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70A5" w14:textId="6E03116D" w:rsidR="00755094" w:rsidRPr="00755094" w:rsidRDefault="00755094" w:rsidP="00755094">
      <w:pPr>
        <w:jc w:val="center"/>
        <w:rPr>
          <w:rFonts w:ascii="Arial" w:hAnsi="Arial" w:cs="Arial"/>
          <w:b/>
          <w:sz w:val="24"/>
          <w:szCs w:val="24"/>
        </w:rPr>
      </w:pPr>
      <w:bookmarkStart w:id="0" w:name="_GoBack"/>
      <w:bookmarkEnd w:id="0"/>
      <w:r w:rsidRPr="00755094">
        <w:rPr>
          <w:rFonts w:ascii="Arial" w:hAnsi="Arial" w:cs="Arial"/>
          <w:b/>
          <w:sz w:val="24"/>
          <w:szCs w:val="24"/>
        </w:rPr>
        <w:t>These TCM Herbs Can Help in the</w:t>
      </w:r>
      <w:r w:rsidR="009A3A65">
        <w:rPr>
          <w:rFonts w:ascii="Arial" w:hAnsi="Arial" w:cs="Arial"/>
          <w:b/>
          <w:sz w:val="24"/>
          <w:szCs w:val="24"/>
        </w:rPr>
        <w:t xml:space="preserve"> </w:t>
      </w:r>
      <w:r>
        <w:rPr>
          <w:rFonts w:ascii="Arial" w:hAnsi="Arial" w:cs="Arial"/>
          <w:b/>
          <w:sz w:val="24"/>
          <w:szCs w:val="24"/>
        </w:rPr>
        <w:t>Treatment of</w:t>
      </w:r>
      <w:r w:rsidR="00836ECC">
        <w:rPr>
          <w:rFonts w:ascii="Arial" w:hAnsi="Arial" w:cs="Arial"/>
          <w:b/>
          <w:sz w:val="24"/>
          <w:szCs w:val="24"/>
        </w:rPr>
        <w:t xml:space="preserve"> Symptoms of</w:t>
      </w:r>
      <w:r>
        <w:rPr>
          <w:rFonts w:ascii="Arial" w:hAnsi="Arial" w:cs="Arial"/>
          <w:b/>
          <w:sz w:val="24"/>
          <w:szCs w:val="24"/>
        </w:rPr>
        <w:t xml:space="preserve"> Covid-</w:t>
      </w:r>
      <w:r w:rsidRPr="00755094">
        <w:rPr>
          <w:rFonts w:ascii="Arial" w:hAnsi="Arial" w:cs="Arial"/>
          <w:b/>
          <w:sz w:val="24"/>
          <w:szCs w:val="24"/>
        </w:rPr>
        <w:t>19</w:t>
      </w:r>
      <w:r w:rsidR="00836ECC">
        <w:rPr>
          <w:rFonts w:ascii="Arial" w:hAnsi="Arial" w:cs="Arial"/>
          <w:b/>
          <w:sz w:val="24"/>
          <w:szCs w:val="24"/>
        </w:rPr>
        <w:t>.</w:t>
      </w:r>
    </w:p>
    <w:p w14:paraId="425D3565" w14:textId="6D417DAA" w:rsidR="00755094" w:rsidRDefault="00755094" w:rsidP="00755094">
      <w:pPr>
        <w:jc w:val="right"/>
        <w:rPr>
          <w:rFonts w:ascii="Arial" w:hAnsi="Arial" w:cs="Arial"/>
          <w:sz w:val="24"/>
          <w:szCs w:val="24"/>
        </w:rPr>
      </w:pPr>
      <w:r>
        <w:rPr>
          <w:rFonts w:ascii="Arial" w:hAnsi="Arial" w:cs="Arial"/>
          <w:sz w:val="24"/>
          <w:szCs w:val="24"/>
        </w:rPr>
        <w:t>A five hour CEU/PDA course by Dr. Harvey Kaltsas, AP, Dipl. Ac. (NCCAOM)</w:t>
      </w:r>
      <w:r w:rsidR="00892337">
        <w:rPr>
          <w:rFonts w:ascii="Arial" w:hAnsi="Arial" w:cs="Arial"/>
          <w:sz w:val="24"/>
          <w:szCs w:val="24"/>
        </w:rPr>
        <w:t xml:space="preserve"> </w:t>
      </w:r>
    </w:p>
    <w:p w14:paraId="047EE5A9" w14:textId="2F5E2D05" w:rsidR="0019149F" w:rsidRDefault="0019149F" w:rsidP="00755094">
      <w:pPr>
        <w:jc w:val="right"/>
        <w:rPr>
          <w:rFonts w:ascii="Arial" w:hAnsi="Arial" w:cs="Arial"/>
          <w:sz w:val="24"/>
          <w:szCs w:val="24"/>
        </w:rPr>
      </w:pPr>
      <w:r>
        <w:rPr>
          <w:rFonts w:ascii="Arial" w:hAnsi="Arial" w:cs="Arial"/>
          <w:sz w:val="24"/>
          <w:szCs w:val="24"/>
        </w:rPr>
        <w:t>harvey@kaltsas.com</w:t>
      </w:r>
    </w:p>
    <w:p w14:paraId="6F57D79E" w14:textId="62063BD9" w:rsidR="00892337" w:rsidRDefault="00892337" w:rsidP="00755094">
      <w:pPr>
        <w:jc w:val="right"/>
        <w:rPr>
          <w:rFonts w:ascii="Arial" w:hAnsi="Arial" w:cs="Arial"/>
          <w:sz w:val="24"/>
          <w:szCs w:val="24"/>
        </w:rPr>
      </w:pPr>
    </w:p>
    <w:p w14:paraId="0CD63A29" w14:textId="11BAC673" w:rsidR="00340D55" w:rsidRPr="00801AA1" w:rsidRDefault="004C5B57" w:rsidP="009D25FD">
      <w:pPr>
        <w:rPr>
          <w:rFonts w:ascii="Arial" w:hAnsi="Arial" w:cs="Arial"/>
          <w:sz w:val="24"/>
          <w:szCs w:val="24"/>
        </w:rPr>
      </w:pPr>
      <w:r w:rsidRPr="00801AA1">
        <w:rPr>
          <w:rFonts w:ascii="Arial" w:hAnsi="Arial" w:cs="Arial"/>
          <w:sz w:val="24"/>
          <w:szCs w:val="24"/>
        </w:rPr>
        <w:t>One thing T</w:t>
      </w:r>
      <w:r w:rsidR="009D25FD" w:rsidRPr="00801AA1">
        <w:rPr>
          <w:rFonts w:ascii="Arial" w:hAnsi="Arial" w:cs="Arial"/>
          <w:sz w:val="24"/>
          <w:szCs w:val="24"/>
        </w:rPr>
        <w:t xml:space="preserve">raditional Chinese Medicine (TCM) </w:t>
      </w:r>
      <w:r w:rsidR="00801AA1">
        <w:rPr>
          <w:rFonts w:ascii="Arial" w:hAnsi="Arial" w:cs="Arial"/>
          <w:sz w:val="24"/>
          <w:szCs w:val="24"/>
        </w:rPr>
        <w:t>has learned</w:t>
      </w:r>
      <w:r w:rsidR="009D25FD" w:rsidRPr="00801AA1">
        <w:rPr>
          <w:rFonts w:ascii="Arial" w:hAnsi="Arial" w:cs="Arial"/>
          <w:sz w:val="24"/>
          <w:szCs w:val="24"/>
        </w:rPr>
        <w:t xml:space="preserve"> from </w:t>
      </w:r>
      <w:r w:rsidR="003C1F8D">
        <w:rPr>
          <w:rFonts w:ascii="Arial" w:hAnsi="Arial" w:cs="Arial"/>
          <w:sz w:val="24"/>
          <w:szCs w:val="24"/>
        </w:rPr>
        <w:t>mille</w:t>
      </w:r>
      <w:r w:rsidR="00B87FD2">
        <w:rPr>
          <w:rFonts w:ascii="Arial" w:hAnsi="Arial" w:cs="Arial"/>
          <w:sz w:val="24"/>
          <w:szCs w:val="24"/>
        </w:rPr>
        <w:t>n</w:t>
      </w:r>
      <w:r w:rsidR="003C1F8D">
        <w:rPr>
          <w:rFonts w:ascii="Arial" w:hAnsi="Arial" w:cs="Arial"/>
          <w:sz w:val="24"/>
          <w:szCs w:val="24"/>
        </w:rPr>
        <w:t xml:space="preserve">nia of </w:t>
      </w:r>
      <w:r w:rsidR="009D25FD" w:rsidRPr="00801AA1">
        <w:rPr>
          <w:rFonts w:ascii="Arial" w:hAnsi="Arial" w:cs="Arial"/>
          <w:sz w:val="24"/>
          <w:szCs w:val="24"/>
        </w:rPr>
        <w:t xml:space="preserve">experience is how to treat viruses, plagues, and pandemics. In 219 A.D. </w:t>
      </w:r>
      <w:r w:rsidRPr="00801AA1">
        <w:rPr>
          <w:rFonts w:ascii="Arial" w:hAnsi="Arial" w:cs="Arial"/>
          <w:sz w:val="24"/>
          <w:szCs w:val="24"/>
        </w:rPr>
        <w:t xml:space="preserve">the Shang Han Lun (Treatise on Cold Injury), </w:t>
      </w:r>
      <w:r w:rsidR="009D25FD" w:rsidRPr="00801AA1">
        <w:rPr>
          <w:rFonts w:ascii="Arial" w:hAnsi="Arial" w:cs="Arial"/>
          <w:sz w:val="24"/>
          <w:szCs w:val="24"/>
        </w:rPr>
        <w:t>the world’s o</w:t>
      </w:r>
      <w:r w:rsidRPr="00801AA1">
        <w:rPr>
          <w:rFonts w:ascii="Arial" w:hAnsi="Arial" w:cs="Arial"/>
          <w:sz w:val="24"/>
          <w:szCs w:val="24"/>
        </w:rPr>
        <w:t>ldest complete medical text,</w:t>
      </w:r>
      <w:r w:rsidR="009D25FD" w:rsidRPr="00801AA1">
        <w:rPr>
          <w:rFonts w:ascii="Arial" w:hAnsi="Arial" w:cs="Arial"/>
          <w:sz w:val="24"/>
          <w:szCs w:val="24"/>
        </w:rPr>
        <w:t xml:space="preserve"> discussed at length the etiology and pathogenesis of febrile diseases contracted externally…that is from viruses and bacteria! The Chinese are still informed by this ancient </w:t>
      </w:r>
      <w:r w:rsidRPr="00801AA1">
        <w:rPr>
          <w:rFonts w:ascii="Arial" w:hAnsi="Arial" w:cs="Arial"/>
          <w:sz w:val="24"/>
          <w:szCs w:val="24"/>
        </w:rPr>
        <w:t xml:space="preserve">TCM </w:t>
      </w:r>
      <w:r w:rsidR="009D25FD" w:rsidRPr="00801AA1">
        <w:rPr>
          <w:rFonts w:ascii="Arial" w:hAnsi="Arial" w:cs="Arial"/>
          <w:sz w:val="24"/>
          <w:szCs w:val="24"/>
        </w:rPr>
        <w:t>wisd</w:t>
      </w:r>
      <w:r w:rsidRPr="00801AA1">
        <w:rPr>
          <w:rFonts w:ascii="Arial" w:hAnsi="Arial" w:cs="Arial"/>
          <w:sz w:val="24"/>
          <w:szCs w:val="24"/>
        </w:rPr>
        <w:t>om</w:t>
      </w:r>
      <w:r w:rsidR="009D25FD" w:rsidRPr="00801AA1">
        <w:rPr>
          <w:rFonts w:ascii="Arial" w:hAnsi="Arial" w:cs="Arial"/>
          <w:sz w:val="24"/>
          <w:szCs w:val="24"/>
        </w:rPr>
        <w:t xml:space="preserve"> and have actively applied its precepts to the treatment of the illness</w:t>
      </w:r>
      <w:r w:rsidR="002B2209" w:rsidRPr="00801AA1">
        <w:rPr>
          <w:rFonts w:ascii="Arial" w:hAnsi="Arial" w:cs="Arial"/>
          <w:sz w:val="24"/>
          <w:szCs w:val="24"/>
        </w:rPr>
        <w:t>es</w:t>
      </w:r>
      <w:r w:rsidR="009D25FD" w:rsidRPr="00801AA1">
        <w:rPr>
          <w:rFonts w:ascii="Arial" w:hAnsi="Arial" w:cs="Arial"/>
          <w:sz w:val="24"/>
          <w:szCs w:val="24"/>
        </w:rPr>
        <w:t xml:space="preserve"> caused by Covid-19 virus. </w:t>
      </w:r>
    </w:p>
    <w:p w14:paraId="118201E7" w14:textId="77777777" w:rsidR="00A95468" w:rsidRPr="00801AA1" w:rsidRDefault="009D25FD" w:rsidP="009D25FD">
      <w:pPr>
        <w:rPr>
          <w:rFonts w:ascii="Arial" w:hAnsi="Arial" w:cs="Arial"/>
          <w:sz w:val="24"/>
          <w:szCs w:val="24"/>
        </w:rPr>
      </w:pPr>
      <w:r w:rsidRPr="00801AA1">
        <w:rPr>
          <w:rFonts w:ascii="Arial" w:hAnsi="Arial" w:cs="Arial"/>
          <w:sz w:val="24"/>
          <w:szCs w:val="24"/>
        </w:rPr>
        <w:t xml:space="preserve">This pandemic originated in 2019 near the site of the Wuhan Institute of Virology research lab, and it has since ravaged the world. However, as of 7-25-2020 official statistics from China document a dramatically less severe death toll there (4,659) than in the USA (146,245). Source = </w:t>
      </w:r>
      <w:hyperlink r:id="rId6" w:history="1">
        <w:r w:rsidRPr="00801AA1">
          <w:rPr>
            <w:rStyle w:val="Hyperlink"/>
            <w:rFonts w:ascii="Arial" w:hAnsi="Arial" w:cs="Arial"/>
            <w:sz w:val="24"/>
            <w:szCs w:val="24"/>
          </w:rPr>
          <w:t>https://www.kff.org/coronavirus-covid-19/fact-sheet/coronavirus-tracker/</w:t>
        </w:r>
      </w:hyperlink>
      <w:r w:rsidRPr="00801AA1">
        <w:rPr>
          <w:rFonts w:ascii="Arial" w:hAnsi="Arial" w:cs="Arial"/>
          <w:sz w:val="24"/>
          <w:szCs w:val="24"/>
        </w:rPr>
        <w:t xml:space="preserve">. Why the </w:t>
      </w:r>
      <w:r w:rsidR="002B2209" w:rsidRPr="00801AA1">
        <w:rPr>
          <w:rFonts w:ascii="Arial" w:hAnsi="Arial" w:cs="Arial"/>
          <w:sz w:val="24"/>
          <w:szCs w:val="24"/>
        </w:rPr>
        <w:t>marked</w:t>
      </w:r>
      <w:r w:rsidRPr="00801AA1">
        <w:rPr>
          <w:rFonts w:ascii="Arial" w:hAnsi="Arial" w:cs="Arial"/>
          <w:sz w:val="24"/>
          <w:szCs w:val="24"/>
        </w:rPr>
        <w:t xml:space="preserve"> difference in death tolls?</w:t>
      </w:r>
    </w:p>
    <w:p w14:paraId="438FA793" w14:textId="77777777" w:rsidR="00A95468" w:rsidRDefault="009D25FD" w:rsidP="009D25FD">
      <w:pPr>
        <w:rPr>
          <w:rFonts w:ascii="Arial" w:hAnsi="Arial" w:cs="Arial"/>
          <w:sz w:val="24"/>
          <w:szCs w:val="24"/>
        </w:rPr>
      </w:pPr>
      <w:r w:rsidRPr="00801AA1">
        <w:rPr>
          <w:rFonts w:ascii="Arial" w:hAnsi="Arial" w:cs="Arial"/>
          <w:sz w:val="24"/>
          <w:szCs w:val="24"/>
        </w:rPr>
        <w:t xml:space="preserve">Perhaps China has misrepresented and under reported its death toll, perhaps not. </w:t>
      </w:r>
      <w:r w:rsidR="00A95468">
        <w:rPr>
          <w:rFonts w:ascii="Arial" w:hAnsi="Arial" w:cs="Arial"/>
          <w:sz w:val="24"/>
          <w:szCs w:val="24"/>
        </w:rPr>
        <w:t xml:space="preserve">Perhaps </w:t>
      </w:r>
      <w:r w:rsidR="00A95468" w:rsidRPr="00801AA1">
        <w:rPr>
          <w:rFonts w:ascii="Arial" w:hAnsi="Arial" w:cs="Arial"/>
          <w:sz w:val="24"/>
          <w:szCs w:val="24"/>
        </w:rPr>
        <w:t>America has over reported its own death toll from Covid-19</w:t>
      </w:r>
      <w:r w:rsidR="00A95468">
        <w:rPr>
          <w:rFonts w:ascii="Arial" w:hAnsi="Arial" w:cs="Arial"/>
          <w:sz w:val="24"/>
          <w:szCs w:val="24"/>
        </w:rPr>
        <w:t xml:space="preserve">. </w:t>
      </w:r>
      <w:r w:rsidRPr="00801AA1">
        <w:rPr>
          <w:rFonts w:ascii="Arial" w:hAnsi="Arial" w:cs="Arial"/>
          <w:sz w:val="24"/>
          <w:szCs w:val="24"/>
        </w:rPr>
        <w:t>What is irrefutable is that the Chinese med</w:t>
      </w:r>
      <w:r w:rsidR="002B2209" w:rsidRPr="00801AA1">
        <w:rPr>
          <w:rFonts w:ascii="Arial" w:hAnsi="Arial" w:cs="Arial"/>
          <w:sz w:val="24"/>
          <w:szCs w:val="24"/>
        </w:rPr>
        <w:t>ical establishment has faithfully followed West</w:t>
      </w:r>
      <w:r w:rsidR="00F43DDD" w:rsidRPr="00801AA1">
        <w:rPr>
          <w:rFonts w:ascii="Arial" w:hAnsi="Arial" w:cs="Arial"/>
          <w:sz w:val="24"/>
          <w:szCs w:val="24"/>
        </w:rPr>
        <w:t xml:space="preserve">ern medical </w:t>
      </w:r>
      <w:r w:rsidR="00573FBF">
        <w:rPr>
          <w:rFonts w:ascii="Arial" w:hAnsi="Arial" w:cs="Arial"/>
          <w:sz w:val="24"/>
          <w:szCs w:val="24"/>
        </w:rPr>
        <w:t>protocols</w:t>
      </w:r>
      <w:r w:rsidR="00F43DDD" w:rsidRPr="00801AA1">
        <w:rPr>
          <w:rFonts w:ascii="Arial" w:hAnsi="Arial" w:cs="Arial"/>
          <w:sz w:val="24"/>
          <w:szCs w:val="24"/>
        </w:rPr>
        <w:t xml:space="preserve"> when treating </w:t>
      </w:r>
      <w:r w:rsidR="002B2209" w:rsidRPr="00801AA1">
        <w:rPr>
          <w:rFonts w:ascii="Arial" w:hAnsi="Arial" w:cs="Arial"/>
          <w:sz w:val="24"/>
          <w:szCs w:val="24"/>
        </w:rPr>
        <w:t>Covid-19 patients</w:t>
      </w:r>
      <w:r w:rsidR="00F43DDD" w:rsidRPr="00801AA1">
        <w:rPr>
          <w:rFonts w:ascii="Arial" w:hAnsi="Arial" w:cs="Arial"/>
          <w:sz w:val="24"/>
          <w:szCs w:val="24"/>
        </w:rPr>
        <w:t>. On some patients it has also</w:t>
      </w:r>
      <w:r w:rsidR="002B2209" w:rsidRPr="00801AA1">
        <w:rPr>
          <w:rFonts w:ascii="Arial" w:hAnsi="Arial" w:cs="Arial"/>
          <w:sz w:val="24"/>
          <w:szCs w:val="24"/>
        </w:rPr>
        <w:t xml:space="preserve"> use</w:t>
      </w:r>
      <w:r w:rsidR="00F43DDD" w:rsidRPr="00801AA1">
        <w:rPr>
          <w:rFonts w:ascii="Arial" w:hAnsi="Arial" w:cs="Arial"/>
          <w:sz w:val="24"/>
          <w:szCs w:val="24"/>
        </w:rPr>
        <w:t xml:space="preserve">d chloroquine or </w:t>
      </w:r>
      <w:r w:rsidR="002B2209" w:rsidRPr="00801AA1">
        <w:rPr>
          <w:rFonts w:ascii="Arial" w:hAnsi="Arial" w:cs="Arial"/>
          <w:sz w:val="24"/>
          <w:szCs w:val="24"/>
        </w:rPr>
        <w:t>hydroxychloroquine (HCQ) which has</w:t>
      </w:r>
      <w:r w:rsidRPr="00801AA1">
        <w:rPr>
          <w:rFonts w:ascii="Arial" w:hAnsi="Arial" w:cs="Arial"/>
          <w:sz w:val="24"/>
          <w:szCs w:val="24"/>
        </w:rPr>
        <w:t xml:space="preserve"> been shunned in America</w:t>
      </w:r>
      <w:r w:rsidR="00F43DDD" w:rsidRPr="00801AA1">
        <w:rPr>
          <w:rFonts w:ascii="Arial" w:hAnsi="Arial" w:cs="Arial"/>
          <w:sz w:val="24"/>
          <w:szCs w:val="24"/>
        </w:rPr>
        <w:t>, and</w:t>
      </w:r>
      <w:r w:rsidR="002B2209" w:rsidRPr="00801AA1">
        <w:rPr>
          <w:rFonts w:ascii="Arial" w:hAnsi="Arial" w:cs="Arial"/>
          <w:sz w:val="24"/>
          <w:szCs w:val="24"/>
        </w:rPr>
        <w:t xml:space="preserve"> that</w:t>
      </w:r>
      <w:r w:rsidRPr="00801AA1">
        <w:rPr>
          <w:rFonts w:ascii="Arial" w:hAnsi="Arial" w:cs="Arial"/>
          <w:sz w:val="24"/>
          <w:szCs w:val="24"/>
        </w:rPr>
        <w:t xml:space="preserve"> may </w:t>
      </w:r>
      <w:r w:rsidR="002B2209" w:rsidRPr="00801AA1">
        <w:rPr>
          <w:rFonts w:ascii="Arial" w:hAnsi="Arial" w:cs="Arial"/>
          <w:sz w:val="24"/>
          <w:szCs w:val="24"/>
        </w:rPr>
        <w:t xml:space="preserve">or may not </w:t>
      </w:r>
      <w:r w:rsidRPr="00801AA1">
        <w:rPr>
          <w:rFonts w:ascii="Arial" w:hAnsi="Arial" w:cs="Arial"/>
          <w:sz w:val="24"/>
          <w:szCs w:val="24"/>
        </w:rPr>
        <w:t>have had an impact in lowering the impact of Covid-19 in China</w:t>
      </w:r>
      <w:r w:rsidR="00340D55" w:rsidRPr="00801AA1">
        <w:rPr>
          <w:rFonts w:ascii="Arial" w:hAnsi="Arial" w:cs="Arial"/>
          <w:sz w:val="24"/>
          <w:szCs w:val="24"/>
        </w:rPr>
        <w:t>. A</w:t>
      </w:r>
      <w:r w:rsidR="00573FBF">
        <w:rPr>
          <w:rFonts w:ascii="Arial" w:hAnsi="Arial" w:cs="Arial"/>
          <w:sz w:val="24"/>
          <w:szCs w:val="24"/>
        </w:rPr>
        <w:t xml:space="preserve"> </w:t>
      </w:r>
      <w:r w:rsidR="002B2209" w:rsidRPr="00801AA1">
        <w:rPr>
          <w:rFonts w:ascii="Arial" w:hAnsi="Arial" w:cs="Arial"/>
          <w:sz w:val="24"/>
          <w:szCs w:val="24"/>
        </w:rPr>
        <w:t>much</w:t>
      </w:r>
      <w:r w:rsidR="00573FBF">
        <w:rPr>
          <w:rFonts w:ascii="Arial" w:hAnsi="Arial" w:cs="Arial"/>
          <w:sz w:val="24"/>
          <w:szCs w:val="24"/>
        </w:rPr>
        <w:t xml:space="preserve"> more</w:t>
      </w:r>
      <w:r w:rsidRPr="00801AA1">
        <w:rPr>
          <w:rFonts w:ascii="Arial" w:hAnsi="Arial" w:cs="Arial"/>
          <w:sz w:val="24"/>
          <w:szCs w:val="24"/>
        </w:rPr>
        <w:t xml:space="preserve"> likely </w:t>
      </w:r>
      <w:r w:rsidR="002B2209" w:rsidRPr="00801AA1">
        <w:rPr>
          <w:rFonts w:ascii="Arial" w:hAnsi="Arial" w:cs="Arial"/>
          <w:sz w:val="24"/>
          <w:szCs w:val="24"/>
        </w:rPr>
        <w:t xml:space="preserve">and well documented </w:t>
      </w:r>
      <w:r w:rsidR="00340D55" w:rsidRPr="00801AA1">
        <w:rPr>
          <w:rFonts w:ascii="Arial" w:hAnsi="Arial" w:cs="Arial"/>
          <w:sz w:val="24"/>
          <w:szCs w:val="24"/>
        </w:rPr>
        <w:t>reason why China’s death rate from Covid-19 has been so low is its widespread use of TCM</w:t>
      </w:r>
      <w:r w:rsidRPr="00801AA1">
        <w:rPr>
          <w:rFonts w:ascii="Arial" w:hAnsi="Arial" w:cs="Arial"/>
          <w:sz w:val="24"/>
          <w:szCs w:val="24"/>
        </w:rPr>
        <w:t xml:space="preserve"> herb</w:t>
      </w:r>
      <w:r w:rsidRPr="00801AA1">
        <w:rPr>
          <w:rFonts w:ascii="Arial" w:hAnsi="Arial" w:cs="Arial"/>
          <w:b/>
          <w:sz w:val="24"/>
          <w:szCs w:val="24"/>
        </w:rPr>
        <w:t>s</w:t>
      </w:r>
      <w:r w:rsidR="003C1C79">
        <w:rPr>
          <w:rFonts w:ascii="Arial" w:hAnsi="Arial" w:cs="Arial"/>
          <w:b/>
          <w:sz w:val="24"/>
          <w:szCs w:val="24"/>
        </w:rPr>
        <w:t xml:space="preserve">. </w:t>
      </w:r>
      <w:r w:rsidR="003C1C79" w:rsidRPr="003C1C79">
        <w:rPr>
          <w:rFonts w:ascii="Arial" w:hAnsi="Arial" w:cs="Arial"/>
          <w:sz w:val="24"/>
          <w:szCs w:val="24"/>
        </w:rPr>
        <w:t>On</w:t>
      </w:r>
      <w:r w:rsidR="003C1C79">
        <w:rPr>
          <w:rFonts w:ascii="Arial" w:hAnsi="Arial" w:cs="Arial"/>
          <w:b/>
          <w:sz w:val="24"/>
          <w:szCs w:val="24"/>
        </w:rPr>
        <w:t xml:space="preserve"> </w:t>
      </w:r>
      <w:r w:rsidR="003C1C79" w:rsidRPr="00801AA1">
        <w:rPr>
          <w:rFonts w:ascii="Arial" w:hAnsi="Arial" w:cs="Arial"/>
          <w:sz w:val="24"/>
          <w:szCs w:val="24"/>
        </w:rPr>
        <w:t xml:space="preserve">February 17, 2020, the National Health Commission (NHC) of the People's Republic of China reported that 60,107 confirmed COVID-19 patients (85.20% of total confirmed cases) had been treated with TCM!   </w:t>
      </w:r>
      <w:r w:rsidR="00A95468" w:rsidRPr="00801AA1">
        <w:rPr>
          <w:rFonts w:ascii="Arial" w:hAnsi="Arial" w:cs="Arial"/>
          <w:sz w:val="24"/>
          <w:szCs w:val="24"/>
        </w:rPr>
        <w:t xml:space="preserve">       </w:t>
      </w:r>
    </w:p>
    <w:p w14:paraId="791C9621" w14:textId="77777777" w:rsidR="00801AA1" w:rsidRDefault="00801AA1" w:rsidP="00801AA1">
      <w:pPr>
        <w:rPr>
          <w:rFonts w:ascii="Arial" w:hAnsi="Arial" w:cs="Arial"/>
          <w:sz w:val="24"/>
          <w:szCs w:val="24"/>
        </w:rPr>
      </w:pPr>
      <w:r>
        <w:rPr>
          <w:rFonts w:ascii="Arial" w:hAnsi="Arial" w:cs="Arial"/>
          <w:sz w:val="24"/>
          <w:szCs w:val="24"/>
        </w:rPr>
        <w:t xml:space="preserve">February 28, 2020 Echo Jie of </w:t>
      </w:r>
      <w:r w:rsidRPr="00801AA1">
        <w:rPr>
          <w:rFonts w:ascii="Arial" w:hAnsi="Arial" w:cs="Arial"/>
          <w:b/>
          <w:i/>
          <w:sz w:val="24"/>
          <w:szCs w:val="24"/>
        </w:rPr>
        <w:t>The South China Morning Post</w:t>
      </w:r>
      <w:r>
        <w:rPr>
          <w:rFonts w:ascii="Arial" w:hAnsi="Arial" w:cs="Arial"/>
          <w:sz w:val="24"/>
          <w:szCs w:val="24"/>
        </w:rPr>
        <w:t xml:space="preserve"> </w:t>
      </w:r>
      <w:r w:rsidR="003C1C79">
        <w:rPr>
          <w:rFonts w:ascii="Arial" w:hAnsi="Arial" w:cs="Arial"/>
          <w:sz w:val="24"/>
          <w:szCs w:val="24"/>
        </w:rPr>
        <w:t xml:space="preserve">also </w:t>
      </w:r>
      <w:r>
        <w:rPr>
          <w:rFonts w:ascii="Arial" w:hAnsi="Arial" w:cs="Arial"/>
          <w:sz w:val="24"/>
          <w:szCs w:val="24"/>
        </w:rPr>
        <w:t>reported the following:</w:t>
      </w:r>
    </w:p>
    <w:p w14:paraId="58B86720" w14:textId="77777777" w:rsidR="00801AA1" w:rsidRPr="00A95468" w:rsidRDefault="00801AA1" w:rsidP="00801AA1">
      <w:pPr>
        <w:rPr>
          <w:rFonts w:ascii="Arial" w:hAnsi="Arial" w:cs="Arial"/>
          <w:i/>
          <w:sz w:val="24"/>
          <w:szCs w:val="24"/>
        </w:rPr>
      </w:pPr>
      <w:r w:rsidRPr="00A95468">
        <w:rPr>
          <w:rFonts w:ascii="Arial" w:hAnsi="Arial" w:cs="Arial"/>
          <w:i/>
          <w:sz w:val="24"/>
          <w:szCs w:val="24"/>
        </w:rPr>
        <w:t>“Gao Xiaojun, a spokesman for the Beijing Health Commission, was equally keen to promote the use of the ancient technique, saying TCM had made a significant contribution to patients’ recovery.</w:t>
      </w:r>
    </w:p>
    <w:p w14:paraId="35590946" w14:textId="77777777" w:rsidR="00801AA1" w:rsidRPr="00A95468" w:rsidRDefault="00801AA1" w:rsidP="00801AA1">
      <w:pPr>
        <w:rPr>
          <w:rFonts w:ascii="Arial" w:hAnsi="Arial" w:cs="Arial"/>
          <w:i/>
          <w:sz w:val="24"/>
          <w:szCs w:val="24"/>
        </w:rPr>
      </w:pPr>
      <w:r w:rsidRPr="00A95468">
        <w:rPr>
          <w:rFonts w:ascii="Arial" w:hAnsi="Arial" w:cs="Arial"/>
          <w:i/>
          <w:sz w:val="24"/>
          <w:szCs w:val="24"/>
        </w:rPr>
        <w:t xml:space="preserve"> “ Traditional Chinese medicine has played an active role in improving the recovery rate and lowering the mortality rate among patients,’ he told a press conference on Monday.</w:t>
      </w:r>
    </w:p>
    <w:p w14:paraId="33C58352" w14:textId="77777777" w:rsidR="00801AA1" w:rsidRPr="00A95468" w:rsidRDefault="00801AA1" w:rsidP="00801AA1">
      <w:pPr>
        <w:rPr>
          <w:rFonts w:ascii="Arial" w:hAnsi="Arial" w:cs="Arial"/>
          <w:i/>
          <w:sz w:val="24"/>
          <w:szCs w:val="24"/>
        </w:rPr>
      </w:pPr>
      <w:r w:rsidRPr="00A95468">
        <w:rPr>
          <w:rFonts w:ascii="Arial" w:hAnsi="Arial" w:cs="Arial"/>
          <w:i/>
          <w:sz w:val="24"/>
          <w:szCs w:val="24"/>
        </w:rPr>
        <w:lastRenderedPageBreak/>
        <w:t>“According to him, 87 per cent of coronavirus patients in Beijing had been given traditional medicines and 92 per cent of those had shown improvement.</w:t>
      </w:r>
    </w:p>
    <w:p w14:paraId="3B4B9FCE" w14:textId="77777777" w:rsidR="003B3018" w:rsidRPr="00A95468" w:rsidRDefault="00801AA1" w:rsidP="009D25FD">
      <w:pPr>
        <w:rPr>
          <w:rFonts w:ascii="Arial" w:hAnsi="Arial" w:cs="Arial"/>
          <w:i/>
          <w:sz w:val="24"/>
          <w:szCs w:val="24"/>
        </w:rPr>
      </w:pPr>
      <w:r w:rsidRPr="00A95468">
        <w:rPr>
          <w:rFonts w:ascii="Arial" w:hAnsi="Arial" w:cs="Arial"/>
          <w:i/>
          <w:sz w:val="24"/>
          <w:szCs w:val="24"/>
        </w:rPr>
        <w:t>“Wang Xianbo, director of the integrative medicine department at Beijing Ditan Hospital, said 90 per cent of the confirmed coronavirus cases at his hospital were receiving traditional Chinese medicine as part of their treatment. The efficacy rate of TCM was 87.5 per cent and the figure rose to 92.3 per cent with the addition of Western drugs, he said.”</w:t>
      </w:r>
    </w:p>
    <w:p w14:paraId="5F3E7275" w14:textId="77777777" w:rsidR="00340D55" w:rsidRPr="00801AA1" w:rsidRDefault="00920826" w:rsidP="009D25FD">
      <w:pPr>
        <w:rPr>
          <w:rFonts w:ascii="Arial" w:hAnsi="Arial" w:cs="Arial"/>
          <w:sz w:val="24"/>
          <w:szCs w:val="24"/>
        </w:rPr>
      </w:pPr>
      <w:hyperlink r:id="rId7" w:history="1">
        <w:r w:rsidR="003B3018" w:rsidRPr="00801AA1">
          <w:rPr>
            <w:rStyle w:val="Hyperlink"/>
            <w:rFonts w:ascii="Arial" w:hAnsi="Arial" w:cs="Arial"/>
            <w:sz w:val="24"/>
            <w:szCs w:val="24"/>
          </w:rPr>
          <w:t>https://www.scmp.com/news/china/society/article/3052763/coronavirus-80-cent-patients-china-benefiting-traditional</w:t>
        </w:r>
      </w:hyperlink>
    </w:p>
    <w:p w14:paraId="79B9DD6C" w14:textId="77777777" w:rsidR="00340D55" w:rsidRPr="00801AA1" w:rsidRDefault="00A95468" w:rsidP="009D25FD">
      <w:pPr>
        <w:rPr>
          <w:rFonts w:ascii="Arial" w:hAnsi="Arial" w:cs="Arial"/>
          <w:sz w:val="24"/>
          <w:szCs w:val="24"/>
        </w:rPr>
      </w:pPr>
      <w:r>
        <w:rPr>
          <w:rFonts w:ascii="Arial" w:hAnsi="Arial" w:cs="Arial"/>
          <w:sz w:val="24"/>
          <w:szCs w:val="24"/>
        </w:rPr>
        <w:t>Somehow, in this</w:t>
      </w:r>
      <w:r w:rsidR="00340D55" w:rsidRPr="00801AA1">
        <w:rPr>
          <w:rFonts w:ascii="Arial" w:hAnsi="Arial" w:cs="Arial"/>
          <w:sz w:val="24"/>
          <w:szCs w:val="24"/>
        </w:rPr>
        <w:t xml:space="preserve"> time of medical and social crisis, when Americans are asked to confront racist attitudes which harm us all, we as a country are allowing ourselves to suffer because of our unwillingness to learn from the wisdom of other medical </w:t>
      </w:r>
      <w:r>
        <w:rPr>
          <w:rFonts w:ascii="Arial" w:hAnsi="Arial" w:cs="Arial"/>
          <w:sz w:val="24"/>
          <w:szCs w:val="24"/>
        </w:rPr>
        <w:t>cultures such as China’s</w:t>
      </w:r>
      <w:r w:rsidR="00340D55" w:rsidRPr="00801AA1">
        <w:rPr>
          <w:rFonts w:ascii="Arial" w:hAnsi="Arial" w:cs="Arial"/>
          <w:sz w:val="24"/>
          <w:szCs w:val="24"/>
        </w:rPr>
        <w:t>.</w:t>
      </w:r>
      <w:r>
        <w:rPr>
          <w:rFonts w:ascii="Arial" w:hAnsi="Arial" w:cs="Arial"/>
          <w:sz w:val="24"/>
          <w:szCs w:val="24"/>
        </w:rPr>
        <w:t xml:space="preserve"> </w:t>
      </w:r>
      <w:r w:rsidR="009D25FD" w:rsidRPr="00801AA1">
        <w:rPr>
          <w:rFonts w:ascii="Arial" w:hAnsi="Arial" w:cs="Arial"/>
          <w:sz w:val="24"/>
          <w:szCs w:val="24"/>
        </w:rPr>
        <w:t xml:space="preserve">This course </w:t>
      </w:r>
      <w:r w:rsidR="00340D55" w:rsidRPr="00801AA1">
        <w:rPr>
          <w:rFonts w:ascii="Arial" w:hAnsi="Arial" w:cs="Arial"/>
          <w:sz w:val="24"/>
          <w:szCs w:val="24"/>
        </w:rPr>
        <w:t>hopes to convey some of that wisdom by explain</w:t>
      </w:r>
      <w:r>
        <w:rPr>
          <w:rFonts w:ascii="Arial" w:hAnsi="Arial" w:cs="Arial"/>
          <w:sz w:val="24"/>
          <w:szCs w:val="24"/>
        </w:rPr>
        <w:t>i</w:t>
      </w:r>
      <w:r w:rsidR="00340D55" w:rsidRPr="00801AA1">
        <w:rPr>
          <w:rFonts w:ascii="Arial" w:hAnsi="Arial" w:cs="Arial"/>
          <w:sz w:val="24"/>
          <w:szCs w:val="24"/>
        </w:rPr>
        <w:t>ng</w:t>
      </w:r>
      <w:r w:rsidR="009D25FD" w:rsidRPr="00801AA1">
        <w:rPr>
          <w:rFonts w:ascii="Arial" w:hAnsi="Arial" w:cs="Arial"/>
          <w:sz w:val="24"/>
          <w:szCs w:val="24"/>
        </w:rPr>
        <w:t xml:space="preserve"> the </w:t>
      </w:r>
      <w:r w:rsidR="00340D55" w:rsidRPr="00801AA1">
        <w:rPr>
          <w:rFonts w:ascii="Arial" w:hAnsi="Arial" w:cs="Arial"/>
          <w:sz w:val="24"/>
          <w:szCs w:val="24"/>
        </w:rPr>
        <w:t xml:space="preserve">signs, </w:t>
      </w:r>
      <w:r w:rsidR="009D25FD" w:rsidRPr="00801AA1">
        <w:rPr>
          <w:rFonts w:ascii="Arial" w:hAnsi="Arial" w:cs="Arial"/>
          <w:sz w:val="24"/>
          <w:szCs w:val="24"/>
        </w:rPr>
        <w:t>symptoms</w:t>
      </w:r>
      <w:r w:rsidR="00340D55" w:rsidRPr="00801AA1">
        <w:rPr>
          <w:rFonts w:ascii="Arial" w:hAnsi="Arial" w:cs="Arial"/>
          <w:sz w:val="24"/>
          <w:szCs w:val="24"/>
        </w:rPr>
        <w:t>,</w:t>
      </w:r>
      <w:r w:rsidR="009D25FD" w:rsidRPr="00801AA1">
        <w:rPr>
          <w:rFonts w:ascii="Arial" w:hAnsi="Arial" w:cs="Arial"/>
          <w:sz w:val="24"/>
          <w:szCs w:val="24"/>
        </w:rPr>
        <w:t xml:space="preserve"> and TCM patterns of Covid-19 infection, the functions of TCM he</w:t>
      </w:r>
      <w:r>
        <w:rPr>
          <w:rFonts w:ascii="Arial" w:hAnsi="Arial" w:cs="Arial"/>
          <w:sz w:val="24"/>
          <w:szCs w:val="24"/>
        </w:rPr>
        <w:t>rbs</w:t>
      </w:r>
      <w:r w:rsidR="003C1C79">
        <w:rPr>
          <w:rFonts w:ascii="Arial" w:hAnsi="Arial" w:cs="Arial"/>
          <w:sz w:val="24"/>
          <w:szCs w:val="24"/>
        </w:rPr>
        <w:t xml:space="preserve"> used to treat Covid-19</w:t>
      </w:r>
      <w:r>
        <w:rPr>
          <w:rFonts w:ascii="Arial" w:hAnsi="Arial" w:cs="Arial"/>
          <w:sz w:val="24"/>
          <w:szCs w:val="24"/>
        </w:rPr>
        <w:t xml:space="preserve"> disease</w:t>
      </w:r>
      <w:r w:rsidR="003C1C79">
        <w:rPr>
          <w:rFonts w:ascii="Arial" w:hAnsi="Arial" w:cs="Arial"/>
          <w:sz w:val="24"/>
          <w:szCs w:val="24"/>
        </w:rPr>
        <w:t>s</w:t>
      </w:r>
      <w:r w:rsidR="009D25FD" w:rsidRPr="00801AA1">
        <w:rPr>
          <w:rFonts w:ascii="Arial" w:hAnsi="Arial" w:cs="Arial"/>
          <w:sz w:val="24"/>
          <w:szCs w:val="24"/>
        </w:rPr>
        <w:t>, and the efficacy rates of such TCM ap</w:t>
      </w:r>
      <w:r w:rsidR="003C1C79">
        <w:rPr>
          <w:rFonts w:ascii="Arial" w:hAnsi="Arial" w:cs="Arial"/>
          <w:sz w:val="24"/>
          <w:szCs w:val="24"/>
        </w:rPr>
        <w:t>proaches as reported in</w:t>
      </w:r>
      <w:r w:rsidR="009D25FD" w:rsidRPr="00801AA1">
        <w:rPr>
          <w:rFonts w:ascii="Arial" w:hAnsi="Arial" w:cs="Arial"/>
          <w:sz w:val="24"/>
          <w:szCs w:val="24"/>
        </w:rPr>
        <w:t xml:space="preserve"> research studies. </w:t>
      </w:r>
      <w:r w:rsidR="00340D55" w:rsidRPr="00801AA1">
        <w:rPr>
          <w:rFonts w:ascii="Arial" w:hAnsi="Arial" w:cs="Arial"/>
          <w:sz w:val="24"/>
          <w:szCs w:val="24"/>
        </w:rPr>
        <w:t xml:space="preserve"> </w:t>
      </w:r>
    </w:p>
    <w:p w14:paraId="6A708027" w14:textId="77777777" w:rsidR="00340D55" w:rsidRPr="00801AA1" w:rsidRDefault="00340D55" w:rsidP="009D25FD">
      <w:pPr>
        <w:rPr>
          <w:rFonts w:ascii="Arial" w:hAnsi="Arial" w:cs="Arial"/>
          <w:sz w:val="24"/>
          <w:szCs w:val="24"/>
        </w:rPr>
      </w:pPr>
      <w:r w:rsidRPr="00801AA1">
        <w:rPr>
          <w:rFonts w:ascii="Arial" w:hAnsi="Arial" w:cs="Arial"/>
          <w:sz w:val="24"/>
          <w:szCs w:val="24"/>
        </w:rPr>
        <w:t>…………………………………………………………………………………………………..</w:t>
      </w:r>
    </w:p>
    <w:p w14:paraId="78F1452F" w14:textId="77777777" w:rsidR="00C31D52" w:rsidRPr="00801AA1" w:rsidRDefault="00C31D52" w:rsidP="001249CC">
      <w:pPr>
        <w:rPr>
          <w:rFonts w:ascii="Arial" w:hAnsi="Arial" w:cs="Arial"/>
          <w:sz w:val="24"/>
          <w:szCs w:val="24"/>
        </w:rPr>
      </w:pPr>
      <w:r w:rsidRPr="00801AA1">
        <w:rPr>
          <w:rFonts w:ascii="Arial" w:hAnsi="Arial" w:cs="Arial"/>
          <w:sz w:val="24"/>
          <w:szCs w:val="24"/>
        </w:rPr>
        <w:t xml:space="preserve">.  </w:t>
      </w:r>
      <w:r w:rsidR="00D85426" w:rsidRPr="00801AA1">
        <w:rPr>
          <w:rFonts w:ascii="Arial" w:hAnsi="Arial" w:cs="Arial"/>
          <w:sz w:val="24"/>
          <w:szCs w:val="24"/>
        </w:rPr>
        <w:t xml:space="preserve"> </w:t>
      </w:r>
    </w:p>
    <w:p w14:paraId="5AF8274A" w14:textId="77777777" w:rsidR="00715048" w:rsidRPr="00801AA1" w:rsidRDefault="001249CC" w:rsidP="001249CC">
      <w:pPr>
        <w:rPr>
          <w:rFonts w:ascii="Arial" w:hAnsi="Arial" w:cs="Arial"/>
          <w:sz w:val="24"/>
          <w:szCs w:val="24"/>
        </w:rPr>
      </w:pPr>
      <w:r w:rsidRPr="00801AA1">
        <w:rPr>
          <w:rFonts w:ascii="Arial" w:hAnsi="Arial" w:cs="Arial"/>
          <w:sz w:val="24"/>
          <w:szCs w:val="24"/>
        </w:rPr>
        <w:t xml:space="preserve">This course will </w:t>
      </w:r>
      <w:r w:rsidR="00715048" w:rsidRPr="00801AA1">
        <w:rPr>
          <w:rFonts w:ascii="Arial" w:hAnsi="Arial" w:cs="Arial"/>
          <w:sz w:val="24"/>
          <w:szCs w:val="24"/>
        </w:rPr>
        <w:t>discuss</w:t>
      </w:r>
      <w:r w:rsidR="003C1C79">
        <w:rPr>
          <w:rFonts w:ascii="Arial" w:hAnsi="Arial" w:cs="Arial"/>
          <w:sz w:val="24"/>
          <w:szCs w:val="24"/>
        </w:rPr>
        <w:t xml:space="preserve"> the following:</w:t>
      </w:r>
    </w:p>
    <w:p w14:paraId="7D082E9A" w14:textId="77777777" w:rsidR="00C53D5F" w:rsidRPr="00801AA1" w:rsidRDefault="00C53D5F" w:rsidP="00715048">
      <w:pPr>
        <w:pStyle w:val="ListParagraph"/>
        <w:numPr>
          <w:ilvl w:val="0"/>
          <w:numId w:val="10"/>
        </w:numPr>
        <w:rPr>
          <w:rFonts w:ascii="Arial" w:hAnsi="Arial" w:cs="Arial"/>
          <w:sz w:val="24"/>
          <w:szCs w:val="24"/>
        </w:rPr>
      </w:pPr>
      <w:r w:rsidRPr="00801AA1">
        <w:rPr>
          <w:rFonts w:ascii="Arial" w:hAnsi="Arial" w:cs="Arial"/>
          <w:sz w:val="24"/>
          <w:szCs w:val="24"/>
        </w:rPr>
        <w:t>Western medical protocols used by China</w:t>
      </w:r>
      <w:r w:rsidR="00B30A6D" w:rsidRPr="00801AA1">
        <w:rPr>
          <w:rFonts w:ascii="Arial" w:hAnsi="Arial" w:cs="Arial"/>
          <w:sz w:val="24"/>
          <w:szCs w:val="24"/>
        </w:rPr>
        <w:t xml:space="preserve"> to treat Covid-19</w:t>
      </w:r>
    </w:p>
    <w:p w14:paraId="3DF0B94A" w14:textId="77777777" w:rsidR="00715048" w:rsidRPr="00801AA1" w:rsidRDefault="001249CC" w:rsidP="00715048">
      <w:pPr>
        <w:pStyle w:val="ListParagraph"/>
        <w:numPr>
          <w:ilvl w:val="0"/>
          <w:numId w:val="10"/>
        </w:numPr>
        <w:rPr>
          <w:rFonts w:ascii="Arial" w:hAnsi="Arial" w:cs="Arial"/>
          <w:sz w:val="24"/>
          <w:szCs w:val="24"/>
        </w:rPr>
      </w:pPr>
      <w:r w:rsidRPr="00801AA1">
        <w:rPr>
          <w:rFonts w:ascii="Arial" w:hAnsi="Arial" w:cs="Arial"/>
          <w:sz w:val="24"/>
          <w:szCs w:val="24"/>
        </w:rPr>
        <w:t xml:space="preserve">the </w:t>
      </w:r>
      <w:r w:rsidR="00715048" w:rsidRPr="00801AA1">
        <w:rPr>
          <w:rFonts w:ascii="Arial" w:hAnsi="Arial" w:cs="Arial"/>
          <w:sz w:val="24"/>
          <w:szCs w:val="24"/>
        </w:rPr>
        <w:t xml:space="preserve">signs, </w:t>
      </w:r>
      <w:r w:rsidRPr="00801AA1">
        <w:rPr>
          <w:rFonts w:ascii="Arial" w:hAnsi="Arial" w:cs="Arial"/>
          <w:sz w:val="24"/>
          <w:szCs w:val="24"/>
        </w:rPr>
        <w:t>symptoms</w:t>
      </w:r>
      <w:r w:rsidR="00715048" w:rsidRPr="00801AA1">
        <w:rPr>
          <w:rFonts w:ascii="Arial" w:hAnsi="Arial" w:cs="Arial"/>
          <w:sz w:val="24"/>
          <w:szCs w:val="24"/>
        </w:rPr>
        <w:t>,</w:t>
      </w:r>
      <w:r w:rsidRPr="00801AA1">
        <w:rPr>
          <w:rFonts w:ascii="Arial" w:hAnsi="Arial" w:cs="Arial"/>
          <w:sz w:val="24"/>
          <w:szCs w:val="24"/>
        </w:rPr>
        <w:t xml:space="preserve"> and TCM patterns of Covid-19 infection, </w:t>
      </w:r>
    </w:p>
    <w:p w14:paraId="570122B9" w14:textId="77777777" w:rsidR="00715048" w:rsidRPr="00801AA1" w:rsidRDefault="001249CC" w:rsidP="00715048">
      <w:pPr>
        <w:pStyle w:val="ListParagraph"/>
        <w:numPr>
          <w:ilvl w:val="0"/>
          <w:numId w:val="10"/>
        </w:numPr>
        <w:rPr>
          <w:rFonts w:ascii="Arial" w:hAnsi="Arial" w:cs="Arial"/>
          <w:sz w:val="24"/>
          <w:szCs w:val="24"/>
        </w:rPr>
      </w:pPr>
      <w:r w:rsidRPr="00801AA1">
        <w:rPr>
          <w:rFonts w:ascii="Arial" w:hAnsi="Arial" w:cs="Arial"/>
          <w:sz w:val="24"/>
          <w:szCs w:val="24"/>
        </w:rPr>
        <w:t xml:space="preserve">the functions of TCM herbs used to treat such </w:t>
      </w:r>
      <w:r w:rsidR="00715048" w:rsidRPr="00801AA1">
        <w:rPr>
          <w:rFonts w:ascii="Arial" w:hAnsi="Arial" w:cs="Arial"/>
          <w:sz w:val="24"/>
          <w:szCs w:val="24"/>
        </w:rPr>
        <w:t xml:space="preserve">signs, </w:t>
      </w:r>
      <w:r w:rsidRPr="00801AA1">
        <w:rPr>
          <w:rFonts w:ascii="Arial" w:hAnsi="Arial" w:cs="Arial"/>
          <w:sz w:val="24"/>
          <w:szCs w:val="24"/>
        </w:rPr>
        <w:t>symptoms</w:t>
      </w:r>
      <w:r w:rsidR="00B30A6D" w:rsidRPr="00801AA1">
        <w:rPr>
          <w:rFonts w:ascii="Arial" w:hAnsi="Arial" w:cs="Arial"/>
          <w:sz w:val="24"/>
          <w:szCs w:val="24"/>
        </w:rPr>
        <w:t>, and patterns</w:t>
      </w:r>
    </w:p>
    <w:p w14:paraId="619E010D" w14:textId="77777777" w:rsidR="00715048" w:rsidRPr="00801AA1" w:rsidRDefault="001249CC" w:rsidP="00715048">
      <w:pPr>
        <w:pStyle w:val="ListParagraph"/>
        <w:numPr>
          <w:ilvl w:val="0"/>
          <w:numId w:val="10"/>
        </w:numPr>
        <w:rPr>
          <w:rFonts w:ascii="Arial" w:hAnsi="Arial" w:cs="Arial"/>
          <w:sz w:val="24"/>
          <w:szCs w:val="24"/>
        </w:rPr>
      </w:pPr>
      <w:r w:rsidRPr="00801AA1">
        <w:rPr>
          <w:rFonts w:ascii="Arial" w:hAnsi="Arial" w:cs="Arial"/>
          <w:sz w:val="24"/>
          <w:szCs w:val="24"/>
        </w:rPr>
        <w:t xml:space="preserve"> </w:t>
      </w:r>
      <w:r w:rsidR="00715048" w:rsidRPr="00801AA1">
        <w:rPr>
          <w:rFonts w:ascii="Arial" w:hAnsi="Arial" w:cs="Arial"/>
          <w:sz w:val="24"/>
          <w:szCs w:val="24"/>
        </w:rPr>
        <w:t>the TCM</w:t>
      </w:r>
      <w:r w:rsidR="00B30A6D" w:rsidRPr="00801AA1">
        <w:rPr>
          <w:rFonts w:ascii="Arial" w:hAnsi="Arial" w:cs="Arial"/>
          <w:sz w:val="24"/>
          <w:szCs w:val="24"/>
        </w:rPr>
        <w:t xml:space="preserve"> herbal formulae </w:t>
      </w:r>
      <w:r w:rsidR="003C1C79">
        <w:rPr>
          <w:rFonts w:ascii="Arial" w:hAnsi="Arial" w:cs="Arial"/>
          <w:sz w:val="24"/>
          <w:szCs w:val="24"/>
        </w:rPr>
        <w:t xml:space="preserve">most </w:t>
      </w:r>
      <w:r w:rsidR="00B30A6D" w:rsidRPr="00801AA1">
        <w:rPr>
          <w:rFonts w:ascii="Arial" w:hAnsi="Arial" w:cs="Arial"/>
          <w:sz w:val="24"/>
          <w:szCs w:val="24"/>
        </w:rPr>
        <w:t>commonly used</w:t>
      </w:r>
    </w:p>
    <w:p w14:paraId="059B3481" w14:textId="77777777" w:rsidR="00715048" w:rsidRPr="00801AA1" w:rsidRDefault="001249CC" w:rsidP="00715048">
      <w:pPr>
        <w:pStyle w:val="ListParagraph"/>
        <w:numPr>
          <w:ilvl w:val="0"/>
          <w:numId w:val="10"/>
        </w:numPr>
        <w:rPr>
          <w:rFonts w:ascii="Arial" w:hAnsi="Arial" w:cs="Arial"/>
          <w:sz w:val="24"/>
          <w:szCs w:val="24"/>
        </w:rPr>
      </w:pPr>
      <w:r w:rsidRPr="00801AA1">
        <w:rPr>
          <w:rFonts w:ascii="Arial" w:hAnsi="Arial" w:cs="Arial"/>
          <w:sz w:val="24"/>
          <w:szCs w:val="24"/>
        </w:rPr>
        <w:t xml:space="preserve"> the efficacy rates of such TCM approaches </w:t>
      </w:r>
      <w:r w:rsidR="00B30A6D" w:rsidRPr="00801AA1">
        <w:rPr>
          <w:rFonts w:ascii="Arial" w:hAnsi="Arial" w:cs="Arial"/>
          <w:sz w:val="24"/>
          <w:szCs w:val="24"/>
        </w:rPr>
        <w:t>as reported in Chinese studies</w:t>
      </w:r>
    </w:p>
    <w:p w14:paraId="2E39F81B" w14:textId="77777777" w:rsidR="001249CC" w:rsidRPr="00801AA1" w:rsidRDefault="001249CC" w:rsidP="00715048">
      <w:pPr>
        <w:pStyle w:val="ListParagraph"/>
        <w:numPr>
          <w:ilvl w:val="0"/>
          <w:numId w:val="10"/>
        </w:numPr>
        <w:rPr>
          <w:rFonts w:ascii="Arial" w:hAnsi="Arial" w:cs="Arial"/>
          <w:sz w:val="24"/>
          <w:szCs w:val="24"/>
        </w:rPr>
      </w:pPr>
      <w:r w:rsidRPr="00801AA1">
        <w:rPr>
          <w:rFonts w:ascii="Arial" w:hAnsi="Arial" w:cs="Arial"/>
          <w:sz w:val="24"/>
          <w:szCs w:val="24"/>
        </w:rPr>
        <w:t>additional h</w:t>
      </w:r>
      <w:r w:rsidR="003C1C79">
        <w:rPr>
          <w:rFonts w:ascii="Arial" w:hAnsi="Arial" w:cs="Arial"/>
          <w:sz w:val="24"/>
          <w:szCs w:val="24"/>
        </w:rPr>
        <w:t>erbal and nutritional protocols</w:t>
      </w:r>
    </w:p>
    <w:p w14:paraId="5122C6AB" w14:textId="77777777" w:rsidR="00386D5D" w:rsidRPr="00386D5D" w:rsidRDefault="00386D5D" w:rsidP="00386D5D">
      <w:pPr>
        <w:tabs>
          <w:tab w:val="left" w:pos="5910"/>
        </w:tabs>
        <w:rPr>
          <w:rFonts w:ascii="Arial" w:hAnsi="Arial" w:cs="Arial"/>
          <w:sz w:val="24"/>
          <w:szCs w:val="24"/>
        </w:rPr>
      </w:pPr>
    </w:p>
    <w:p w14:paraId="3065DDE0" w14:textId="39505656" w:rsidR="00386D5D" w:rsidRPr="00386D5D" w:rsidRDefault="00386D5D" w:rsidP="00386D5D">
      <w:pPr>
        <w:ind w:left="360"/>
        <w:rPr>
          <w:rFonts w:ascii="Arial" w:hAnsi="Arial" w:cs="Arial"/>
          <w:sz w:val="24"/>
          <w:szCs w:val="24"/>
        </w:rPr>
      </w:pPr>
    </w:p>
    <w:p w14:paraId="63750122" w14:textId="77777777" w:rsidR="00534DFA" w:rsidRDefault="00534DFA">
      <w:pPr>
        <w:rPr>
          <w:rFonts w:ascii="Arial" w:hAnsi="Arial" w:cs="Arial"/>
          <w:sz w:val="24"/>
          <w:szCs w:val="24"/>
        </w:rPr>
      </w:pPr>
    </w:p>
    <w:p w14:paraId="1AB96329" w14:textId="4AF1F25B" w:rsidR="00534DFA" w:rsidRDefault="00534DFA">
      <w:pPr>
        <w:rPr>
          <w:rFonts w:ascii="Arial" w:hAnsi="Arial" w:cs="Arial"/>
          <w:sz w:val="24"/>
          <w:szCs w:val="24"/>
        </w:rPr>
      </w:pPr>
    </w:p>
    <w:p w14:paraId="3EEB6939" w14:textId="77777777" w:rsidR="0019149F" w:rsidRDefault="0019149F">
      <w:pPr>
        <w:rPr>
          <w:rFonts w:ascii="Arial" w:hAnsi="Arial" w:cs="Arial"/>
          <w:sz w:val="24"/>
          <w:szCs w:val="24"/>
        </w:rPr>
      </w:pPr>
    </w:p>
    <w:p w14:paraId="3BE4B870" w14:textId="77777777" w:rsidR="00534DFA" w:rsidRDefault="00534DFA">
      <w:pPr>
        <w:rPr>
          <w:rFonts w:ascii="Arial" w:hAnsi="Arial" w:cs="Arial"/>
          <w:sz w:val="24"/>
          <w:szCs w:val="24"/>
        </w:rPr>
      </w:pPr>
    </w:p>
    <w:p w14:paraId="50847C40" w14:textId="77777777" w:rsidR="00534DFA" w:rsidRPr="00755094" w:rsidRDefault="00755094" w:rsidP="00755094">
      <w:pPr>
        <w:ind w:left="420"/>
        <w:jc w:val="center"/>
        <w:rPr>
          <w:rFonts w:ascii="Arial" w:hAnsi="Arial" w:cs="Arial"/>
          <w:b/>
          <w:sz w:val="28"/>
          <w:szCs w:val="28"/>
        </w:rPr>
      </w:pPr>
      <w:r>
        <w:rPr>
          <w:rFonts w:ascii="Arial" w:hAnsi="Arial" w:cs="Arial"/>
          <w:b/>
          <w:sz w:val="28"/>
          <w:szCs w:val="28"/>
        </w:rPr>
        <w:lastRenderedPageBreak/>
        <w:t>Additional Herbal and Nutritional P</w:t>
      </w:r>
      <w:r w:rsidR="00534DFA" w:rsidRPr="00534DFA">
        <w:rPr>
          <w:rFonts w:ascii="Arial" w:hAnsi="Arial" w:cs="Arial"/>
          <w:b/>
          <w:sz w:val="28"/>
          <w:szCs w:val="28"/>
        </w:rPr>
        <w:t>rotocols</w:t>
      </w:r>
    </w:p>
    <w:p w14:paraId="059F7BBF" w14:textId="77777777" w:rsidR="001B041C" w:rsidRPr="001D6675" w:rsidRDefault="00EF61AE">
      <w:pPr>
        <w:rPr>
          <w:rFonts w:ascii="Arial" w:hAnsi="Arial" w:cs="Arial"/>
          <w:sz w:val="24"/>
          <w:szCs w:val="24"/>
        </w:rPr>
      </w:pPr>
      <w:r>
        <w:rPr>
          <w:rFonts w:ascii="Arial" w:hAnsi="Arial" w:cs="Arial"/>
          <w:sz w:val="24"/>
          <w:szCs w:val="24"/>
        </w:rPr>
        <w:t>For a change, we are going to put last things first and start by discussing add</w:t>
      </w:r>
      <w:r w:rsidR="00880B4B">
        <w:rPr>
          <w:rFonts w:ascii="Arial" w:hAnsi="Arial" w:cs="Arial"/>
          <w:sz w:val="24"/>
          <w:szCs w:val="24"/>
        </w:rPr>
        <w:t xml:space="preserve">itional herbal and nutritional </w:t>
      </w:r>
      <w:r>
        <w:rPr>
          <w:rFonts w:ascii="Arial" w:hAnsi="Arial" w:cs="Arial"/>
          <w:sz w:val="24"/>
          <w:szCs w:val="24"/>
        </w:rPr>
        <w:t>protocols. Researchers in China and the West h</w:t>
      </w:r>
      <w:r w:rsidR="00782BA3">
        <w:rPr>
          <w:rFonts w:ascii="Arial" w:hAnsi="Arial" w:cs="Arial"/>
          <w:sz w:val="24"/>
          <w:szCs w:val="24"/>
        </w:rPr>
        <w:t>ave been working to develop anti</w:t>
      </w:r>
      <w:r w:rsidR="00880B4B">
        <w:rPr>
          <w:rFonts w:ascii="Arial" w:hAnsi="Arial" w:cs="Arial"/>
          <w:sz w:val="24"/>
          <w:szCs w:val="24"/>
        </w:rPr>
        <w:t>-</w:t>
      </w:r>
      <w:r>
        <w:rPr>
          <w:rFonts w:ascii="Arial" w:hAnsi="Arial" w:cs="Arial"/>
          <w:sz w:val="24"/>
          <w:szCs w:val="24"/>
        </w:rPr>
        <w:t>virals and vaccines whi</w:t>
      </w:r>
      <w:r w:rsidR="001B06FB">
        <w:rPr>
          <w:rFonts w:ascii="Arial" w:hAnsi="Arial" w:cs="Arial"/>
          <w:sz w:val="24"/>
          <w:szCs w:val="24"/>
        </w:rPr>
        <w:t>ch will prevent viral replicati</w:t>
      </w:r>
      <w:r>
        <w:rPr>
          <w:rFonts w:ascii="Arial" w:hAnsi="Arial" w:cs="Arial"/>
          <w:sz w:val="24"/>
          <w:szCs w:val="24"/>
        </w:rPr>
        <w:t>on</w:t>
      </w:r>
      <w:r w:rsidR="00782BA3">
        <w:rPr>
          <w:rFonts w:ascii="Arial" w:hAnsi="Arial" w:cs="Arial"/>
          <w:sz w:val="24"/>
          <w:szCs w:val="24"/>
        </w:rPr>
        <w:t xml:space="preserve"> of Covid-19 in the human body, particul</w:t>
      </w:r>
      <w:r w:rsidR="00880B4B">
        <w:rPr>
          <w:rFonts w:ascii="Arial" w:hAnsi="Arial" w:cs="Arial"/>
          <w:sz w:val="24"/>
          <w:szCs w:val="24"/>
        </w:rPr>
        <w:t>ar in the lungs and naso-pharynge</w:t>
      </w:r>
      <w:r w:rsidR="00782BA3">
        <w:rPr>
          <w:rFonts w:ascii="Arial" w:hAnsi="Arial" w:cs="Arial"/>
          <w:sz w:val="24"/>
          <w:szCs w:val="24"/>
        </w:rPr>
        <w:t xml:space="preserve">al tissue. </w:t>
      </w:r>
      <w:r w:rsidR="00782BA3" w:rsidRPr="00534DFA">
        <w:rPr>
          <w:rFonts w:ascii="Arial" w:hAnsi="Arial" w:cs="Arial"/>
          <w:color w:val="292929"/>
          <w:spacing w:val="-1"/>
          <w:sz w:val="24"/>
          <w:szCs w:val="24"/>
          <w:shd w:val="clear" w:color="auto" w:fill="FFFFFF"/>
        </w:rPr>
        <w:t>T</w:t>
      </w:r>
      <w:r w:rsidR="001B041C" w:rsidRPr="00534DFA">
        <w:rPr>
          <w:rFonts w:ascii="Arial" w:hAnsi="Arial" w:cs="Arial"/>
          <w:color w:val="292929"/>
          <w:spacing w:val="-1"/>
          <w:sz w:val="24"/>
          <w:szCs w:val="24"/>
          <w:shd w:val="clear" w:color="auto" w:fill="FFFFFF"/>
        </w:rPr>
        <w:t xml:space="preserve">wo Chinese researchers, Zhang and Liu, </w:t>
      </w:r>
      <w:r w:rsidR="00782BA3" w:rsidRPr="00534DFA">
        <w:rPr>
          <w:rFonts w:ascii="Arial" w:hAnsi="Arial" w:cs="Arial"/>
          <w:color w:val="292929"/>
          <w:spacing w:val="-1"/>
          <w:sz w:val="24"/>
          <w:szCs w:val="24"/>
          <w:shd w:val="clear" w:color="auto" w:fill="FFFFFF"/>
        </w:rPr>
        <w:t>summarized</w:t>
      </w:r>
      <w:r w:rsidR="001B041C" w:rsidRPr="00534DFA">
        <w:rPr>
          <w:rFonts w:ascii="Arial" w:hAnsi="Arial" w:cs="Arial"/>
          <w:color w:val="292929"/>
          <w:spacing w:val="-1"/>
          <w:sz w:val="24"/>
          <w:szCs w:val="24"/>
          <w:shd w:val="clear" w:color="auto" w:fill="FFFFFF"/>
        </w:rPr>
        <w:t xml:space="preserve"> China’s</w:t>
      </w:r>
      <w:r w:rsidR="007C685B" w:rsidRPr="00534DFA">
        <w:rPr>
          <w:rFonts w:ascii="Arial" w:hAnsi="Arial" w:cs="Arial"/>
          <w:color w:val="292929"/>
          <w:spacing w:val="-1"/>
          <w:sz w:val="24"/>
          <w:szCs w:val="24"/>
          <w:shd w:val="clear" w:color="auto" w:fill="FFFFFF"/>
        </w:rPr>
        <w:t xml:space="preserve"> approaches to Covid-19</w:t>
      </w:r>
      <w:r w:rsidR="00782BA3" w:rsidRPr="00534DFA">
        <w:rPr>
          <w:rFonts w:ascii="Arial" w:hAnsi="Arial" w:cs="Arial"/>
          <w:color w:val="292929"/>
          <w:spacing w:val="-1"/>
          <w:sz w:val="24"/>
          <w:szCs w:val="24"/>
          <w:shd w:val="clear" w:color="auto" w:fill="FFFFFF"/>
        </w:rPr>
        <w:t xml:space="preserve"> in the Journal of Virology</w:t>
      </w:r>
      <w:r w:rsidR="001B041C" w:rsidRPr="00534DFA">
        <w:rPr>
          <w:rFonts w:ascii="Arial" w:hAnsi="Arial" w:cs="Arial"/>
          <w:color w:val="292929"/>
          <w:spacing w:val="-1"/>
          <w:sz w:val="24"/>
          <w:szCs w:val="24"/>
          <w:shd w:val="clear" w:color="auto" w:fill="FFFFFF"/>
        </w:rPr>
        <w:t>: “Potential interventions for novel coronavirus in China: A systematic review.”</w:t>
      </w:r>
      <w:r w:rsidR="00782BA3" w:rsidRPr="00534DFA">
        <w:rPr>
          <w:rFonts w:ascii="Arial" w:hAnsi="Arial" w:cs="Arial"/>
          <w:spacing w:val="-1"/>
          <w:sz w:val="24"/>
          <w:szCs w:val="24"/>
          <w:shd w:val="clear" w:color="auto" w:fill="FFFFFF"/>
        </w:rPr>
        <w:t xml:space="preserve"> </w:t>
      </w:r>
      <w:hyperlink r:id="rId8" w:tgtFrame="_blank" w:history="1">
        <w:r w:rsidR="00782BA3" w:rsidRPr="00534DFA">
          <w:rPr>
            <w:rStyle w:val="Hyperlink"/>
            <w:rFonts w:ascii="Arial" w:hAnsi="Arial" w:cs="Arial"/>
            <w:spacing w:val="-1"/>
            <w:sz w:val="24"/>
            <w:szCs w:val="24"/>
            <w:shd w:val="clear" w:color="auto" w:fill="FFFFFF"/>
          </w:rPr>
          <w:t>https://onlinelibrary.wiley.com/doi/10.1002/jmv.25707</w:t>
        </w:r>
      </w:hyperlink>
      <w:r w:rsidR="001D6675">
        <w:rPr>
          <w:rFonts w:ascii="Arial" w:hAnsi="Arial" w:cs="Arial"/>
          <w:sz w:val="24"/>
          <w:szCs w:val="24"/>
        </w:rPr>
        <w:t xml:space="preserve"> </w:t>
      </w:r>
      <w:r w:rsidR="00782BA3" w:rsidRPr="00534DFA">
        <w:rPr>
          <w:rFonts w:ascii="Arial" w:hAnsi="Arial" w:cs="Arial"/>
          <w:spacing w:val="-1"/>
          <w:sz w:val="24"/>
          <w:szCs w:val="24"/>
          <w:shd w:val="clear" w:color="auto" w:fill="FFFFFF"/>
        </w:rPr>
        <w:t>In it they observed</w:t>
      </w:r>
      <w:r w:rsidR="00782BA3">
        <w:rPr>
          <w:rFonts w:ascii="Georgia" w:hAnsi="Georgia"/>
          <w:spacing w:val="-1"/>
          <w:sz w:val="28"/>
          <w:szCs w:val="28"/>
          <w:shd w:val="clear" w:color="auto" w:fill="FFFFFF"/>
        </w:rPr>
        <w:t>:</w:t>
      </w:r>
    </w:p>
    <w:p w14:paraId="525AEF5B" w14:textId="77777777" w:rsidR="007C685B" w:rsidRDefault="007C685B">
      <w:pPr>
        <w:rPr>
          <w:rFonts w:ascii="Open Sans" w:hAnsi="Open Sans"/>
          <w:color w:val="1C1D1E"/>
          <w:sz w:val="21"/>
          <w:szCs w:val="21"/>
          <w:shd w:val="clear" w:color="auto" w:fill="FFFFFF"/>
        </w:rPr>
      </w:pPr>
      <w:r>
        <w:rPr>
          <w:rFonts w:ascii="Open Sans" w:hAnsi="Open Sans" w:hint="eastAsia"/>
          <w:color w:val="1C1D1E"/>
          <w:sz w:val="21"/>
          <w:szCs w:val="21"/>
          <w:shd w:val="clear" w:color="auto" w:fill="FFFFFF"/>
        </w:rPr>
        <w:t>“</w:t>
      </w:r>
      <w:r w:rsidR="001B041C">
        <w:rPr>
          <w:rFonts w:ascii="Open Sans" w:hAnsi="Open Sans"/>
          <w:color w:val="1C1D1E"/>
          <w:sz w:val="21"/>
          <w:szCs w:val="21"/>
          <w:shd w:val="clear" w:color="auto" w:fill="FFFFFF"/>
        </w:rPr>
        <w:t>Increasing the concentration of intracellular zinc with zinc‐ionophores like pyrithione can efficiently impair the replication of a variety of RNA viruses.</w:t>
      </w:r>
      <w:hyperlink r:id="rId9" w:anchor="jmv25707-bib-0044" w:history="1">
        <w:r w:rsidR="001B041C">
          <w:rPr>
            <w:rStyle w:val="Hyperlink"/>
            <w:rFonts w:ascii="Open Sans" w:hAnsi="Open Sans"/>
            <w:b/>
            <w:bCs/>
            <w:color w:val="000000"/>
            <w:sz w:val="21"/>
            <w:szCs w:val="21"/>
          </w:rPr>
          <w:t>44</w:t>
        </w:r>
      </w:hyperlink>
      <w:r w:rsidR="001B041C">
        <w:rPr>
          <w:rFonts w:ascii="Open Sans" w:hAnsi="Open Sans"/>
          <w:color w:val="1C1D1E"/>
          <w:sz w:val="21"/>
          <w:szCs w:val="21"/>
          <w:shd w:val="clear" w:color="auto" w:fill="FFFFFF"/>
        </w:rPr>
        <w:t> In addition, the combination of zinc and pyrithione at low concentrations inhibits the replication of SARS coronavirus (SARS‐CoV).</w:t>
      </w:r>
      <w:hyperlink r:id="rId10" w:anchor="jmv25707-bib-0044" w:history="1">
        <w:r w:rsidR="001B041C">
          <w:rPr>
            <w:rStyle w:val="Hyperlink"/>
            <w:rFonts w:ascii="Open Sans" w:hAnsi="Open Sans"/>
            <w:b/>
            <w:bCs/>
            <w:color w:val="000000"/>
            <w:sz w:val="21"/>
            <w:szCs w:val="21"/>
          </w:rPr>
          <w:t>44</w:t>
        </w:r>
      </w:hyperlink>
      <w:r w:rsidR="001B041C">
        <w:rPr>
          <w:rFonts w:ascii="Open Sans" w:hAnsi="Open Sans"/>
          <w:color w:val="1C1D1E"/>
          <w:sz w:val="21"/>
          <w:szCs w:val="21"/>
          <w:shd w:val="clear" w:color="auto" w:fill="FFFFFF"/>
        </w:rPr>
        <w:t> Therefore, zinc supplement may have effect not only on COVID‐19‐related symptom like diarrhea and lower respiratory tract infection, but also on COVID‐19 itself.</w:t>
      </w:r>
      <w:r>
        <w:rPr>
          <w:rFonts w:ascii="Open Sans" w:hAnsi="Open Sans" w:hint="eastAsia"/>
          <w:color w:val="1C1D1E"/>
          <w:sz w:val="21"/>
          <w:szCs w:val="21"/>
          <w:shd w:val="clear" w:color="auto" w:fill="FFFFFF"/>
        </w:rPr>
        <w:t>”</w:t>
      </w:r>
    </w:p>
    <w:p w14:paraId="059D4CE8" w14:textId="0F3334D9" w:rsidR="007C685B" w:rsidRDefault="007C685B">
      <w:pPr>
        <w:rPr>
          <w:rStyle w:val="Emphasis"/>
          <w:rFonts w:ascii="Georgia" w:hAnsi="Georgia"/>
          <w:color w:val="0000FF"/>
          <w:spacing w:val="-1"/>
          <w:sz w:val="28"/>
          <w:szCs w:val="28"/>
          <w:shd w:val="clear" w:color="auto" w:fill="FFFFFF"/>
        </w:rPr>
      </w:pPr>
      <w:r w:rsidRPr="007C685B">
        <w:rPr>
          <w:rFonts w:ascii="Arial" w:hAnsi="Arial" w:cs="Arial"/>
          <w:color w:val="1C1D1E"/>
          <w:sz w:val="24"/>
          <w:szCs w:val="24"/>
          <w:shd w:val="clear" w:color="auto" w:fill="FFFFFF"/>
        </w:rPr>
        <w:t xml:space="preserve">Japanese researchers have confirmed the lack of zinc </w:t>
      </w:r>
      <w:r>
        <w:rPr>
          <w:rFonts w:ascii="Arial" w:hAnsi="Arial" w:cs="Arial"/>
          <w:color w:val="1C1D1E"/>
          <w:sz w:val="24"/>
          <w:szCs w:val="24"/>
          <w:shd w:val="clear" w:color="auto" w:fill="FFFFFF"/>
        </w:rPr>
        <w:t xml:space="preserve">in elderly populations, those most likely to succumb to Covid-19: </w:t>
      </w:r>
      <w:r>
        <w:rPr>
          <w:rStyle w:val="Emphasis"/>
          <w:rFonts w:ascii="Georgia" w:hAnsi="Georgia"/>
          <w:color w:val="292929"/>
          <w:spacing w:val="-1"/>
          <w:sz w:val="28"/>
          <w:szCs w:val="28"/>
          <w:shd w:val="clear" w:color="auto" w:fill="FFFFFF"/>
        </w:rPr>
        <w:t>“Zinc deficiency in the elderly” (Japan, 2007) </w:t>
      </w:r>
      <w:hyperlink r:id="rId11" w:tgtFrame="_blank" w:history="1">
        <w:r>
          <w:rPr>
            <w:rStyle w:val="Emphasis"/>
            <w:rFonts w:ascii="Georgia" w:hAnsi="Georgia"/>
            <w:color w:val="0000FF"/>
            <w:spacing w:val="-1"/>
            <w:sz w:val="28"/>
            <w:szCs w:val="28"/>
            <w:shd w:val="clear" w:color="auto" w:fill="FFFFFF"/>
          </w:rPr>
          <w:t>https://www.ncbi.nlm.nih.gov/pubmed/18200755</w:t>
        </w:r>
      </w:hyperlink>
    </w:p>
    <w:p w14:paraId="0A3FAB3C" w14:textId="29DBDEE7" w:rsidR="003571C8" w:rsidRDefault="003571C8">
      <w:pPr>
        <w:rPr>
          <w:rFonts w:ascii="Arial" w:hAnsi="Arial" w:cs="Arial"/>
          <w:sz w:val="24"/>
          <w:szCs w:val="24"/>
        </w:rPr>
      </w:pPr>
      <w:r w:rsidRPr="003571C8">
        <w:rPr>
          <w:rFonts w:ascii="Arial" w:hAnsi="Arial" w:cs="Arial"/>
          <w:sz w:val="24"/>
          <w:szCs w:val="24"/>
        </w:rPr>
        <w:t xml:space="preserve">Perhaps this is why in the </w:t>
      </w:r>
      <w:r w:rsidRPr="0048396E">
        <w:rPr>
          <w:rFonts w:ascii="Arial" w:hAnsi="Arial" w:cs="Arial"/>
          <w:b/>
          <w:bCs/>
          <w:sz w:val="24"/>
          <w:szCs w:val="24"/>
        </w:rPr>
        <w:t>Ben Cao Gao Mu</w:t>
      </w:r>
      <w:r>
        <w:rPr>
          <w:rFonts w:ascii="Arial" w:hAnsi="Arial" w:cs="Arial"/>
          <w:sz w:val="24"/>
          <w:szCs w:val="24"/>
        </w:rPr>
        <w:t xml:space="preserve"> Li ShiZhen in 1586 recommended patients drink juice from onions during plagues We now know that onion juice is high in quercetin, and quercetin </w:t>
      </w:r>
      <w:r w:rsidR="00696A90">
        <w:rPr>
          <w:rFonts w:ascii="Arial" w:hAnsi="Arial" w:cs="Arial"/>
          <w:sz w:val="24"/>
          <w:szCs w:val="24"/>
        </w:rPr>
        <w:t>has been shown</w:t>
      </w:r>
      <w:r>
        <w:rPr>
          <w:rFonts w:ascii="Arial" w:hAnsi="Arial" w:cs="Arial"/>
          <w:sz w:val="24"/>
          <w:szCs w:val="24"/>
        </w:rPr>
        <w:t xml:space="preserve"> to be an effective ionophore for zinc</w:t>
      </w:r>
      <w:r w:rsidR="00696A90">
        <w:rPr>
          <w:rFonts w:ascii="Arial" w:hAnsi="Arial" w:cs="Arial"/>
          <w:sz w:val="24"/>
          <w:szCs w:val="24"/>
        </w:rPr>
        <w:t>:</w:t>
      </w:r>
    </w:p>
    <w:p w14:paraId="4B3EAD54" w14:textId="7A028F9A" w:rsidR="003571C8" w:rsidRPr="00696A90" w:rsidRDefault="00920826">
      <w:pPr>
        <w:rPr>
          <w:rFonts w:ascii="Arial" w:hAnsi="Arial" w:cs="Arial"/>
          <w:sz w:val="24"/>
          <w:szCs w:val="24"/>
        </w:rPr>
      </w:pPr>
      <w:hyperlink r:id="rId12" w:history="1">
        <w:r w:rsidR="003571C8" w:rsidRPr="00696A90">
          <w:rPr>
            <w:rStyle w:val="Hyperlink"/>
            <w:rFonts w:ascii="Arial" w:hAnsi="Arial" w:cs="Arial"/>
            <w:sz w:val="24"/>
            <w:szCs w:val="24"/>
          </w:rPr>
          <w:t>https://pubs.acs.org/doi/10.1021/jf5014633</w:t>
        </w:r>
      </w:hyperlink>
    </w:p>
    <w:p w14:paraId="59712EF5" w14:textId="249B498C" w:rsidR="00696A90" w:rsidRDefault="00782BA3">
      <w:pPr>
        <w:rPr>
          <w:rFonts w:ascii="Arial" w:hAnsi="Arial" w:cs="Arial"/>
          <w:color w:val="1C1D1E"/>
          <w:sz w:val="24"/>
          <w:szCs w:val="24"/>
          <w:shd w:val="clear" w:color="auto" w:fill="FFFFFF"/>
        </w:rPr>
      </w:pPr>
      <w:r w:rsidRPr="007C685B">
        <w:rPr>
          <w:rFonts w:ascii="Arial" w:hAnsi="Arial" w:cs="Arial"/>
          <w:color w:val="1C1D1E"/>
          <w:sz w:val="24"/>
          <w:szCs w:val="24"/>
          <w:shd w:val="clear" w:color="auto" w:fill="FFFFFF"/>
        </w:rPr>
        <w:t>Doctors worldwide have had marked success using Hydroxychloroquine and chloroquine</w:t>
      </w:r>
      <w:r w:rsidR="007C685B" w:rsidRPr="007C685B">
        <w:rPr>
          <w:rFonts w:ascii="Arial" w:hAnsi="Arial" w:cs="Arial"/>
          <w:color w:val="1C1D1E"/>
          <w:sz w:val="24"/>
          <w:szCs w:val="24"/>
          <w:shd w:val="clear" w:color="auto" w:fill="FFFFFF"/>
        </w:rPr>
        <w:t xml:space="preserve"> as ionophores to help transport zinc into the lungs </w:t>
      </w:r>
      <w:r w:rsidR="00534DFA">
        <w:rPr>
          <w:rFonts w:ascii="Arial" w:hAnsi="Arial" w:cs="Arial"/>
          <w:color w:val="1C1D1E"/>
          <w:sz w:val="24"/>
          <w:szCs w:val="24"/>
          <w:shd w:val="clear" w:color="auto" w:fill="FFFFFF"/>
        </w:rPr>
        <w:t>to</w:t>
      </w:r>
      <w:r w:rsidR="007C685B" w:rsidRPr="007C685B">
        <w:rPr>
          <w:rFonts w:ascii="Arial" w:hAnsi="Arial" w:cs="Arial"/>
          <w:color w:val="1C1D1E"/>
          <w:sz w:val="24"/>
          <w:szCs w:val="24"/>
          <w:shd w:val="clear" w:color="auto" w:fill="FFFFFF"/>
        </w:rPr>
        <w:t xml:space="preserve"> prevent replication of Covid-19</w:t>
      </w:r>
      <w:r w:rsidR="00534DFA">
        <w:rPr>
          <w:rFonts w:ascii="Arial" w:hAnsi="Arial" w:cs="Arial"/>
          <w:color w:val="1C1D1E"/>
          <w:sz w:val="24"/>
          <w:szCs w:val="24"/>
          <w:shd w:val="clear" w:color="auto" w:fill="FFFFFF"/>
        </w:rPr>
        <w:t>, and</w:t>
      </w:r>
      <w:r w:rsidR="007C685B">
        <w:rPr>
          <w:rFonts w:ascii="Arial" w:hAnsi="Arial" w:cs="Arial"/>
          <w:color w:val="1C1D1E"/>
          <w:sz w:val="24"/>
          <w:szCs w:val="24"/>
          <w:shd w:val="clear" w:color="auto" w:fill="FFFFFF"/>
        </w:rPr>
        <w:t xml:space="preserve"> China uses chloroquine as a standard antiviral to treat Covid-19.</w:t>
      </w:r>
      <w:r w:rsidR="00696A90">
        <w:rPr>
          <w:rFonts w:ascii="Arial" w:hAnsi="Arial" w:cs="Arial"/>
          <w:color w:val="1C1D1E"/>
          <w:sz w:val="24"/>
          <w:szCs w:val="24"/>
          <w:shd w:val="clear" w:color="auto" w:fill="FFFFFF"/>
        </w:rPr>
        <w:t xml:space="preserve"> However, HCQ does not transport zinc into naso-pharyngeal tissues, thus the need to take zinc lozenges orally to protect against entry of Covid-19 through the nose and mouth.</w:t>
      </w:r>
    </w:p>
    <w:p w14:paraId="41EE8AD5" w14:textId="77777777" w:rsidR="00534DFA" w:rsidRDefault="00534DFA">
      <w:pPr>
        <w:rPr>
          <w:rFonts w:ascii="Arial" w:hAnsi="Arial" w:cs="Arial"/>
          <w:color w:val="1C1D1E"/>
          <w:sz w:val="24"/>
          <w:szCs w:val="24"/>
          <w:shd w:val="clear" w:color="auto" w:fill="FFFFFF"/>
        </w:rPr>
      </w:pPr>
      <w:r>
        <w:rPr>
          <w:noProof/>
        </w:rPr>
        <w:drawing>
          <wp:inline distT="0" distB="0" distL="0" distR="0" wp14:anchorId="32202C51" wp14:editId="1750FA9E">
            <wp:extent cx="4960274" cy="3449742"/>
            <wp:effectExtent l="19050" t="0" r="0" b="0"/>
            <wp:docPr id="2" name="Picture 2" descr="Researchers posit that Zinc in combo with HCQ can s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ers posit that Zinc in combo with HCQ can stop ..."/>
                    <pic:cNvPicPr>
                      <a:picLocks noChangeAspect="1" noChangeArrowheads="1"/>
                    </pic:cNvPicPr>
                  </pic:nvPicPr>
                  <pic:blipFill>
                    <a:blip r:embed="rId13" cstate="print"/>
                    <a:srcRect/>
                    <a:stretch>
                      <a:fillRect/>
                    </a:stretch>
                  </pic:blipFill>
                  <pic:spPr bwMode="auto">
                    <a:xfrm>
                      <a:off x="0" y="0"/>
                      <a:ext cx="4962908" cy="3451574"/>
                    </a:xfrm>
                    <a:prstGeom prst="rect">
                      <a:avLst/>
                    </a:prstGeom>
                    <a:noFill/>
                    <a:ln w="9525">
                      <a:noFill/>
                      <a:miter lim="800000"/>
                      <a:headEnd/>
                      <a:tailEnd/>
                    </a:ln>
                  </pic:spPr>
                </pic:pic>
              </a:graphicData>
            </a:graphic>
          </wp:inline>
        </w:drawing>
      </w:r>
    </w:p>
    <w:p w14:paraId="7750F30E" w14:textId="77777777" w:rsidR="00E91C4E" w:rsidRDefault="00367CA4" w:rsidP="001D6675">
      <w:pPr>
        <w:rPr>
          <w:rFonts w:ascii="Arial" w:hAnsi="Arial" w:cs="Arial"/>
          <w:color w:val="1C1D1E"/>
          <w:sz w:val="24"/>
          <w:szCs w:val="24"/>
          <w:shd w:val="clear" w:color="auto" w:fill="FFFFFF"/>
        </w:rPr>
      </w:pPr>
      <w:r>
        <w:rPr>
          <w:rFonts w:ascii="Arial" w:hAnsi="Arial" w:cs="Arial"/>
          <w:color w:val="1C1D1E"/>
          <w:sz w:val="24"/>
          <w:szCs w:val="24"/>
          <w:shd w:val="clear" w:color="auto" w:fill="FFFFFF"/>
        </w:rPr>
        <w:t xml:space="preserve">This all prompted me to ask, </w:t>
      </w:r>
      <w:r w:rsidRPr="00367CA4">
        <w:rPr>
          <w:rFonts w:ascii="Arial" w:hAnsi="Arial" w:cs="Arial"/>
          <w:b/>
          <w:color w:val="1C1D1E"/>
          <w:sz w:val="24"/>
          <w:szCs w:val="24"/>
          <w:shd w:val="clear" w:color="auto" w:fill="FFFFFF"/>
        </w:rPr>
        <w:t>“W</w:t>
      </w:r>
      <w:r w:rsidR="001D6675" w:rsidRPr="00367CA4">
        <w:rPr>
          <w:rFonts w:ascii="Arial" w:hAnsi="Arial" w:cs="Arial"/>
          <w:b/>
          <w:color w:val="1C1D1E"/>
          <w:sz w:val="24"/>
          <w:szCs w:val="24"/>
          <w:shd w:val="clear" w:color="auto" w:fill="FFFFFF"/>
        </w:rPr>
        <w:t>hat TCM principles can lead us to effective antivirals?</w:t>
      </w:r>
      <w:r w:rsidRPr="00367CA4">
        <w:rPr>
          <w:rFonts w:ascii="Arial" w:hAnsi="Arial" w:cs="Arial"/>
          <w:b/>
          <w:color w:val="1C1D1E"/>
          <w:sz w:val="24"/>
          <w:szCs w:val="24"/>
          <w:shd w:val="clear" w:color="auto" w:fill="FFFFFF"/>
        </w:rPr>
        <w:t>”</w:t>
      </w:r>
      <w:r w:rsidR="001D6675">
        <w:rPr>
          <w:rFonts w:ascii="Arial" w:hAnsi="Arial" w:cs="Arial"/>
          <w:color w:val="1C1D1E"/>
          <w:sz w:val="24"/>
          <w:szCs w:val="24"/>
          <w:shd w:val="clear" w:color="auto" w:fill="FFFFFF"/>
        </w:rPr>
        <w:t xml:space="preserve"> Knowing that Covid-19 primarily attacks the lungs and spleen and is a function of toxic heat and dampness</w:t>
      </w:r>
      <w:r w:rsidR="00E91C4E">
        <w:rPr>
          <w:rFonts w:ascii="Arial" w:hAnsi="Arial" w:cs="Arial"/>
          <w:color w:val="1C1D1E"/>
          <w:sz w:val="24"/>
          <w:szCs w:val="24"/>
          <w:shd w:val="clear" w:color="auto" w:fill="FFFFFF"/>
        </w:rPr>
        <w:t>,</w:t>
      </w:r>
      <w:r w:rsidR="001D6675">
        <w:rPr>
          <w:rFonts w:ascii="Arial" w:hAnsi="Arial" w:cs="Arial"/>
          <w:color w:val="1C1D1E"/>
          <w:sz w:val="24"/>
          <w:szCs w:val="24"/>
          <w:shd w:val="clear" w:color="auto" w:fill="FFFFFF"/>
        </w:rPr>
        <w:t xml:space="preserve"> I hearkened back to Five Element theory for insight. Since Earth </w:t>
      </w:r>
      <w:r w:rsidR="00CE3F02">
        <w:rPr>
          <w:rFonts w:ascii="Arial" w:hAnsi="Arial" w:cs="Arial"/>
          <w:color w:val="1C1D1E"/>
          <w:sz w:val="24"/>
          <w:szCs w:val="24"/>
          <w:shd w:val="clear" w:color="auto" w:fill="FFFFFF"/>
        </w:rPr>
        <w:t xml:space="preserve">(Spleen) nourishes Metal (Lungs) and controls dampness (Water), </w:t>
      </w:r>
      <w:r>
        <w:rPr>
          <w:rFonts w:ascii="Arial" w:hAnsi="Arial" w:cs="Arial"/>
          <w:color w:val="1C1D1E"/>
          <w:sz w:val="24"/>
          <w:szCs w:val="24"/>
          <w:shd w:val="clear" w:color="auto" w:fill="FFFFFF"/>
        </w:rPr>
        <w:t xml:space="preserve">why not find a remedy in earth? </w:t>
      </w:r>
      <w:r w:rsidR="00E91C4E">
        <w:rPr>
          <w:rFonts w:ascii="Arial" w:hAnsi="Arial" w:cs="Arial"/>
          <w:color w:val="1C1D1E"/>
          <w:sz w:val="24"/>
          <w:szCs w:val="24"/>
          <w:shd w:val="clear" w:color="auto" w:fill="FFFFFF"/>
        </w:rPr>
        <w:t>After much wishing and some prayer</w:t>
      </w:r>
      <w:r>
        <w:rPr>
          <w:rFonts w:ascii="Arial" w:hAnsi="Arial" w:cs="Arial"/>
          <w:color w:val="1C1D1E"/>
          <w:sz w:val="24"/>
          <w:szCs w:val="24"/>
          <w:shd w:val="clear" w:color="auto" w:fill="FFFFFF"/>
        </w:rPr>
        <w:t>,</w:t>
      </w:r>
      <w:r w:rsidR="00E91C4E">
        <w:rPr>
          <w:rFonts w:ascii="Arial" w:hAnsi="Arial" w:cs="Arial"/>
          <w:color w:val="1C1D1E"/>
          <w:sz w:val="24"/>
          <w:szCs w:val="24"/>
          <w:shd w:val="clear" w:color="auto" w:fill="FFFFFF"/>
        </w:rPr>
        <w:t xml:space="preserve"> I obtained</w:t>
      </w:r>
      <w:r w:rsidR="00CE3F02">
        <w:rPr>
          <w:rFonts w:ascii="Arial" w:hAnsi="Arial" w:cs="Arial"/>
          <w:color w:val="1C1D1E"/>
          <w:sz w:val="24"/>
          <w:szCs w:val="24"/>
          <w:shd w:val="clear" w:color="auto" w:fill="FFFFFF"/>
        </w:rPr>
        <w:t xml:space="preserve"> a </w:t>
      </w:r>
      <w:r w:rsidR="00E91C4E">
        <w:rPr>
          <w:rFonts w:ascii="Arial" w:hAnsi="Arial" w:cs="Arial"/>
          <w:color w:val="1C1D1E"/>
          <w:sz w:val="24"/>
          <w:szCs w:val="24"/>
          <w:shd w:val="clear" w:color="auto" w:fill="FFFFFF"/>
        </w:rPr>
        <w:t>translated copy of Volume Seven of the Li ShiZhen’s</w:t>
      </w:r>
      <w:r w:rsidR="00CE3F02">
        <w:rPr>
          <w:rFonts w:ascii="Arial" w:hAnsi="Arial" w:cs="Arial"/>
          <w:color w:val="1C1D1E"/>
          <w:sz w:val="24"/>
          <w:szCs w:val="24"/>
          <w:shd w:val="clear" w:color="auto" w:fill="FFFFFF"/>
        </w:rPr>
        <w:t xml:space="preserve"> </w:t>
      </w:r>
      <w:r w:rsidR="00E91C4E" w:rsidRPr="00E91C4E">
        <w:rPr>
          <w:rFonts w:ascii="Arial" w:hAnsi="Arial" w:cs="Arial"/>
          <w:b/>
          <w:color w:val="1C1D1E"/>
          <w:sz w:val="24"/>
          <w:szCs w:val="24"/>
          <w:shd w:val="clear" w:color="auto" w:fill="FFFFFF"/>
        </w:rPr>
        <w:t>Ben Cao Gao Mu</w:t>
      </w:r>
      <w:r w:rsidR="00E91C4E">
        <w:rPr>
          <w:rFonts w:ascii="Arial" w:hAnsi="Arial" w:cs="Arial"/>
          <w:color w:val="1C1D1E"/>
          <w:sz w:val="24"/>
          <w:szCs w:val="24"/>
          <w:shd w:val="clear" w:color="auto" w:fill="FFFFFF"/>
        </w:rPr>
        <w:t xml:space="preserve">, </w:t>
      </w:r>
      <w:r w:rsidR="00E91C4E" w:rsidRPr="00E91C4E">
        <w:rPr>
          <w:rFonts w:ascii="Arial" w:hAnsi="Arial" w:cs="Arial"/>
          <w:b/>
          <w:color w:val="1C1D1E"/>
          <w:sz w:val="24"/>
          <w:szCs w:val="24"/>
          <w:shd w:val="clear" w:color="auto" w:fill="FFFFFF"/>
        </w:rPr>
        <w:t>the Compendium of Materia Medica</w:t>
      </w:r>
      <w:r w:rsidR="00E91C4E">
        <w:rPr>
          <w:rFonts w:ascii="Arial" w:hAnsi="Arial" w:cs="Arial"/>
          <w:color w:val="1C1D1E"/>
          <w:sz w:val="24"/>
          <w:szCs w:val="24"/>
          <w:shd w:val="clear" w:color="auto" w:fill="FFFFFF"/>
        </w:rPr>
        <w:t xml:space="preserve">. There, rich as the </w:t>
      </w:r>
      <w:r w:rsidR="00755094">
        <w:rPr>
          <w:rFonts w:ascii="Arial" w:hAnsi="Arial" w:cs="Arial"/>
          <w:color w:val="1C1D1E"/>
          <w:sz w:val="24"/>
          <w:szCs w:val="24"/>
          <w:shd w:val="clear" w:color="auto" w:fill="FFFFFF"/>
        </w:rPr>
        <w:t>earth</w:t>
      </w:r>
      <w:r w:rsidR="00E91C4E">
        <w:rPr>
          <w:rFonts w:ascii="Arial" w:hAnsi="Arial" w:cs="Arial"/>
          <w:color w:val="1C1D1E"/>
          <w:sz w:val="24"/>
          <w:szCs w:val="24"/>
          <w:shd w:val="clear" w:color="auto" w:fill="FFFFFF"/>
        </w:rPr>
        <w:t xml:space="preserve"> in the Yangtze valley, I found described in detail the healing properties of 61 species of soil, plus three others, many of which were effective against va</w:t>
      </w:r>
      <w:r>
        <w:rPr>
          <w:rFonts w:ascii="Arial" w:hAnsi="Arial" w:cs="Arial"/>
          <w:color w:val="1C1D1E"/>
          <w:sz w:val="24"/>
          <w:szCs w:val="24"/>
          <w:shd w:val="clear" w:color="auto" w:fill="FFFFFF"/>
        </w:rPr>
        <w:t xml:space="preserve">rious types of plague and </w:t>
      </w:r>
      <w:r w:rsidR="00E91C4E">
        <w:rPr>
          <w:rFonts w:ascii="Arial" w:hAnsi="Arial" w:cs="Arial"/>
          <w:color w:val="1C1D1E"/>
          <w:sz w:val="24"/>
          <w:szCs w:val="24"/>
          <w:shd w:val="clear" w:color="auto" w:fill="FFFFFF"/>
        </w:rPr>
        <w:t>many other ailments.</w:t>
      </w:r>
    </w:p>
    <w:p w14:paraId="77894C94" w14:textId="77777777" w:rsidR="00367CA4" w:rsidRDefault="00E91C4E" w:rsidP="00755094">
      <w:pPr>
        <w:rPr>
          <w:rFonts w:ascii="Arial" w:hAnsi="Arial" w:cs="Arial"/>
          <w:b/>
          <w:color w:val="1C1D1E"/>
          <w:sz w:val="32"/>
          <w:szCs w:val="32"/>
          <w:shd w:val="clear" w:color="auto" w:fill="FFFFFF"/>
        </w:rPr>
      </w:pPr>
      <w:r>
        <w:rPr>
          <w:rFonts w:ascii="Arial" w:hAnsi="Arial" w:cs="Arial"/>
          <w:color w:val="1C1D1E"/>
          <w:sz w:val="24"/>
          <w:szCs w:val="24"/>
          <w:shd w:val="clear" w:color="auto" w:fill="FFFFFF"/>
        </w:rPr>
        <w:t xml:space="preserve">I had known about the potent anti-viral properties of humic acid, especially for treating viruses such as Herpes Simplex Virus 1 and HIV-1 and HIV-2. </w:t>
      </w:r>
      <w:r w:rsidR="00367CA4">
        <w:rPr>
          <w:rFonts w:ascii="Arial" w:hAnsi="Arial" w:cs="Arial"/>
          <w:color w:val="1C1D1E"/>
          <w:sz w:val="24"/>
          <w:szCs w:val="24"/>
          <w:shd w:val="clear" w:color="auto" w:fill="FFFFFF"/>
        </w:rPr>
        <w:t xml:space="preserve">Now, </w:t>
      </w:r>
      <w:r>
        <w:rPr>
          <w:rFonts w:ascii="Arial" w:hAnsi="Arial" w:cs="Arial"/>
          <w:color w:val="1C1D1E"/>
          <w:sz w:val="24"/>
          <w:szCs w:val="24"/>
          <w:shd w:val="clear" w:color="auto" w:fill="FFFFFF"/>
        </w:rPr>
        <w:t xml:space="preserve">I </w:t>
      </w:r>
      <w:r w:rsidR="00367CA4">
        <w:rPr>
          <w:rFonts w:ascii="Arial" w:hAnsi="Arial" w:cs="Arial"/>
          <w:color w:val="1C1D1E"/>
          <w:sz w:val="24"/>
          <w:szCs w:val="24"/>
          <w:shd w:val="clear" w:color="auto" w:fill="FFFFFF"/>
        </w:rPr>
        <w:t>strongly suspect</w:t>
      </w:r>
      <w:r>
        <w:rPr>
          <w:rFonts w:ascii="Arial" w:hAnsi="Arial" w:cs="Arial"/>
          <w:color w:val="1C1D1E"/>
          <w:sz w:val="24"/>
          <w:szCs w:val="24"/>
          <w:shd w:val="clear" w:color="auto" w:fill="FFFFFF"/>
        </w:rPr>
        <w:t xml:space="preserve"> that exploring</w:t>
      </w:r>
      <w:r w:rsidR="00755094">
        <w:rPr>
          <w:rFonts w:ascii="Arial" w:hAnsi="Arial" w:cs="Arial"/>
          <w:color w:val="1C1D1E"/>
          <w:sz w:val="24"/>
          <w:szCs w:val="24"/>
          <w:shd w:val="clear" w:color="auto" w:fill="FFFFFF"/>
        </w:rPr>
        <w:t xml:space="preserve"> the healing properties of soil</w:t>
      </w:r>
      <w:r>
        <w:rPr>
          <w:rFonts w:ascii="Arial" w:hAnsi="Arial" w:cs="Arial"/>
          <w:color w:val="1C1D1E"/>
          <w:sz w:val="24"/>
          <w:szCs w:val="24"/>
          <w:shd w:val="clear" w:color="auto" w:fill="FFFFFF"/>
        </w:rPr>
        <w:t xml:space="preserve"> and especially humic acid would be a fruitful course of inquiry into the prevention and treatment of Covid-19.</w:t>
      </w:r>
      <w:r w:rsidRPr="00367CA4">
        <w:rPr>
          <w:rFonts w:ascii="Arial" w:hAnsi="Arial" w:cs="Arial"/>
          <w:b/>
          <w:color w:val="1C1D1E"/>
          <w:sz w:val="32"/>
          <w:szCs w:val="32"/>
          <w:shd w:val="clear" w:color="auto" w:fill="FFFFFF"/>
        </w:rPr>
        <w:t xml:space="preserve"> </w:t>
      </w:r>
    </w:p>
    <w:p w14:paraId="694BCA91" w14:textId="77777777" w:rsidR="00367CA4" w:rsidRDefault="00E91C4E" w:rsidP="00755094">
      <w:pPr>
        <w:rPr>
          <w:rFonts w:ascii="Arial" w:hAnsi="Arial" w:cs="Arial"/>
          <w:b/>
          <w:color w:val="1C1D1E"/>
          <w:sz w:val="32"/>
          <w:szCs w:val="32"/>
          <w:shd w:val="clear" w:color="auto" w:fill="FFFFFF"/>
        </w:rPr>
      </w:pPr>
      <w:r w:rsidRPr="00367CA4">
        <w:rPr>
          <w:rFonts w:ascii="Arial" w:hAnsi="Arial" w:cs="Arial"/>
          <w:b/>
          <w:color w:val="1C1D1E"/>
          <w:sz w:val="32"/>
          <w:szCs w:val="32"/>
          <w:shd w:val="clear" w:color="auto" w:fill="FFFFFF"/>
        </w:rPr>
        <w:t>Why? Because humic acid stops viral replication</w:t>
      </w:r>
      <w:r w:rsidR="00755094" w:rsidRPr="00367CA4">
        <w:rPr>
          <w:rFonts w:ascii="Arial" w:hAnsi="Arial" w:cs="Arial"/>
          <w:b/>
          <w:color w:val="1C1D1E"/>
          <w:sz w:val="32"/>
          <w:szCs w:val="32"/>
          <w:shd w:val="clear" w:color="auto" w:fill="FFFFFF"/>
        </w:rPr>
        <w:t xml:space="preserve"> in vivo. </w:t>
      </w:r>
    </w:p>
    <w:p w14:paraId="1BA6FFCF" w14:textId="77777777" w:rsidR="00755094" w:rsidRPr="00755094" w:rsidRDefault="00755094" w:rsidP="00755094">
      <w:pPr>
        <w:rPr>
          <w:rFonts w:ascii="Arial" w:hAnsi="Arial" w:cs="Arial"/>
          <w:bCs/>
          <w:color w:val="1C1D1E"/>
          <w:sz w:val="24"/>
          <w:szCs w:val="24"/>
          <w:shd w:val="clear" w:color="auto" w:fill="FFFFFF"/>
        </w:rPr>
      </w:pPr>
      <w:r>
        <w:rPr>
          <w:rFonts w:ascii="Arial" w:hAnsi="Arial" w:cs="Arial"/>
          <w:color w:val="1C1D1E"/>
          <w:sz w:val="24"/>
          <w:szCs w:val="24"/>
          <w:shd w:val="clear" w:color="auto" w:fill="FFFFFF"/>
        </w:rPr>
        <w:t>For more on the scien</w:t>
      </w:r>
      <w:r w:rsidR="00E91C4E">
        <w:rPr>
          <w:rFonts w:ascii="Arial" w:hAnsi="Arial" w:cs="Arial"/>
          <w:color w:val="1C1D1E"/>
          <w:sz w:val="24"/>
          <w:szCs w:val="24"/>
          <w:shd w:val="clear" w:color="auto" w:fill="FFFFFF"/>
        </w:rPr>
        <w:t xml:space="preserve">ce behind this, </w:t>
      </w:r>
      <w:r>
        <w:rPr>
          <w:rFonts w:ascii="Arial" w:hAnsi="Arial" w:cs="Arial"/>
          <w:color w:val="1C1D1E"/>
          <w:sz w:val="24"/>
          <w:szCs w:val="24"/>
          <w:shd w:val="clear" w:color="auto" w:fill="FFFFFF"/>
        </w:rPr>
        <w:t xml:space="preserve">read </w:t>
      </w:r>
      <w:r w:rsidRPr="00755094">
        <w:rPr>
          <w:rFonts w:ascii="Arial" w:hAnsi="Arial" w:cs="Arial"/>
          <w:b/>
          <w:bCs/>
          <w:color w:val="1C1D1E"/>
          <w:sz w:val="24"/>
          <w:szCs w:val="24"/>
          <w:shd w:val="clear" w:color="auto" w:fill="FFFFFF"/>
        </w:rPr>
        <w:t>“Medical Aspects and App</w:t>
      </w:r>
      <w:r>
        <w:rPr>
          <w:rFonts w:ascii="Arial" w:hAnsi="Arial" w:cs="Arial"/>
          <w:b/>
          <w:bCs/>
          <w:color w:val="1C1D1E"/>
          <w:sz w:val="24"/>
          <w:szCs w:val="24"/>
          <w:shd w:val="clear" w:color="auto" w:fill="FFFFFF"/>
        </w:rPr>
        <w:t>lications of Humic Substances” regarding the Antiviral A</w:t>
      </w:r>
      <w:r w:rsidRPr="00755094">
        <w:rPr>
          <w:rFonts w:ascii="Arial" w:hAnsi="Arial" w:cs="Arial"/>
          <w:b/>
          <w:bCs/>
          <w:color w:val="1C1D1E"/>
          <w:sz w:val="24"/>
          <w:szCs w:val="24"/>
          <w:shd w:val="clear" w:color="auto" w:fill="FFFFFF"/>
        </w:rPr>
        <w:t>ctivity of Humic Substance</w:t>
      </w:r>
      <w:r>
        <w:rPr>
          <w:rFonts w:ascii="Arial" w:hAnsi="Arial" w:cs="Arial"/>
          <w:b/>
          <w:bCs/>
          <w:color w:val="1C1D1E"/>
          <w:sz w:val="24"/>
          <w:szCs w:val="24"/>
          <w:shd w:val="clear" w:color="auto" w:fill="FFFFFF"/>
        </w:rPr>
        <w:t xml:space="preserve">.” </w:t>
      </w:r>
      <w:r w:rsidRPr="00755094">
        <w:rPr>
          <w:rFonts w:ascii="Arial" w:hAnsi="Arial" w:cs="Arial"/>
          <w:bCs/>
          <w:color w:val="1C1D1E"/>
          <w:sz w:val="24"/>
          <w:szCs w:val="24"/>
          <w:shd w:val="clear" w:color="auto" w:fill="FFFFFF"/>
        </w:rPr>
        <w:t>The article can be found at this website:</w:t>
      </w:r>
    </w:p>
    <w:p w14:paraId="5001B9BD" w14:textId="74614E88" w:rsidR="00367CA4" w:rsidRPr="00696A90" w:rsidRDefault="00920826">
      <w:hyperlink r:id="rId14" w:history="1">
        <w:r w:rsidR="00755094">
          <w:rPr>
            <w:rStyle w:val="Hyperlink"/>
          </w:rPr>
          <w:t>https://www.clinicaleducation.org/news/medical-aspects-and-applications-of-humic-substances-regarding-the-antiviral-activity-of-humic-substance/</w:t>
        </w:r>
      </w:hyperlink>
    </w:p>
    <w:p w14:paraId="6D3F5FB3" w14:textId="77777777" w:rsidR="00630D05" w:rsidRPr="00124128" w:rsidRDefault="00630D05" w:rsidP="006C49FA">
      <w:pPr>
        <w:pStyle w:val="ListParagraph"/>
        <w:ind w:left="900"/>
        <w:jc w:val="center"/>
        <w:rPr>
          <w:rFonts w:ascii="Arial" w:hAnsi="Arial" w:cs="Arial"/>
          <w:b/>
          <w:bCs/>
          <w:sz w:val="28"/>
          <w:szCs w:val="28"/>
        </w:rPr>
      </w:pPr>
      <w:r w:rsidRPr="00124128">
        <w:rPr>
          <w:rFonts w:ascii="Arial" w:hAnsi="Arial" w:cs="Arial"/>
          <w:b/>
          <w:bCs/>
          <w:sz w:val="28"/>
          <w:szCs w:val="28"/>
        </w:rPr>
        <w:t>Western Medical Protocols Used in China</w:t>
      </w:r>
      <w:r w:rsidR="006C49FA">
        <w:rPr>
          <w:rFonts w:ascii="Arial" w:hAnsi="Arial" w:cs="Arial"/>
          <w:b/>
          <w:bCs/>
          <w:sz w:val="28"/>
          <w:szCs w:val="28"/>
        </w:rPr>
        <w:t>:</w:t>
      </w:r>
    </w:p>
    <w:p w14:paraId="33474047" w14:textId="77777777" w:rsidR="00EC28F7" w:rsidRPr="00801AA1" w:rsidRDefault="00EC28F7" w:rsidP="00EC28F7">
      <w:pPr>
        <w:rPr>
          <w:rFonts w:ascii="Arial" w:hAnsi="Arial" w:cs="Arial"/>
          <w:sz w:val="24"/>
          <w:szCs w:val="24"/>
        </w:rPr>
      </w:pPr>
      <w:r w:rsidRPr="00801AA1">
        <w:rPr>
          <w:rFonts w:ascii="Arial" w:hAnsi="Arial" w:cs="Arial"/>
          <w:sz w:val="24"/>
          <w:szCs w:val="24"/>
        </w:rPr>
        <w:t xml:space="preserve">The following information is </w:t>
      </w:r>
      <w:r w:rsidR="00B30A6D" w:rsidRPr="00801AA1">
        <w:rPr>
          <w:rFonts w:ascii="Arial" w:hAnsi="Arial" w:cs="Arial"/>
          <w:sz w:val="24"/>
          <w:szCs w:val="24"/>
        </w:rPr>
        <w:t xml:space="preserve">directly </w:t>
      </w:r>
      <w:r w:rsidRPr="00801AA1">
        <w:rPr>
          <w:rFonts w:ascii="Arial" w:hAnsi="Arial" w:cs="Arial"/>
          <w:sz w:val="24"/>
          <w:szCs w:val="24"/>
        </w:rPr>
        <w:t xml:space="preserve">from the official Chinese government report issued March 25, 2020:  </w:t>
      </w:r>
    </w:p>
    <w:p w14:paraId="4F79AD26" w14:textId="77777777" w:rsidR="00EC28F7" w:rsidRPr="00801AA1" w:rsidRDefault="00EC28F7" w:rsidP="00EC28F7">
      <w:pPr>
        <w:jc w:val="center"/>
        <w:rPr>
          <w:rFonts w:ascii="Arial" w:hAnsi="Arial" w:cs="Arial"/>
          <w:b/>
          <w:bCs/>
          <w:sz w:val="24"/>
          <w:szCs w:val="24"/>
        </w:rPr>
      </w:pPr>
      <w:r w:rsidRPr="00801AA1">
        <w:rPr>
          <w:rFonts w:ascii="Arial" w:hAnsi="Arial" w:cs="Arial"/>
          <w:b/>
          <w:bCs/>
          <w:sz w:val="24"/>
          <w:szCs w:val="24"/>
        </w:rPr>
        <w:t>Guidance for Corona Virus Disease Prevention, Control, Diagnosis and Management</w:t>
      </w:r>
    </w:p>
    <w:p w14:paraId="09F45DFB" w14:textId="77777777" w:rsidR="00630D05" w:rsidRPr="00801AA1" w:rsidRDefault="00EC28F7" w:rsidP="00630D05">
      <w:pPr>
        <w:rPr>
          <w:rFonts w:ascii="Arial" w:hAnsi="Arial" w:cs="Arial"/>
          <w:sz w:val="24"/>
          <w:szCs w:val="24"/>
        </w:rPr>
      </w:pPr>
      <w:r w:rsidRPr="00801AA1">
        <w:rPr>
          <w:rFonts w:ascii="Arial" w:hAnsi="Arial" w:cs="Arial"/>
          <w:sz w:val="24"/>
          <w:szCs w:val="24"/>
        </w:rPr>
        <w:t>Edited by National Health Commission (NHC) of the PRC National Administration of Traditional Chinese Medicine of the PRC</w:t>
      </w:r>
    </w:p>
    <w:p w14:paraId="7EC60B1F" w14:textId="77777777" w:rsidR="00EC28F7" w:rsidRPr="00801AA1" w:rsidRDefault="00EC28F7" w:rsidP="00630D05">
      <w:pPr>
        <w:rPr>
          <w:rFonts w:ascii="Arial" w:hAnsi="Arial" w:cs="Arial"/>
          <w:sz w:val="24"/>
          <w:szCs w:val="24"/>
        </w:rPr>
      </w:pPr>
      <w:r w:rsidRPr="00801AA1">
        <w:rPr>
          <w:rFonts w:ascii="Arial" w:hAnsi="Arial" w:cs="Arial"/>
          <w:sz w:val="24"/>
          <w:szCs w:val="24"/>
        </w:rPr>
        <w:t>Compiled and Translated by Chinese Preventive Medicine Association</w:t>
      </w:r>
    </w:p>
    <w:p w14:paraId="0EA59329" w14:textId="77777777" w:rsidR="00EC28F7" w:rsidRPr="00801AA1" w:rsidRDefault="00EC28F7" w:rsidP="00630D05">
      <w:pPr>
        <w:rPr>
          <w:rFonts w:ascii="Arial" w:hAnsi="Arial" w:cs="Arial"/>
          <w:sz w:val="24"/>
          <w:szCs w:val="24"/>
        </w:rPr>
      </w:pPr>
      <w:r w:rsidRPr="00801AA1">
        <w:rPr>
          <w:rFonts w:ascii="Arial" w:hAnsi="Arial" w:cs="Arial"/>
          <w:sz w:val="24"/>
          <w:szCs w:val="24"/>
        </w:rPr>
        <w:t xml:space="preserve">Translators in Chief : Xiaofeng LIANG, Zijian FENG, Liming LI </w:t>
      </w:r>
    </w:p>
    <w:p w14:paraId="010B38C8" w14:textId="77777777" w:rsidR="00EC28F7" w:rsidRPr="00801AA1" w:rsidRDefault="00EC28F7" w:rsidP="00630D05">
      <w:pPr>
        <w:rPr>
          <w:rFonts w:ascii="Arial" w:hAnsi="Arial" w:cs="Arial"/>
          <w:sz w:val="24"/>
          <w:szCs w:val="24"/>
        </w:rPr>
      </w:pPr>
      <w:r w:rsidRPr="00801AA1">
        <w:rPr>
          <w:rFonts w:ascii="Arial" w:hAnsi="Arial" w:cs="Arial"/>
          <w:sz w:val="24"/>
          <w:szCs w:val="24"/>
        </w:rPr>
        <w:t xml:space="preserve">PEOPLE’S MEDICAL PUBLISHING HOUSE </w:t>
      </w:r>
    </w:p>
    <w:p w14:paraId="268DFC91" w14:textId="77777777" w:rsidR="00EC28F7" w:rsidRPr="00801AA1" w:rsidRDefault="00EC28F7" w:rsidP="00EC28F7">
      <w:pPr>
        <w:rPr>
          <w:rFonts w:ascii="Arial" w:hAnsi="Arial" w:cs="Arial"/>
          <w:sz w:val="24"/>
          <w:szCs w:val="24"/>
        </w:rPr>
      </w:pPr>
      <w:r w:rsidRPr="00801AA1">
        <w:rPr>
          <w:rFonts w:ascii="Arial" w:hAnsi="Arial" w:cs="Arial"/>
          <w:sz w:val="24"/>
          <w:szCs w:val="24"/>
        </w:rPr>
        <w:t xml:space="preserve">WHO COLLABORATION: CENTRE FOR HEALTH INFORMATION AND PUBLISHING </w:t>
      </w:r>
    </w:p>
    <w:p w14:paraId="301F0B16" w14:textId="77777777" w:rsidR="00C11C00" w:rsidRPr="00801AA1" w:rsidRDefault="00EC28F7" w:rsidP="00630D05">
      <w:pPr>
        <w:rPr>
          <w:rFonts w:ascii="Arial" w:hAnsi="Arial" w:cs="Arial"/>
          <w:b/>
          <w:bCs/>
          <w:sz w:val="24"/>
          <w:szCs w:val="24"/>
        </w:rPr>
      </w:pPr>
      <w:r w:rsidRPr="00801AA1">
        <w:rPr>
          <w:rFonts w:ascii="Arial" w:hAnsi="Arial" w:cs="Arial"/>
          <w:sz w:val="24"/>
          <w:szCs w:val="24"/>
        </w:rPr>
        <w:t>Book edited by Daniel Weber PhD, DSc</w:t>
      </w:r>
      <w:r w:rsidRPr="00801AA1">
        <w:rPr>
          <w:rFonts w:ascii="Arial" w:hAnsi="Arial" w:cs="Arial"/>
          <w:b/>
          <w:bCs/>
          <w:sz w:val="24"/>
          <w:szCs w:val="24"/>
        </w:rPr>
        <w:t xml:space="preserve"> </w:t>
      </w:r>
      <w:r w:rsidRPr="00801AA1">
        <w:rPr>
          <w:rFonts w:ascii="Arial" w:hAnsi="Arial" w:cs="Arial"/>
          <w:sz w:val="24"/>
          <w:szCs w:val="24"/>
        </w:rPr>
        <w:t>[</w:t>
      </w:r>
      <w:r w:rsidR="00630D05" w:rsidRPr="00801AA1">
        <w:rPr>
          <w:rFonts w:ascii="Arial" w:hAnsi="Arial" w:cs="Arial"/>
          <w:sz w:val="24"/>
          <w:szCs w:val="24"/>
        </w:rPr>
        <w:t>an eminent</w:t>
      </w:r>
      <w:r w:rsidRPr="00801AA1">
        <w:rPr>
          <w:rFonts w:ascii="Arial" w:hAnsi="Arial" w:cs="Arial"/>
          <w:sz w:val="24"/>
          <w:szCs w:val="24"/>
        </w:rPr>
        <w:t xml:space="preserve"> Australia</w:t>
      </w:r>
      <w:r w:rsidR="00630D05" w:rsidRPr="00801AA1">
        <w:rPr>
          <w:rFonts w:ascii="Arial" w:hAnsi="Arial" w:cs="Arial"/>
          <w:sz w:val="24"/>
          <w:szCs w:val="24"/>
        </w:rPr>
        <w:t>n</w:t>
      </w:r>
      <w:r w:rsidRPr="00801AA1">
        <w:rPr>
          <w:rFonts w:ascii="Arial" w:hAnsi="Arial" w:cs="Arial"/>
          <w:sz w:val="24"/>
          <w:szCs w:val="24"/>
        </w:rPr>
        <w:t xml:space="preserve"> Doctor of TCM]</w:t>
      </w:r>
    </w:p>
    <w:p w14:paraId="31F92A1D" w14:textId="77777777" w:rsidR="00C11C00" w:rsidRPr="00801AA1" w:rsidRDefault="00EC28F7" w:rsidP="00C11C00">
      <w:pPr>
        <w:rPr>
          <w:rFonts w:ascii="Arial" w:hAnsi="Arial" w:cs="Arial"/>
          <w:b/>
          <w:bCs/>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General Treatment</w:t>
      </w:r>
    </w:p>
    <w:p w14:paraId="3ED177EF" w14:textId="77777777" w:rsidR="00C11C00" w:rsidRPr="00801AA1" w:rsidRDefault="00EC28F7" w:rsidP="00C11C00">
      <w:pPr>
        <w:rPr>
          <w:rFonts w:ascii="Arial" w:hAnsi="Arial" w:cs="Arial"/>
          <w:i/>
          <w:iCs/>
          <w:sz w:val="24"/>
          <w:szCs w:val="24"/>
        </w:rPr>
      </w:pPr>
      <w:r w:rsidRPr="00801AA1">
        <w:rPr>
          <w:rFonts w:ascii="Arial" w:hAnsi="Arial" w:cs="Arial"/>
          <w:i/>
          <w:iCs/>
          <w:sz w:val="24"/>
          <w:szCs w:val="24"/>
        </w:rPr>
        <w:t>“</w:t>
      </w:r>
      <w:r w:rsidR="00C11C00" w:rsidRPr="00801AA1">
        <w:rPr>
          <w:rFonts w:ascii="Arial" w:hAnsi="Arial" w:cs="Arial"/>
          <w:i/>
          <w:iCs/>
          <w:sz w:val="24"/>
          <w:szCs w:val="24"/>
        </w:rPr>
        <w:t>Rest patients in bed, strengthen supportive treatment, and ensure adequate nutrition. Keep the balance of water and electrolyte to maintain the stability of the internal environment. Closely monitor vital signs, oxygen saturation, etc.</w:t>
      </w:r>
    </w:p>
    <w:p w14:paraId="04F2E268" w14:textId="77777777" w:rsidR="00C11C00" w:rsidRPr="00801AA1" w:rsidRDefault="00EC28F7" w:rsidP="00C11C00">
      <w:pPr>
        <w:rPr>
          <w:rFonts w:ascii="Arial" w:hAnsi="Arial" w:cs="Arial"/>
          <w:i/>
          <w:iCs/>
          <w:sz w:val="24"/>
          <w:szCs w:val="24"/>
        </w:rPr>
      </w:pPr>
      <w:r w:rsidRPr="00801AA1">
        <w:rPr>
          <w:rFonts w:ascii="Arial" w:hAnsi="Arial" w:cs="Arial"/>
          <w:i/>
          <w:iCs/>
          <w:sz w:val="24"/>
          <w:szCs w:val="24"/>
        </w:rPr>
        <w:t>“</w:t>
      </w:r>
      <w:r w:rsidR="00C11C00" w:rsidRPr="00801AA1">
        <w:rPr>
          <w:rFonts w:ascii="Arial" w:hAnsi="Arial" w:cs="Arial"/>
          <w:i/>
          <w:iCs/>
          <w:sz w:val="24"/>
          <w:szCs w:val="24"/>
        </w:rPr>
        <w:t>Monitor blood routine, urine routine, CRP, biochemical indicators (liver enzyme, myocardial enzyme, renal function, etc.), coagulation function, arterial blood gas analysis, chest imaging, etc. according to the patient’s condition. If possible, cytokine testing should be conducted.</w:t>
      </w:r>
    </w:p>
    <w:p w14:paraId="74E47204" w14:textId="77777777" w:rsidR="00C11C00" w:rsidRPr="00801AA1" w:rsidRDefault="00EC28F7" w:rsidP="00C11C00">
      <w:pPr>
        <w:rPr>
          <w:rFonts w:ascii="Arial" w:hAnsi="Arial" w:cs="Arial"/>
          <w:i/>
          <w:iCs/>
          <w:sz w:val="24"/>
          <w:szCs w:val="24"/>
        </w:rPr>
      </w:pPr>
      <w:r w:rsidRPr="00801AA1">
        <w:rPr>
          <w:rFonts w:ascii="Arial" w:hAnsi="Arial" w:cs="Arial"/>
          <w:i/>
          <w:iCs/>
          <w:sz w:val="24"/>
          <w:szCs w:val="24"/>
        </w:rPr>
        <w:t>“</w:t>
      </w:r>
      <w:r w:rsidR="00C11C00" w:rsidRPr="00801AA1">
        <w:rPr>
          <w:rFonts w:ascii="Arial" w:hAnsi="Arial" w:cs="Arial"/>
          <w:i/>
          <w:iCs/>
          <w:sz w:val="24"/>
          <w:szCs w:val="24"/>
        </w:rPr>
        <w:t>Give effective oxygen therapy measures in time, including nasal cannula, mask oxygen, high flow nasal oxygen therapy.</w:t>
      </w:r>
    </w:p>
    <w:p w14:paraId="7AF6F32B" w14:textId="77777777" w:rsidR="00C11C00" w:rsidRPr="00801AA1" w:rsidRDefault="00EC28F7" w:rsidP="00C11C00">
      <w:pPr>
        <w:rPr>
          <w:rFonts w:ascii="Arial" w:hAnsi="Arial" w:cs="Arial"/>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Antiviral Treatment</w:t>
      </w:r>
      <w:r w:rsidR="00C11C00" w:rsidRPr="00801AA1">
        <w:rPr>
          <w:rFonts w:ascii="Arial" w:hAnsi="Arial" w:cs="Arial"/>
          <w:i/>
          <w:iCs/>
          <w:sz w:val="24"/>
          <w:szCs w:val="24"/>
        </w:rPr>
        <w:t>: Give alpha-interferon nebulization (5 million units or equivalent per</w:t>
      </w:r>
      <w:r w:rsidR="00880B4B">
        <w:rPr>
          <w:rFonts w:ascii="Arial" w:hAnsi="Arial" w:cs="Arial"/>
          <w:i/>
          <w:iCs/>
          <w:sz w:val="24"/>
          <w:szCs w:val="24"/>
        </w:rPr>
        <w:t xml:space="preserve"> </w:t>
      </w:r>
      <w:r w:rsidR="00C11C00" w:rsidRPr="00801AA1">
        <w:rPr>
          <w:rFonts w:ascii="Arial" w:hAnsi="Arial" w:cs="Arial"/>
          <w:i/>
          <w:iCs/>
          <w:sz w:val="24"/>
          <w:szCs w:val="24"/>
        </w:rPr>
        <w:t xml:space="preserve">time for adult, add 2 mL of sterile water for injection, aerosol inhalation twice per day); lopinavir/ritonavir (200 mg/50 mg per capsule, 2 capsules each time, twice per day for adults, the course of treatment should be ≤10 days); ribavirin (combining with interferon or lopinavir/ritonavir are recommended, 500 mg for adults per time, inject 2–3 times per day intravenously, the course of treatment should be ≤10 days). </w:t>
      </w:r>
      <w:r w:rsidR="00C11C00" w:rsidRPr="00801AA1">
        <w:rPr>
          <w:rFonts w:ascii="Arial" w:hAnsi="Arial" w:cs="Arial"/>
          <w:b/>
          <w:bCs/>
          <w:i/>
          <w:iCs/>
          <w:sz w:val="24"/>
          <w:szCs w:val="24"/>
        </w:rPr>
        <w:t>Chloroquine phosphate (500 mg for adult, twice per day, the course of treatment should be ≤10 days) [emphasis added],</w:t>
      </w:r>
      <w:r w:rsidR="00C11C00" w:rsidRPr="00801AA1">
        <w:rPr>
          <w:rFonts w:ascii="Arial" w:hAnsi="Arial" w:cs="Arial"/>
          <w:i/>
          <w:iCs/>
          <w:sz w:val="24"/>
          <w:szCs w:val="24"/>
        </w:rPr>
        <w:t xml:space="preserve"> Arbidol (200 mg for adults, three times per day, the course of treatment should be ≤10 days). Keep alert on side effects such as diarrhea, nausea, vomiting, and liver damage related to lopinavir/ ritonavir, as</w:t>
      </w:r>
      <w:r w:rsidR="00F31EFF">
        <w:rPr>
          <w:rFonts w:ascii="Arial" w:hAnsi="Arial" w:cs="Arial"/>
          <w:i/>
          <w:iCs/>
          <w:sz w:val="24"/>
          <w:szCs w:val="24"/>
        </w:rPr>
        <w:t xml:space="preserve"> </w:t>
      </w:r>
      <w:r w:rsidR="00C11C00" w:rsidRPr="00801AA1">
        <w:rPr>
          <w:rFonts w:ascii="Arial" w:hAnsi="Arial" w:cs="Arial"/>
          <w:i/>
          <w:iCs/>
          <w:sz w:val="24"/>
          <w:szCs w:val="24"/>
        </w:rPr>
        <w:t>well as harmful interaction with other drugs. Effects of current trial drugs should be further evaluated during clinical usage. Simultaneously use of three or more types of antiviral drugs is not recommended and relevant drug treatment should stop if unbearable side effects occur.</w:t>
      </w:r>
    </w:p>
    <w:p w14:paraId="6EDBB23A" w14:textId="77777777" w:rsidR="00C11C00" w:rsidRPr="00801AA1" w:rsidRDefault="00EC28F7" w:rsidP="00C11C00">
      <w:pPr>
        <w:rPr>
          <w:rFonts w:ascii="Arial" w:hAnsi="Arial" w:cs="Arial"/>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Antibacterial Drug Treatment</w:t>
      </w:r>
      <w:r w:rsidR="00C11C00" w:rsidRPr="00801AA1">
        <w:rPr>
          <w:rFonts w:ascii="Arial" w:hAnsi="Arial" w:cs="Arial"/>
          <w:i/>
          <w:iCs/>
          <w:sz w:val="24"/>
          <w:szCs w:val="24"/>
        </w:rPr>
        <w:t>: unselective or inappropriate use of antibiotics should be</w:t>
      </w:r>
      <w:r w:rsidRPr="00801AA1">
        <w:rPr>
          <w:rFonts w:ascii="Arial" w:hAnsi="Arial" w:cs="Arial"/>
          <w:i/>
          <w:iCs/>
          <w:sz w:val="24"/>
          <w:szCs w:val="24"/>
        </w:rPr>
        <w:t xml:space="preserve"> </w:t>
      </w:r>
      <w:r w:rsidR="00C11C00" w:rsidRPr="00801AA1">
        <w:rPr>
          <w:rFonts w:ascii="Arial" w:hAnsi="Arial" w:cs="Arial"/>
          <w:i/>
          <w:iCs/>
          <w:sz w:val="24"/>
          <w:szCs w:val="24"/>
        </w:rPr>
        <w:t>avoided, especially in combination with broad- spectrum antibiotics.</w:t>
      </w:r>
    </w:p>
    <w:p w14:paraId="7D5153C7" w14:textId="77777777" w:rsidR="00C11C00" w:rsidRPr="00801AA1" w:rsidRDefault="00EC28F7" w:rsidP="00C11C00">
      <w:pPr>
        <w:rPr>
          <w:rFonts w:ascii="Arial" w:hAnsi="Arial" w:cs="Arial"/>
          <w:b/>
          <w:bCs/>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Treatment of Severe and Critical Cases</w:t>
      </w:r>
    </w:p>
    <w:p w14:paraId="3407EB1C" w14:textId="77777777" w:rsidR="00C11C00" w:rsidRPr="00801AA1" w:rsidRDefault="00EC28F7" w:rsidP="00C11C00">
      <w:pPr>
        <w:rPr>
          <w:rFonts w:ascii="Arial" w:hAnsi="Arial" w:cs="Arial"/>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Treatment Principles</w:t>
      </w:r>
      <w:r w:rsidR="00C11C00" w:rsidRPr="00801AA1">
        <w:rPr>
          <w:rFonts w:ascii="Arial" w:hAnsi="Arial" w:cs="Arial"/>
          <w:i/>
          <w:iCs/>
          <w:sz w:val="24"/>
          <w:szCs w:val="24"/>
        </w:rPr>
        <w:t>: On the basis of symptomatic treatment, actively prevent complications, treat accompanying diseases, prevent secondary infections, and provide organ function support in time.</w:t>
      </w:r>
    </w:p>
    <w:p w14:paraId="2ED367B7" w14:textId="77777777" w:rsidR="00C11C00" w:rsidRPr="00801AA1" w:rsidRDefault="00EC28F7" w:rsidP="00C11C00">
      <w:pPr>
        <w:rPr>
          <w:rFonts w:ascii="Arial" w:hAnsi="Arial" w:cs="Arial"/>
          <w:b/>
          <w:bCs/>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Respiratory Support</w:t>
      </w:r>
    </w:p>
    <w:p w14:paraId="7F3EA973" w14:textId="77777777" w:rsidR="00C11C00" w:rsidRPr="00801AA1" w:rsidRDefault="00EC28F7" w:rsidP="00C11C00">
      <w:pPr>
        <w:rPr>
          <w:rFonts w:ascii="Arial" w:hAnsi="Arial" w:cs="Arial"/>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Oxygen Therapy</w:t>
      </w:r>
      <w:r w:rsidR="00C11C00" w:rsidRPr="00801AA1">
        <w:rPr>
          <w:rFonts w:ascii="Arial" w:hAnsi="Arial" w:cs="Arial"/>
          <w:i/>
          <w:iCs/>
          <w:sz w:val="24"/>
          <w:szCs w:val="24"/>
        </w:rPr>
        <w:t>: Severe patients should be provided inhalation oxygen with face</w:t>
      </w:r>
      <w:r w:rsidR="00F31EFF">
        <w:rPr>
          <w:rFonts w:ascii="Arial" w:hAnsi="Arial" w:cs="Arial"/>
          <w:i/>
          <w:iCs/>
          <w:sz w:val="24"/>
          <w:szCs w:val="24"/>
        </w:rPr>
        <w:t xml:space="preserve"> </w:t>
      </w:r>
      <w:r w:rsidR="00C11C00" w:rsidRPr="00801AA1">
        <w:rPr>
          <w:rFonts w:ascii="Arial" w:hAnsi="Arial" w:cs="Arial"/>
          <w:i/>
          <w:iCs/>
          <w:sz w:val="24"/>
          <w:szCs w:val="24"/>
        </w:rPr>
        <w:t>mask or nasal catheter. Timely assess whether respiratory distress and/or hypoxemia are relieved.</w:t>
      </w:r>
    </w:p>
    <w:p w14:paraId="21F7960B" w14:textId="77777777" w:rsidR="00C11C00" w:rsidRPr="00801AA1" w:rsidRDefault="00EC28F7" w:rsidP="00C11C00">
      <w:pPr>
        <w:rPr>
          <w:rFonts w:ascii="Arial" w:hAnsi="Arial" w:cs="Arial"/>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High-Flow Nasal Catheter Oxygen Therapy or Non-Invasive Mechanical Ventilation</w:t>
      </w:r>
      <w:r w:rsidR="00C11C00" w:rsidRPr="00801AA1">
        <w:rPr>
          <w:rFonts w:ascii="Arial" w:hAnsi="Arial" w:cs="Arial"/>
          <w:i/>
          <w:iCs/>
          <w:sz w:val="24"/>
          <w:szCs w:val="24"/>
        </w:rPr>
        <w:t xml:space="preserve">: When respiratory distress and/or hypoxemia cannot be relieved after standard oxygen therapy, high flow nasal catheter oxygen therapy or noninvasive ventilation should be considered. If the condition does not improve or even worsen within a short period of time (1–2 hours), endotracheal intubation and invasive mechanical ventilation should be performed promptly. </w:t>
      </w:r>
    </w:p>
    <w:p w14:paraId="3243E1D0" w14:textId="77777777" w:rsidR="00C11C00" w:rsidRPr="00801AA1" w:rsidRDefault="00EC28F7" w:rsidP="00C11C00">
      <w:pPr>
        <w:rPr>
          <w:rFonts w:ascii="Arial" w:hAnsi="Arial" w:cs="Arial"/>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Invasive Mechanical Ventilation</w:t>
      </w:r>
      <w:r w:rsidR="00C11C00" w:rsidRPr="00801AA1">
        <w:rPr>
          <w:rFonts w:ascii="Arial" w:hAnsi="Arial" w:cs="Arial"/>
          <w:i/>
          <w:iCs/>
          <w:sz w:val="24"/>
          <w:szCs w:val="24"/>
        </w:rPr>
        <w:t>: Use lung protective ventilation strategies, which means small tidal volume (4–8 mL/kg ideal weight) and low inspiratory pressure (platform pressure &lt;30 cmH2O) for mechanical ventilation to reduce ventilator-related lung injuries. For several patients, human-machine synchronization is not available, and sedative and muscle relaxants should be used in time.</w:t>
      </w:r>
    </w:p>
    <w:p w14:paraId="713ABCC7" w14:textId="77777777" w:rsidR="00C11C00" w:rsidRPr="00801AA1" w:rsidRDefault="00EC28F7" w:rsidP="00C11C00">
      <w:pPr>
        <w:rPr>
          <w:rFonts w:ascii="Arial" w:hAnsi="Arial" w:cs="Arial"/>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Salvage Treatment</w:t>
      </w:r>
      <w:r w:rsidR="00C11C00" w:rsidRPr="00801AA1">
        <w:rPr>
          <w:rFonts w:ascii="Arial" w:hAnsi="Arial" w:cs="Arial"/>
          <w:i/>
          <w:iCs/>
          <w:sz w:val="24"/>
          <w:szCs w:val="24"/>
        </w:rPr>
        <w:t xml:space="preserve">: For patients with severe ARDS, it is recommended to perform lung expansion. If possible, </w:t>
      </w:r>
      <w:r w:rsidR="00C11C00" w:rsidRPr="00801AA1">
        <w:rPr>
          <w:rFonts w:ascii="Arial" w:hAnsi="Arial" w:cs="Arial"/>
          <w:b/>
          <w:bCs/>
          <w:i/>
          <w:iCs/>
          <w:sz w:val="24"/>
          <w:szCs w:val="24"/>
        </w:rPr>
        <w:t>prone position</w:t>
      </w:r>
      <w:r w:rsidR="00C11C00" w:rsidRPr="00801AA1">
        <w:rPr>
          <w:rFonts w:ascii="Arial" w:hAnsi="Arial" w:cs="Arial"/>
          <w:i/>
          <w:iCs/>
          <w:sz w:val="24"/>
          <w:szCs w:val="24"/>
        </w:rPr>
        <w:t xml:space="preserve"> [emphasis added] ventilation should be performed for more than 12 hours per day. For those with poor prone position ventilation, extracorporeal membrane oxygenation (ECMO) should be considered as soon as possible if conditions permit.</w:t>
      </w:r>
    </w:p>
    <w:p w14:paraId="756924C9" w14:textId="77777777" w:rsidR="00C11C00" w:rsidRPr="00801AA1" w:rsidRDefault="00EC28F7" w:rsidP="00C11C00">
      <w:pPr>
        <w:rPr>
          <w:rFonts w:ascii="Arial" w:hAnsi="Arial" w:cs="Arial"/>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Circulation Support</w:t>
      </w:r>
      <w:r w:rsidR="00C11C00" w:rsidRPr="00801AA1">
        <w:rPr>
          <w:rFonts w:ascii="Arial" w:hAnsi="Arial" w:cs="Arial"/>
          <w:i/>
          <w:iCs/>
          <w:sz w:val="24"/>
          <w:szCs w:val="24"/>
        </w:rPr>
        <w:t>: On the basis of adequate fluid resuscitation, improve microcirculation, use vasoactive drugs, and perform hemodynamic monitoring when necessary.</w:t>
      </w:r>
    </w:p>
    <w:p w14:paraId="5DB53505" w14:textId="77777777" w:rsidR="00EC28F7" w:rsidRPr="00801AA1" w:rsidRDefault="00EC28F7" w:rsidP="00C11C00">
      <w:pPr>
        <w:rPr>
          <w:rFonts w:ascii="Arial" w:hAnsi="Arial" w:cs="Arial"/>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Convalescent plasma therapy</w:t>
      </w:r>
      <w:r w:rsidR="00C11C00" w:rsidRPr="00801AA1">
        <w:rPr>
          <w:rFonts w:ascii="Arial" w:hAnsi="Arial" w:cs="Arial"/>
          <w:i/>
          <w:iCs/>
          <w:sz w:val="24"/>
          <w:szCs w:val="24"/>
        </w:rPr>
        <w:t>: suitable for treating rapidly developed cases, severe cases and</w:t>
      </w:r>
      <w:r w:rsidRPr="00801AA1">
        <w:rPr>
          <w:rFonts w:ascii="Arial" w:hAnsi="Arial" w:cs="Arial"/>
          <w:i/>
          <w:iCs/>
          <w:sz w:val="24"/>
          <w:szCs w:val="24"/>
        </w:rPr>
        <w:t xml:space="preserve"> </w:t>
      </w:r>
      <w:r w:rsidR="00C11C00" w:rsidRPr="00801AA1">
        <w:rPr>
          <w:rFonts w:ascii="Arial" w:hAnsi="Arial" w:cs="Arial"/>
          <w:i/>
          <w:iCs/>
          <w:sz w:val="24"/>
          <w:szCs w:val="24"/>
        </w:rPr>
        <w:t>critical cases. Administrations and dosage refer to Clinical Plasma Therapy Plan for Corona</w:t>
      </w:r>
      <w:r w:rsidRPr="00801AA1">
        <w:rPr>
          <w:rFonts w:ascii="Arial" w:hAnsi="Arial" w:cs="Arial"/>
          <w:i/>
          <w:iCs/>
          <w:sz w:val="24"/>
          <w:szCs w:val="24"/>
        </w:rPr>
        <w:t xml:space="preserve"> </w:t>
      </w:r>
      <w:r w:rsidR="00C11C00" w:rsidRPr="00801AA1">
        <w:rPr>
          <w:rFonts w:ascii="Arial" w:hAnsi="Arial" w:cs="Arial"/>
          <w:i/>
          <w:iCs/>
          <w:sz w:val="24"/>
          <w:szCs w:val="24"/>
        </w:rPr>
        <w:t>Virus Disease 2019 Convalescents during Recovery (Tentative First Edition).</w:t>
      </w:r>
    </w:p>
    <w:p w14:paraId="0BBFE05A" w14:textId="77777777" w:rsidR="00C11C00" w:rsidRPr="00801AA1" w:rsidRDefault="00EC28F7" w:rsidP="00C11C00">
      <w:pPr>
        <w:rPr>
          <w:rFonts w:ascii="Arial" w:hAnsi="Arial" w:cs="Arial"/>
          <w:b/>
          <w:bCs/>
          <w:i/>
          <w:iCs/>
          <w:sz w:val="24"/>
          <w:szCs w:val="24"/>
        </w:rPr>
      </w:pPr>
      <w:r w:rsidRPr="00801AA1">
        <w:rPr>
          <w:rFonts w:ascii="Arial" w:hAnsi="Arial" w:cs="Arial"/>
          <w:b/>
          <w:bCs/>
          <w:i/>
          <w:iCs/>
          <w:sz w:val="24"/>
          <w:szCs w:val="24"/>
        </w:rPr>
        <w:t>“</w:t>
      </w:r>
      <w:r w:rsidR="00C11C00" w:rsidRPr="00801AA1">
        <w:rPr>
          <w:rFonts w:ascii="Arial" w:hAnsi="Arial" w:cs="Arial"/>
          <w:b/>
          <w:bCs/>
          <w:i/>
          <w:iCs/>
          <w:sz w:val="24"/>
          <w:szCs w:val="24"/>
        </w:rPr>
        <w:t>Other Treatments</w:t>
      </w:r>
    </w:p>
    <w:p w14:paraId="5B0EA6DF" w14:textId="77777777" w:rsidR="00C11C00" w:rsidRPr="00801AA1" w:rsidRDefault="00EC28F7" w:rsidP="00C11C00">
      <w:pPr>
        <w:rPr>
          <w:rFonts w:ascii="Arial" w:hAnsi="Arial" w:cs="Arial"/>
          <w:i/>
          <w:iCs/>
          <w:sz w:val="24"/>
          <w:szCs w:val="24"/>
        </w:rPr>
      </w:pPr>
      <w:r w:rsidRPr="00801AA1">
        <w:rPr>
          <w:rFonts w:ascii="Arial" w:hAnsi="Arial" w:cs="Arial"/>
          <w:i/>
          <w:iCs/>
          <w:sz w:val="24"/>
          <w:szCs w:val="24"/>
        </w:rPr>
        <w:t>“</w:t>
      </w:r>
      <w:r w:rsidR="00C11C00" w:rsidRPr="00801AA1">
        <w:rPr>
          <w:rFonts w:ascii="Arial" w:hAnsi="Arial" w:cs="Arial"/>
          <w:i/>
          <w:iCs/>
          <w:sz w:val="24"/>
          <w:szCs w:val="24"/>
        </w:rPr>
        <w:t>According to the severity of respiratory distress and the progress of chest imaging,</w:t>
      </w:r>
      <w:r w:rsidRPr="00801AA1">
        <w:rPr>
          <w:rFonts w:ascii="Arial" w:hAnsi="Arial" w:cs="Arial"/>
          <w:i/>
          <w:iCs/>
          <w:sz w:val="24"/>
          <w:szCs w:val="24"/>
        </w:rPr>
        <w:t xml:space="preserve"> </w:t>
      </w:r>
      <w:r w:rsidR="00C11C00" w:rsidRPr="00801AA1">
        <w:rPr>
          <w:rFonts w:ascii="Arial" w:hAnsi="Arial" w:cs="Arial"/>
          <w:i/>
          <w:iCs/>
          <w:sz w:val="24"/>
          <w:szCs w:val="24"/>
        </w:rPr>
        <w:t>glucocorticoids can be used within a short period of time (3–5 days) as appropriate. Dosedoes not exceed the equivalent of 1–2 mg/ kg/day of methylprednisolone is recommended. It</w:t>
      </w:r>
      <w:r w:rsidRPr="00801AA1">
        <w:rPr>
          <w:rFonts w:ascii="Arial" w:hAnsi="Arial" w:cs="Arial"/>
          <w:i/>
          <w:iCs/>
          <w:sz w:val="24"/>
          <w:szCs w:val="24"/>
        </w:rPr>
        <w:t xml:space="preserve"> </w:t>
      </w:r>
      <w:r w:rsidR="00C11C00" w:rsidRPr="00801AA1">
        <w:rPr>
          <w:rFonts w:ascii="Arial" w:hAnsi="Arial" w:cs="Arial"/>
          <w:i/>
          <w:iCs/>
          <w:sz w:val="24"/>
          <w:szCs w:val="24"/>
        </w:rPr>
        <w:t>should be noted that higher doses of glucocorticoids would delay coronavirus clearance due</w:t>
      </w:r>
      <w:r w:rsidRPr="00801AA1">
        <w:rPr>
          <w:rFonts w:ascii="Arial" w:hAnsi="Arial" w:cs="Arial"/>
          <w:i/>
          <w:iCs/>
          <w:sz w:val="24"/>
          <w:szCs w:val="24"/>
        </w:rPr>
        <w:t xml:space="preserve"> </w:t>
      </w:r>
      <w:r w:rsidR="00C11C00" w:rsidRPr="00801AA1">
        <w:rPr>
          <w:rFonts w:ascii="Arial" w:hAnsi="Arial" w:cs="Arial"/>
          <w:i/>
          <w:iCs/>
          <w:sz w:val="24"/>
          <w:szCs w:val="24"/>
        </w:rPr>
        <w:t xml:space="preserve">to immunosuppressive effects; </w:t>
      </w:r>
      <w:r w:rsidR="00C11C00" w:rsidRPr="00801AA1">
        <w:rPr>
          <w:rFonts w:ascii="Arial" w:hAnsi="Arial" w:cs="Arial"/>
          <w:b/>
          <w:bCs/>
          <w:i/>
          <w:iCs/>
          <w:sz w:val="24"/>
          <w:szCs w:val="24"/>
        </w:rPr>
        <w:t>Xuebijing Injection (a traditional Chinese medicine) can be</w:t>
      </w:r>
      <w:r w:rsidRPr="00801AA1">
        <w:rPr>
          <w:rFonts w:ascii="Arial" w:hAnsi="Arial" w:cs="Arial"/>
          <w:b/>
          <w:bCs/>
          <w:i/>
          <w:iCs/>
          <w:sz w:val="24"/>
          <w:szCs w:val="24"/>
        </w:rPr>
        <w:t xml:space="preserve"> </w:t>
      </w:r>
      <w:r w:rsidR="00C11C00" w:rsidRPr="00801AA1">
        <w:rPr>
          <w:rFonts w:ascii="Arial" w:hAnsi="Arial" w:cs="Arial"/>
          <w:b/>
          <w:bCs/>
          <w:i/>
          <w:iCs/>
          <w:sz w:val="24"/>
          <w:szCs w:val="24"/>
        </w:rPr>
        <w:t>given intravenously 100 mL/day</w:t>
      </w:r>
      <w:r w:rsidR="00C11C00" w:rsidRPr="00801AA1">
        <w:rPr>
          <w:rFonts w:ascii="Arial" w:hAnsi="Arial" w:cs="Arial"/>
          <w:i/>
          <w:iCs/>
          <w:sz w:val="24"/>
          <w:szCs w:val="24"/>
        </w:rPr>
        <w:t xml:space="preserve">, </w:t>
      </w:r>
      <w:r w:rsidR="00C11C00" w:rsidRPr="00801AA1">
        <w:rPr>
          <w:rFonts w:ascii="Arial" w:hAnsi="Arial" w:cs="Arial"/>
          <w:b/>
          <w:bCs/>
          <w:i/>
          <w:iCs/>
          <w:sz w:val="24"/>
          <w:szCs w:val="24"/>
        </w:rPr>
        <w:t>twice a day for treatment</w:t>
      </w:r>
      <w:r w:rsidRPr="00801AA1">
        <w:rPr>
          <w:rFonts w:ascii="Arial" w:hAnsi="Arial" w:cs="Arial"/>
          <w:i/>
          <w:iCs/>
          <w:sz w:val="24"/>
          <w:szCs w:val="24"/>
        </w:rPr>
        <w:t xml:space="preserve"> [emphasis added]</w:t>
      </w:r>
      <w:r w:rsidR="00C11C00" w:rsidRPr="00801AA1">
        <w:rPr>
          <w:rFonts w:ascii="Arial" w:hAnsi="Arial" w:cs="Arial"/>
          <w:i/>
          <w:iCs/>
          <w:sz w:val="24"/>
          <w:szCs w:val="24"/>
        </w:rPr>
        <w:t>; microecological preparation can</w:t>
      </w:r>
      <w:r w:rsidRPr="00801AA1">
        <w:rPr>
          <w:rFonts w:ascii="Arial" w:hAnsi="Arial" w:cs="Arial"/>
          <w:i/>
          <w:iCs/>
          <w:sz w:val="24"/>
          <w:szCs w:val="24"/>
        </w:rPr>
        <w:t xml:space="preserve"> </w:t>
      </w:r>
      <w:r w:rsidR="00C11C00" w:rsidRPr="00801AA1">
        <w:rPr>
          <w:rFonts w:ascii="Arial" w:hAnsi="Arial" w:cs="Arial"/>
          <w:i/>
          <w:iCs/>
          <w:sz w:val="24"/>
          <w:szCs w:val="24"/>
        </w:rPr>
        <w:t>be used to keep the equilibrium for intestinal microecology and prevent secondary bacterial</w:t>
      </w:r>
      <w:r w:rsidRPr="00801AA1">
        <w:rPr>
          <w:rFonts w:ascii="Arial" w:hAnsi="Arial" w:cs="Arial"/>
          <w:i/>
          <w:iCs/>
          <w:sz w:val="24"/>
          <w:szCs w:val="24"/>
        </w:rPr>
        <w:t xml:space="preserve"> </w:t>
      </w:r>
      <w:r w:rsidR="00C11C00" w:rsidRPr="00801AA1">
        <w:rPr>
          <w:rFonts w:ascii="Arial" w:hAnsi="Arial" w:cs="Arial"/>
          <w:i/>
          <w:iCs/>
          <w:sz w:val="24"/>
          <w:szCs w:val="24"/>
        </w:rPr>
        <w:t>infection; Plasma exchange, adsorption, perfusion, blood/plasma filtering and other</w:t>
      </w:r>
      <w:r w:rsidRPr="00801AA1">
        <w:rPr>
          <w:rFonts w:ascii="Arial" w:hAnsi="Arial" w:cs="Arial"/>
          <w:i/>
          <w:iCs/>
          <w:sz w:val="24"/>
          <w:szCs w:val="24"/>
        </w:rPr>
        <w:t xml:space="preserve"> </w:t>
      </w:r>
      <w:r w:rsidR="00C11C00" w:rsidRPr="00801AA1">
        <w:rPr>
          <w:rFonts w:ascii="Arial" w:hAnsi="Arial" w:cs="Arial"/>
          <w:i/>
          <w:iCs/>
          <w:sz w:val="24"/>
          <w:szCs w:val="24"/>
        </w:rPr>
        <w:t>extracorporeal blood purification technologies should be considered if possible for critical</w:t>
      </w:r>
      <w:r w:rsidRPr="00801AA1">
        <w:rPr>
          <w:rFonts w:ascii="Arial" w:hAnsi="Arial" w:cs="Arial"/>
          <w:i/>
          <w:iCs/>
          <w:sz w:val="24"/>
          <w:szCs w:val="24"/>
        </w:rPr>
        <w:t xml:space="preserve"> </w:t>
      </w:r>
      <w:r w:rsidR="00C11C00" w:rsidRPr="00801AA1">
        <w:rPr>
          <w:rFonts w:ascii="Arial" w:hAnsi="Arial" w:cs="Arial"/>
          <w:i/>
          <w:iCs/>
          <w:sz w:val="24"/>
          <w:szCs w:val="24"/>
        </w:rPr>
        <w:t>cases with severe inflammatory reactions.</w:t>
      </w:r>
    </w:p>
    <w:p w14:paraId="5C24B278" w14:textId="77777777" w:rsidR="00C11C00" w:rsidRPr="00801AA1" w:rsidRDefault="00EC28F7" w:rsidP="00C11C00">
      <w:pPr>
        <w:rPr>
          <w:rFonts w:ascii="Arial" w:hAnsi="Arial" w:cs="Arial"/>
          <w:i/>
          <w:iCs/>
          <w:sz w:val="24"/>
          <w:szCs w:val="24"/>
        </w:rPr>
      </w:pPr>
      <w:r w:rsidRPr="00801AA1">
        <w:rPr>
          <w:rFonts w:ascii="Arial" w:hAnsi="Arial" w:cs="Arial"/>
          <w:i/>
          <w:iCs/>
          <w:sz w:val="24"/>
          <w:szCs w:val="24"/>
        </w:rPr>
        <w:t>“</w:t>
      </w:r>
      <w:r w:rsidR="00C11C00" w:rsidRPr="00801AA1">
        <w:rPr>
          <w:rFonts w:ascii="Arial" w:hAnsi="Arial" w:cs="Arial"/>
          <w:i/>
          <w:iCs/>
          <w:sz w:val="24"/>
          <w:szCs w:val="24"/>
        </w:rPr>
        <w:t>Anxiety and fear usually occur in many patients</w:t>
      </w:r>
      <w:r w:rsidR="00573FBF">
        <w:rPr>
          <w:rFonts w:ascii="Arial" w:hAnsi="Arial" w:cs="Arial"/>
          <w:i/>
          <w:iCs/>
          <w:sz w:val="24"/>
          <w:szCs w:val="24"/>
        </w:rPr>
        <w:t>;</w:t>
      </w:r>
      <w:r w:rsidR="00C11C00" w:rsidRPr="00801AA1">
        <w:rPr>
          <w:rFonts w:ascii="Arial" w:hAnsi="Arial" w:cs="Arial"/>
          <w:i/>
          <w:iCs/>
          <w:sz w:val="24"/>
          <w:szCs w:val="24"/>
        </w:rPr>
        <w:t xml:space="preserve"> therefore psychological counseling should</w:t>
      </w:r>
      <w:r w:rsidRPr="00801AA1">
        <w:rPr>
          <w:rFonts w:ascii="Arial" w:hAnsi="Arial" w:cs="Arial"/>
          <w:i/>
          <w:iCs/>
          <w:sz w:val="24"/>
          <w:szCs w:val="24"/>
        </w:rPr>
        <w:t xml:space="preserve"> </w:t>
      </w:r>
      <w:r w:rsidR="00C11C00" w:rsidRPr="00801AA1">
        <w:rPr>
          <w:rFonts w:ascii="Arial" w:hAnsi="Arial" w:cs="Arial"/>
          <w:i/>
          <w:iCs/>
          <w:sz w:val="24"/>
          <w:szCs w:val="24"/>
        </w:rPr>
        <w:t>be strengthened.</w:t>
      </w:r>
      <w:r w:rsidRPr="00801AA1">
        <w:rPr>
          <w:rFonts w:ascii="Arial" w:hAnsi="Arial" w:cs="Arial"/>
          <w:i/>
          <w:iCs/>
          <w:sz w:val="24"/>
          <w:szCs w:val="24"/>
        </w:rPr>
        <w:t>”</w:t>
      </w:r>
    </w:p>
    <w:p w14:paraId="06DF904C" w14:textId="0AFC40EE" w:rsidR="007E3042" w:rsidRDefault="00892337">
      <w:pPr>
        <w:rPr>
          <w:rFonts w:ascii="Arial" w:hAnsi="Arial" w:cs="Arial"/>
          <w:sz w:val="24"/>
          <w:szCs w:val="24"/>
        </w:rPr>
      </w:pPr>
      <w:r w:rsidRPr="00FF3FEE">
        <w:rPr>
          <w:rFonts w:ascii="Arial" w:hAnsi="Arial" w:cs="Arial"/>
          <w:b/>
          <w:bCs/>
          <w:sz w:val="24"/>
          <w:szCs w:val="24"/>
        </w:rPr>
        <w:t>Author’s note</w:t>
      </w:r>
      <w:r>
        <w:rPr>
          <w:rFonts w:ascii="Arial" w:hAnsi="Arial" w:cs="Arial"/>
          <w:sz w:val="24"/>
          <w:szCs w:val="24"/>
        </w:rPr>
        <w:t xml:space="preserve">: Recent research </w:t>
      </w:r>
      <w:r w:rsidR="007C37ED">
        <w:rPr>
          <w:rFonts w:ascii="Arial" w:hAnsi="Arial" w:cs="Arial"/>
          <w:sz w:val="24"/>
          <w:szCs w:val="24"/>
        </w:rPr>
        <w:t xml:space="preserve">by Jacobson et alia. </w:t>
      </w:r>
      <w:r>
        <w:rPr>
          <w:rFonts w:ascii="Arial" w:hAnsi="Arial" w:cs="Arial"/>
          <w:sz w:val="24"/>
          <w:szCs w:val="24"/>
        </w:rPr>
        <w:t xml:space="preserve">has led to the </w:t>
      </w:r>
      <w:r w:rsidR="007C37ED" w:rsidRPr="007C37ED">
        <w:rPr>
          <w:rFonts w:ascii="Arial" w:hAnsi="Arial" w:cs="Arial"/>
          <w:b/>
          <w:bCs/>
          <w:i/>
          <w:iCs/>
          <w:sz w:val="24"/>
          <w:szCs w:val="24"/>
        </w:rPr>
        <w:t>B</w:t>
      </w:r>
      <w:r w:rsidRPr="007C37ED">
        <w:rPr>
          <w:rFonts w:ascii="Arial" w:hAnsi="Arial" w:cs="Arial"/>
          <w:b/>
          <w:bCs/>
          <w:i/>
          <w:iCs/>
          <w:sz w:val="24"/>
          <w:szCs w:val="24"/>
        </w:rPr>
        <w:t xml:space="preserve">radykinin </w:t>
      </w:r>
      <w:r w:rsidR="007C37ED" w:rsidRPr="007C37ED">
        <w:rPr>
          <w:rFonts w:ascii="Arial" w:hAnsi="Arial" w:cs="Arial"/>
          <w:b/>
          <w:bCs/>
          <w:i/>
          <w:iCs/>
          <w:sz w:val="24"/>
          <w:szCs w:val="24"/>
        </w:rPr>
        <w:t>H</w:t>
      </w:r>
      <w:r w:rsidRPr="007C37ED">
        <w:rPr>
          <w:rFonts w:ascii="Arial" w:hAnsi="Arial" w:cs="Arial"/>
          <w:b/>
          <w:bCs/>
          <w:i/>
          <w:iCs/>
          <w:sz w:val="24"/>
          <w:szCs w:val="24"/>
        </w:rPr>
        <w:t xml:space="preserve">ypothesis </w:t>
      </w:r>
      <w:r>
        <w:rPr>
          <w:rFonts w:ascii="Arial" w:hAnsi="Arial" w:cs="Arial"/>
          <w:sz w:val="24"/>
          <w:szCs w:val="24"/>
        </w:rPr>
        <w:t>f</w:t>
      </w:r>
      <w:r w:rsidR="007C37ED">
        <w:rPr>
          <w:rFonts w:ascii="Arial" w:hAnsi="Arial" w:cs="Arial"/>
          <w:sz w:val="24"/>
          <w:szCs w:val="24"/>
        </w:rPr>
        <w:t>o</w:t>
      </w:r>
      <w:r>
        <w:rPr>
          <w:rFonts w:ascii="Arial" w:hAnsi="Arial" w:cs="Arial"/>
          <w:sz w:val="24"/>
          <w:szCs w:val="24"/>
        </w:rPr>
        <w:t xml:space="preserve">r how Covid-19 undermines health. </w:t>
      </w:r>
      <w:r w:rsidR="007C37ED">
        <w:rPr>
          <w:rFonts w:ascii="Arial" w:hAnsi="Arial" w:cs="Arial"/>
          <w:sz w:val="24"/>
          <w:szCs w:val="24"/>
        </w:rPr>
        <w:t>The following link to an article by Thomas Smith describes that research in depth:</w:t>
      </w:r>
    </w:p>
    <w:p w14:paraId="0F498134" w14:textId="5953DAE0" w:rsidR="007C37ED" w:rsidRDefault="00920826">
      <w:pPr>
        <w:rPr>
          <w:rFonts w:ascii="Arial" w:hAnsi="Arial" w:cs="Arial"/>
          <w:sz w:val="24"/>
          <w:szCs w:val="24"/>
        </w:rPr>
      </w:pPr>
      <w:hyperlink r:id="rId15" w:history="1">
        <w:r w:rsidR="00892337" w:rsidRPr="00F717A0">
          <w:rPr>
            <w:rStyle w:val="Hyperlink"/>
            <w:rFonts w:ascii="Arial" w:hAnsi="Arial" w:cs="Arial"/>
            <w:sz w:val="24"/>
            <w:szCs w:val="24"/>
          </w:rPr>
          <w:t>https://elemental.medium.com/a-supercomputer-analyzed-covid-19-and-an-interesting-new-theory-has-emerged-31cb8eba9d63</w:t>
        </w:r>
      </w:hyperlink>
    </w:p>
    <w:p w14:paraId="034D5321" w14:textId="456A499C" w:rsidR="007C37ED" w:rsidRDefault="007C37ED">
      <w:pPr>
        <w:rPr>
          <w:rFonts w:ascii="Arial" w:hAnsi="Arial" w:cs="Arial"/>
          <w:sz w:val="24"/>
          <w:szCs w:val="24"/>
        </w:rPr>
      </w:pPr>
      <w:r>
        <w:rPr>
          <w:rFonts w:ascii="Arial" w:hAnsi="Arial" w:cs="Arial"/>
          <w:sz w:val="24"/>
          <w:szCs w:val="24"/>
        </w:rPr>
        <w:t xml:space="preserve">Simply stated, Jacobson’s team observes that </w:t>
      </w:r>
    </w:p>
    <w:p w14:paraId="02779441" w14:textId="68280417" w:rsidR="007C37ED" w:rsidRPr="007C37ED" w:rsidRDefault="007C37ED">
      <w:pPr>
        <w:rPr>
          <w:rFonts w:ascii="medium-content-serif-font" w:hAnsi="medium-content-serif-font"/>
          <w:color w:val="292929"/>
          <w:spacing w:val="-1"/>
          <w:sz w:val="32"/>
          <w:szCs w:val="32"/>
          <w:shd w:val="clear" w:color="auto" w:fill="FFFFFF"/>
        </w:rPr>
      </w:pPr>
      <w:r>
        <w:rPr>
          <w:rFonts w:ascii="Arial" w:hAnsi="Arial" w:cs="Arial"/>
          <w:sz w:val="24"/>
          <w:szCs w:val="24"/>
        </w:rPr>
        <w:t xml:space="preserve">      </w:t>
      </w:r>
      <w:r w:rsidR="00892337">
        <w:rPr>
          <w:rFonts w:ascii="medium-content-serif-font" w:hAnsi="medium-content-serif-font"/>
          <w:color w:val="292929"/>
          <w:spacing w:val="-1"/>
          <w:sz w:val="32"/>
          <w:szCs w:val="32"/>
          <w:shd w:val="clear" w:color="auto" w:fill="FFFFFF"/>
        </w:rPr>
        <w:t>“the virus… acts pharmacologically as an ACE inhibitor</w:t>
      </w:r>
      <w:r>
        <w:rPr>
          <w:rFonts w:ascii="medium-content-serif-font" w:hAnsi="medium-content-serif-font"/>
          <w:color w:val="292929"/>
          <w:spacing w:val="-1"/>
          <w:sz w:val="32"/>
          <w:szCs w:val="32"/>
          <w:shd w:val="clear" w:color="auto" w:fill="FFFFFF"/>
        </w:rPr>
        <w:t>.</w:t>
      </w:r>
      <w:r w:rsidR="00892337">
        <w:rPr>
          <w:rFonts w:ascii="medium-content-serif-font" w:hAnsi="medium-content-serif-font"/>
          <w:color w:val="292929"/>
          <w:spacing w:val="-1"/>
          <w:sz w:val="32"/>
          <w:szCs w:val="32"/>
          <w:shd w:val="clear" w:color="auto" w:fill="FFFFFF"/>
        </w:rPr>
        <w:t>”</w:t>
      </w:r>
    </w:p>
    <w:p w14:paraId="49AF59E6" w14:textId="427D8841" w:rsidR="007E3042" w:rsidRDefault="007C37ED">
      <w:pPr>
        <w:rPr>
          <w:rFonts w:ascii="Arial" w:hAnsi="Arial" w:cs="Arial"/>
          <w:sz w:val="24"/>
          <w:szCs w:val="24"/>
        </w:rPr>
      </w:pPr>
      <w:r w:rsidRPr="007C37ED">
        <w:rPr>
          <w:rFonts w:ascii="Arial" w:hAnsi="Arial" w:cs="Arial"/>
          <w:color w:val="292929"/>
          <w:spacing w:val="-1"/>
          <w:sz w:val="24"/>
          <w:szCs w:val="24"/>
          <w:shd w:val="clear" w:color="auto" w:fill="FFFFFF"/>
        </w:rPr>
        <w:t xml:space="preserve">The virus, like </w:t>
      </w:r>
      <w:r>
        <w:rPr>
          <w:rFonts w:ascii="Arial" w:hAnsi="Arial" w:cs="Arial"/>
          <w:color w:val="292929"/>
          <w:spacing w:val="-1"/>
          <w:sz w:val="24"/>
          <w:szCs w:val="24"/>
          <w:shd w:val="clear" w:color="auto" w:fill="FFFFFF"/>
        </w:rPr>
        <w:t>A</w:t>
      </w:r>
      <w:r w:rsidRPr="007C37ED">
        <w:rPr>
          <w:rFonts w:ascii="Arial" w:hAnsi="Arial" w:cs="Arial"/>
          <w:color w:val="292929"/>
          <w:spacing w:val="-1"/>
          <w:sz w:val="24"/>
          <w:szCs w:val="24"/>
          <w:shd w:val="clear" w:color="auto" w:fill="FFFFFF"/>
        </w:rPr>
        <w:t xml:space="preserve">CE inhibitor drugs, </w:t>
      </w:r>
      <w:r>
        <w:rPr>
          <w:rFonts w:ascii="Arial" w:hAnsi="Arial" w:cs="Arial"/>
          <w:color w:val="292929"/>
          <w:spacing w:val="-1"/>
          <w:sz w:val="24"/>
          <w:szCs w:val="24"/>
          <w:shd w:val="clear" w:color="auto" w:fill="FFFFFF"/>
        </w:rPr>
        <w:t xml:space="preserve">gives rise to </w:t>
      </w:r>
      <w:r w:rsidRPr="007C37ED">
        <w:rPr>
          <w:rFonts w:ascii="Arial" w:hAnsi="Arial" w:cs="Arial"/>
          <w:color w:val="292929"/>
          <w:spacing w:val="-1"/>
          <w:sz w:val="24"/>
          <w:szCs w:val="24"/>
          <w:shd w:val="clear" w:color="auto" w:fill="FFFFFF"/>
        </w:rPr>
        <w:t>large amounts of bradykinins and produces similar side effects as ACE inhibitors: dry cough, fatigue, and leaky blood vessels which can even cause a gel type edema filling the lungs.</w:t>
      </w:r>
    </w:p>
    <w:p w14:paraId="670694A5" w14:textId="684B9B31" w:rsidR="006741B7" w:rsidRPr="007C37ED" w:rsidRDefault="007C37ED">
      <w:pPr>
        <w:rPr>
          <w:rFonts w:ascii="Arial" w:hAnsi="Arial" w:cs="Arial"/>
          <w:sz w:val="24"/>
          <w:szCs w:val="24"/>
        </w:rPr>
      </w:pPr>
      <w:r>
        <w:rPr>
          <w:rFonts w:ascii="Arial" w:hAnsi="Arial" w:cs="Arial"/>
          <w:color w:val="292929"/>
          <w:spacing w:val="-1"/>
          <w:sz w:val="24"/>
          <w:szCs w:val="24"/>
          <w:shd w:val="clear" w:color="auto" w:fill="FFFFFF"/>
        </w:rPr>
        <w:t>Smith notes:  “</w:t>
      </w:r>
      <w:r w:rsidRPr="007C37ED">
        <w:rPr>
          <w:rFonts w:ascii="Arial" w:hAnsi="Arial" w:cs="Arial"/>
          <w:color w:val="292929"/>
          <w:spacing w:val="-1"/>
          <w:sz w:val="24"/>
          <w:szCs w:val="24"/>
          <w:shd w:val="clear" w:color="auto" w:fill="FFFFFF"/>
        </w:rPr>
        <w:t>Interestingly, Jacobson’s team also suggests </w:t>
      </w:r>
      <w:hyperlink r:id="rId16" w:tgtFrame="_blank" w:history="1">
        <w:r w:rsidRPr="007C37ED">
          <w:rPr>
            <w:rStyle w:val="Hyperlink"/>
            <w:rFonts w:ascii="Arial" w:hAnsi="Arial" w:cs="Arial"/>
            <w:spacing w:val="-1"/>
            <w:sz w:val="24"/>
            <w:szCs w:val="24"/>
            <w:shd w:val="clear" w:color="auto" w:fill="FFFFFF"/>
          </w:rPr>
          <w:t>vitamin D</w:t>
        </w:r>
      </w:hyperlink>
      <w:r w:rsidRPr="007C37ED">
        <w:rPr>
          <w:rFonts w:ascii="Arial" w:hAnsi="Arial" w:cs="Arial"/>
          <w:color w:val="292929"/>
          <w:spacing w:val="-1"/>
          <w:sz w:val="24"/>
          <w:szCs w:val="24"/>
          <w:shd w:val="clear" w:color="auto" w:fill="FFFFFF"/>
        </w:rPr>
        <w:t> as a potentially useful Covid-19 drug. The vitamin is involved in the RAS system and could prove helpful by reducing levels of another compound, known as REN. Again, this could stop potentially deadly bradykinin storms from forming. The researchers note that vitamin D has already </w:t>
      </w:r>
      <w:hyperlink r:id="rId17" w:tgtFrame="_blank" w:history="1">
        <w:r w:rsidRPr="007C37ED">
          <w:rPr>
            <w:rStyle w:val="Hyperlink"/>
            <w:rFonts w:ascii="Arial" w:hAnsi="Arial" w:cs="Arial"/>
            <w:spacing w:val="-1"/>
            <w:sz w:val="24"/>
            <w:szCs w:val="24"/>
            <w:shd w:val="clear" w:color="auto" w:fill="FFFFFF"/>
          </w:rPr>
          <w:t>been shown to help those with Covid-19</w:t>
        </w:r>
      </w:hyperlink>
      <w:r w:rsidRPr="007C37ED">
        <w:rPr>
          <w:rFonts w:ascii="Arial" w:hAnsi="Arial" w:cs="Arial"/>
          <w:color w:val="292929"/>
          <w:spacing w:val="-1"/>
          <w:sz w:val="24"/>
          <w:szCs w:val="24"/>
          <w:shd w:val="clear" w:color="auto" w:fill="FFFFFF"/>
        </w:rPr>
        <w:t>. The vitamin is readily available over the counter, and </w:t>
      </w:r>
      <w:hyperlink r:id="rId18" w:anchor=":~:text=vitamin%20D%20deficiency-,The%20prevalence%20of%20mild%2C%20moderate%20and%20severe%20vitamin%20D%20deficiencies,%25%2C%20and%2026.9%25%20respectively." w:tgtFrame="_blank" w:history="1">
        <w:r w:rsidRPr="007C37ED">
          <w:rPr>
            <w:rStyle w:val="Hyperlink"/>
            <w:rFonts w:ascii="Arial" w:hAnsi="Arial" w:cs="Arial"/>
            <w:spacing w:val="-1"/>
            <w:sz w:val="24"/>
            <w:szCs w:val="24"/>
            <w:shd w:val="clear" w:color="auto" w:fill="FFFFFF"/>
          </w:rPr>
          <w:t>around 20% of the population is deficient</w:t>
        </w:r>
      </w:hyperlink>
      <w:r w:rsidRPr="007C37ED">
        <w:rPr>
          <w:rFonts w:ascii="Arial" w:hAnsi="Arial" w:cs="Arial"/>
          <w:color w:val="292929"/>
          <w:spacing w:val="-1"/>
          <w:sz w:val="24"/>
          <w:szCs w:val="24"/>
          <w:shd w:val="clear" w:color="auto" w:fill="FFFFFF"/>
        </w:rPr>
        <w:t>. If indeed the vitamin proves effective at reducing the severity of bradykinin storms, it could be an easy, relatively safe way to reduce the severity of the virus.</w:t>
      </w:r>
    </w:p>
    <w:p w14:paraId="02815DC7" w14:textId="77777777" w:rsidR="006741B7" w:rsidRPr="00124128" w:rsidRDefault="006741B7" w:rsidP="006C49FA">
      <w:pPr>
        <w:ind w:left="540"/>
        <w:jc w:val="center"/>
        <w:rPr>
          <w:rFonts w:ascii="Arial" w:hAnsi="Arial" w:cs="Arial"/>
          <w:b/>
          <w:sz w:val="28"/>
          <w:szCs w:val="28"/>
        </w:rPr>
      </w:pPr>
      <w:r w:rsidRPr="00124128">
        <w:rPr>
          <w:rFonts w:ascii="Arial" w:hAnsi="Arial" w:cs="Arial"/>
          <w:b/>
          <w:sz w:val="28"/>
          <w:szCs w:val="28"/>
        </w:rPr>
        <w:t xml:space="preserve">Signs and </w:t>
      </w:r>
      <w:r w:rsidR="009D10BD" w:rsidRPr="00124128">
        <w:rPr>
          <w:rFonts w:ascii="Arial" w:hAnsi="Arial" w:cs="Arial"/>
          <w:b/>
          <w:sz w:val="28"/>
          <w:szCs w:val="28"/>
        </w:rPr>
        <w:t>Symptoms of Covid-19</w:t>
      </w:r>
      <w:r w:rsidRPr="00124128">
        <w:rPr>
          <w:rFonts w:ascii="Arial" w:hAnsi="Arial" w:cs="Arial"/>
          <w:b/>
          <w:sz w:val="28"/>
          <w:szCs w:val="28"/>
        </w:rPr>
        <w:t>:</w:t>
      </w:r>
    </w:p>
    <w:p w14:paraId="37F75AFC" w14:textId="77777777" w:rsidR="006741B7" w:rsidRPr="00801AA1" w:rsidRDefault="006741B7">
      <w:pPr>
        <w:rPr>
          <w:rFonts w:ascii="Arial" w:hAnsi="Arial" w:cs="Arial"/>
          <w:b/>
          <w:sz w:val="24"/>
          <w:szCs w:val="24"/>
        </w:rPr>
      </w:pPr>
      <w:r w:rsidRPr="003C1F8D">
        <w:rPr>
          <w:rFonts w:ascii="Arial" w:hAnsi="Arial" w:cs="Arial"/>
          <w:b/>
          <w:bCs/>
          <w:sz w:val="24"/>
          <w:szCs w:val="24"/>
        </w:rPr>
        <w:t>Signs</w:t>
      </w:r>
      <w:r w:rsidRPr="006741B7">
        <w:rPr>
          <w:rFonts w:ascii="Arial" w:hAnsi="Arial" w:cs="Arial"/>
          <w:sz w:val="24"/>
          <w:szCs w:val="24"/>
        </w:rPr>
        <w:t>:</w:t>
      </w:r>
      <w:r>
        <w:rPr>
          <w:rFonts w:ascii="Arial" w:hAnsi="Arial" w:cs="Arial"/>
          <w:b/>
          <w:sz w:val="24"/>
          <w:szCs w:val="24"/>
        </w:rPr>
        <w:t xml:space="preserve"> </w:t>
      </w:r>
      <w:r w:rsidRPr="006741B7">
        <w:rPr>
          <w:rFonts w:ascii="Arial" w:hAnsi="Arial" w:cs="Arial"/>
          <w:sz w:val="24"/>
          <w:szCs w:val="24"/>
        </w:rPr>
        <w:t>As the infection progresses</w:t>
      </w:r>
      <w:r>
        <w:rPr>
          <w:rFonts w:ascii="Arial" w:hAnsi="Arial" w:cs="Arial"/>
          <w:b/>
          <w:sz w:val="24"/>
          <w:szCs w:val="24"/>
        </w:rPr>
        <w:t xml:space="preserve"> </w:t>
      </w:r>
      <w:r w:rsidRPr="006741B7">
        <w:rPr>
          <w:rFonts w:ascii="Arial" w:hAnsi="Arial" w:cs="Arial"/>
          <w:sz w:val="24"/>
          <w:szCs w:val="24"/>
        </w:rPr>
        <w:t xml:space="preserve">the tongue </w:t>
      </w:r>
      <w:r>
        <w:rPr>
          <w:rFonts w:ascii="Arial" w:hAnsi="Arial" w:cs="Arial"/>
          <w:sz w:val="24"/>
          <w:szCs w:val="24"/>
        </w:rPr>
        <w:t>almost always presents with a thick, white, sticky coating</w:t>
      </w:r>
    </w:p>
    <w:p w14:paraId="276A382A" w14:textId="77777777" w:rsidR="00403BAD" w:rsidRPr="00801AA1" w:rsidRDefault="006741B7" w:rsidP="00403BAD">
      <w:pPr>
        <w:pStyle w:val="NormalWeb"/>
        <w:spacing w:before="0" w:beforeAutospacing="0" w:after="172" w:afterAutospacing="0"/>
        <w:rPr>
          <w:rFonts w:ascii="Arial" w:hAnsi="Arial" w:cs="Arial"/>
        </w:rPr>
      </w:pPr>
      <w:r w:rsidRPr="003C1F8D">
        <w:rPr>
          <w:rFonts w:ascii="Arial" w:hAnsi="Arial" w:cs="Arial"/>
          <w:b/>
          <w:bCs/>
        </w:rPr>
        <w:t>S</w:t>
      </w:r>
      <w:r w:rsidR="00403BAD" w:rsidRPr="003C1F8D">
        <w:rPr>
          <w:rFonts w:ascii="Arial" w:hAnsi="Arial" w:cs="Arial"/>
          <w:b/>
          <w:bCs/>
        </w:rPr>
        <w:t>ymptoms</w:t>
      </w:r>
      <w:r>
        <w:rPr>
          <w:rFonts w:ascii="Arial" w:hAnsi="Arial" w:cs="Arial"/>
        </w:rPr>
        <w:t>: These</w:t>
      </w:r>
      <w:r w:rsidR="00403BAD" w:rsidRPr="00801AA1">
        <w:rPr>
          <w:rFonts w:ascii="Arial" w:hAnsi="Arial" w:cs="Arial"/>
        </w:rPr>
        <w:t xml:space="preserve"> usually start </w:t>
      </w:r>
      <w:r w:rsidR="00CD06EB" w:rsidRPr="00801AA1">
        <w:rPr>
          <w:rFonts w:ascii="Arial" w:hAnsi="Arial" w:cs="Arial"/>
        </w:rPr>
        <w:t xml:space="preserve">within </w:t>
      </w:r>
      <w:r w:rsidR="00403BAD" w:rsidRPr="00801AA1">
        <w:rPr>
          <w:rFonts w:ascii="Arial" w:hAnsi="Arial" w:cs="Arial"/>
        </w:rPr>
        <w:t xml:space="preserve">two to fourteen days after someone </w:t>
      </w:r>
      <w:r w:rsidR="009E1F6E" w:rsidRPr="00801AA1">
        <w:rPr>
          <w:rFonts w:ascii="Arial" w:hAnsi="Arial" w:cs="Arial"/>
        </w:rPr>
        <w:t>gets infected with</w:t>
      </w:r>
      <w:r w:rsidR="00CD06EB" w:rsidRPr="00801AA1">
        <w:rPr>
          <w:rFonts w:ascii="Arial" w:hAnsi="Arial" w:cs="Arial"/>
        </w:rPr>
        <w:t xml:space="preserve"> </w:t>
      </w:r>
      <w:r w:rsidR="00403BAD" w:rsidRPr="00801AA1">
        <w:rPr>
          <w:rFonts w:ascii="Arial" w:hAnsi="Arial" w:cs="Arial"/>
        </w:rPr>
        <w:t>Covid-19:</w:t>
      </w:r>
    </w:p>
    <w:p w14:paraId="30F959BB" w14:textId="77777777" w:rsidR="00403BAD" w:rsidRPr="00801AA1" w:rsidRDefault="00403BAD" w:rsidP="00403BAD">
      <w:pPr>
        <w:numPr>
          <w:ilvl w:val="0"/>
          <w:numId w:val="2"/>
        </w:numPr>
        <w:spacing w:before="100" w:beforeAutospacing="1" w:after="100" w:afterAutospacing="1" w:line="240" w:lineRule="auto"/>
        <w:rPr>
          <w:rFonts w:ascii="Arial" w:hAnsi="Arial" w:cs="Arial"/>
          <w:sz w:val="24"/>
          <w:szCs w:val="24"/>
        </w:rPr>
      </w:pPr>
      <w:r w:rsidRPr="00801AA1">
        <w:rPr>
          <w:rFonts w:ascii="Arial" w:hAnsi="Arial" w:cs="Arial"/>
          <w:sz w:val="24"/>
          <w:szCs w:val="24"/>
        </w:rPr>
        <w:t>Fever</w:t>
      </w:r>
      <w:r w:rsidR="006E1A1E" w:rsidRPr="00801AA1">
        <w:rPr>
          <w:rFonts w:ascii="Arial" w:hAnsi="Arial" w:cs="Arial"/>
          <w:sz w:val="24"/>
          <w:szCs w:val="24"/>
        </w:rPr>
        <w:t xml:space="preserve"> (which usually follows other symptoms): 99%</w:t>
      </w:r>
    </w:p>
    <w:p w14:paraId="68F436CB" w14:textId="77777777" w:rsidR="00403BAD" w:rsidRPr="00801AA1" w:rsidRDefault="00403BAD" w:rsidP="00403BAD">
      <w:pPr>
        <w:numPr>
          <w:ilvl w:val="0"/>
          <w:numId w:val="2"/>
        </w:numPr>
        <w:spacing w:before="100" w:beforeAutospacing="1" w:after="100" w:afterAutospacing="1" w:line="240" w:lineRule="auto"/>
        <w:rPr>
          <w:rFonts w:ascii="Arial" w:hAnsi="Arial" w:cs="Arial"/>
          <w:sz w:val="24"/>
          <w:szCs w:val="24"/>
        </w:rPr>
      </w:pPr>
      <w:r w:rsidRPr="00801AA1">
        <w:rPr>
          <w:rFonts w:ascii="Arial" w:hAnsi="Arial" w:cs="Arial"/>
          <w:sz w:val="24"/>
          <w:szCs w:val="24"/>
        </w:rPr>
        <w:t>Fatigue:70%</w:t>
      </w:r>
    </w:p>
    <w:p w14:paraId="7BE6FE1B" w14:textId="77777777" w:rsidR="00403BAD" w:rsidRPr="00801AA1" w:rsidRDefault="00403BAD" w:rsidP="00403BAD">
      <w:pPr>
        <w:numPr>
          <w:ilvl w:val="0"/>
          <w:numId w:val="2"/>
        </w:numPr>
        <w:spacing w:before="100" w:beforeAutospacing="1" w:after="100" w:afterAutospacing="1" w:line="240" w:lineRule="auto"/>
        <w:rPr>
          <w:rFonts w:ascii="Arial" w:hAnsi="Arial" w:cs="Arial"/>
          <w:sz w:val="24"/>
          <w:szCs w:val="24"/>
        </w:rPr>
      </w:pPr>
      <w:r w:rsidRPr="00801AA1">
        <w:rPr>
          <w:rFonts w:ascii="Arial" w:hAnsi="Arial" w:cs="Arial"/>
          <w:sz w:val="24"/>
          <w:szCs w:val="24"/>
        </w:rPr>
        <w:t>Dry cough: 59%</w:t>
      </w:r>
    </w:p>
    <w:p w14:paraId="67AF5561" w14:textId="77777777" w:rsidR="00403BAD" w:rsidRPr="00801AA1" w:rsidRDefault="00403BAD" w:rsidP="00403BAD">
      <w:pPr>
        <w:numPr>
          <w:ilvl w:val="0"/>
          <w:numId w:val="2"/>
        </w:numPr>
        <w:spacing w:before="100" w:beforeAutospacing="1" w:after="100" w:afterAutospacing="1" w:line="240" w:lineRule="auto"/>
        <w:rPr>
          <w:rFonts w:ascii="Arial" w:hAnsi="Arial" w:cs="Arial"/>
          <w:sz w:val="24"/>
          <w:szCs w:val="24"/>
        </w:rPr>
      </w:pPr>
      <w:r w:rsidRPr="00801AA1">
        <w:rPr>
          <w:rFonts w:ascii="Arial" w:hAnsi="Arial" w:cs="Arial"/>
          <w:sz w:val="24"/>
          <w:szCs w:val="24"/>
        </w:rPr>
        <w:t>Loss of appetite: 40%</w:t>
      </w:r>
    </w:p>
    <w:p w14:paraId="4C6B68F1" w14:textId="77777777" w:rsidR="00403BAD" w:rsidRPr="00801AA1" w:rsidRDefault="00403BAD" w:rsidP="00403BAD">
      <w:pPr>
        <w:numPr>
          <w:ilvl w:val="0"/>
          <w:numId w:val="2"/>
        </w:numPr>
        <w:spacing w:before="100" w:beforeAutospacing="1" w:after="100" w:afterAutospacing="1" w:line="240" w:lineRule="auto"/>
        <w:rPr>
          <w:rFonts w:ascii="Arial" w:hAnsi="Arial" w:cs="Arial"/>
          <w:sz w:val="24"/>
          <w:szCs w:val="24"/>
        </w:rPr>
      </w:pPr>
      <w:r w:rsidRPr="00801AA1">
        <w:rPr>
          <w:rFonts w:ascii="Arial" w:hAnsi="Arial" w:cs="Arial"/>
          <w:sz w:val="24"/>
          <w:szCs w:val="24"/>
        </w:rPr>
        <w:t>Body aches: 35%</w:t>
      </w:r>
    </w:p>
    <w:p w14:paraId="4FA5C54F" w14:textId="77777777" w:rsidR="00403BAD" w:rsidRPr="00801AA1" w:rsidRDefault="00403BAD" w:rsidP="00403BAD">
      <w:pPr>
        <w:numPr>
          <w:ilvl w:val="0"/>
          <w:numId w:val="2"/>
        </w:numPr>
        <w:spacing w:before="100" w:beforeAutospacing="1" w:after="100" w:afterAutospacing="1" w:line="240" w:lineRule="auto"/>
        <w:rPr>
          <w:rFonts w:ascii="Arial" w:hAnsi="Arial" w:cs="Arial"/>
          <w:sz w:val="24"/>
          <w:szCs w:val="24"/>
        </w:rPr>
      </w:pPr>
      <w:r w:rsidRPr="00801AA1">
        <w:rPr>
          <w:rFonts w:ascii="Arial" w:hAnsi="Arial" w:cs="Arial"/>
          <w:sz w:val="24"/>
          <w:szCs w:val="24"/>
        </w:rPr>
        <w:t>Shortness of breath: 31%</w:t>
      </w:r>
    </w:p>
    <w:p w14:paraId="258F46C9" w14:textId="77777777" w:rsidR="00403BAD" w:rsidRPr="00801AA1" w:rsidRDefault="00403BAD" w:rsidP="00403BAD">
      <w:pPr>
        <w:numPr>
          <w:ilvl w:val="0"/>
          <w:numId w:val="2"/>
        </w:numPr>
        <w:spacing w:before="100" w:beforeAutospacing="1" w:after="100" w:afterAutospacing="1" w:line="240" w:lineRule="auto"/>
        <w:rPr>
          <w:rFonts w:ascii="Arial" w:hAnsi="Arial" w:cs="Arial"/>
          <w:sz w:val="24"/>
          <w:szCs w:val="24"/>
        </w:rPr>
      </w:pPr>
      <w:r w:rsidRPr="00801AA1">
        <w:rPr>
          <w:rFonts w:ascii="Arial" w:hAnsi="Arial" w:cs="Arial"/>
          <w:sz w:val="24"/>
          <w:szCs w:val="24"/>
        </w:rPr>
        <w:t>Phlegm or mucus: 27%</w:t>
      </w:r>
    </w:p>
    <w:p w14:paraId="049B53C1" w14:textId="77777777" w:rsidR="00403BAD" w:rsidRPr="00801AA1" w:rsidRDefault="00403BAD" w:rsidP="00403BAD">
      <w:pPr>
        <w:pStyle w:val="NormalWeb"/>
        <w:spacing w:before="0" w:beforeAutospacing="0" w:after="172" w:afterAutospacing="0"/>
        <w:rPr>
          <w:rFonts w:ascii="Arial" w:hAnsi="Arial" w:cs="Arial"/>
        </w:rPr>
      </w:pPr>
      <w:r w:rsidRPr="00801AA1">
        <w:rPr>
          <w:rFonts w:ascii="Arial" w:hAnsi="Arial" w:cs="Arial"/>
        </w:rPr>
        <w:t>These are other symptoms which may present:</w:t>
      </w:r>
    </w:p>
    <w:p w14:paraId="55E8D892" w14:textId="77777777" w:rsidR="00403BAD" w:rsidRPr="00801AA1" w:rsidRDefault="00403BAD" w:rsidP="00403BAD">
      <w:pPr>
        <w:numPr>
          <w:ilvl w:val="0"/>
          <w:numId w:val="3"/>
        </w:numPr>
        <w:spacing w:before="100" w:beforeAutospacing="1" w:after="100" w:afterAutospacing="1" w:line="240" w:lineRule="auto"/>
        <w:rPr>
          <w:rFonts w:ascii="Arial" w:hAnsi="Arial" w:cs="Arial"/>
          <w:sz w:val="24"/>
          <w:szCs w:val="24"/>
        </w:rPr>
      </w:pPr>
      <w:r w:rsidRPr="00801AA1">
        <w:rPr>
          <w:rFonts w:ascii="Arial" w:hAnsi="Arial" w:cs="Arial"/>
          <w:sz w:val="24"/>
          <w:szCs w:val="24"/>
        </w:rPr>
        <w:t>Sore throat</w:t>
      </w:r>
    </w:p>
    <w:p w14:paraId="60C9417D" w14:textId="77777777" w:rsidR="00403BAD" w:rsidRPr="00801AA1" w:rsidRDefault="009E1F6E" w:rsidP="00403BAD">
      <w:pPr>
        <w:numPr>
          <w:ilvl w:val="0"/>
          <w:numId w:val="3"/>
        </w:numPr>
        <w:spacing w:before="100" w:beforeAutospacing="1" w:after="100" w:afterAutospacing="1" w:line="240" w:lineRule="auto"/>
        <w:rPr>
          <w:rFonts w:ascii="Arial" w:hAnsi="Arial" w:cs="Arial"/>
          <w:sz w:val="24"/>
          <w:szCs w:val="24"/>
        </w:rPr>
      </w:pPr>
      <w:r w:rsidRPr="00801AA1">
        <w:rPr>
          <w:rFonts w:ascii="Arial" w:hAnsi="Arial" w:cs="Arial"/>
          <w:sz w:val="24"/>
          <w:szCs w:val="24"/>
        </w:rPr>
        <w:t>Headache</w:t>
      </w:r>
    </w:p>
    <w:p w14:paraId="23E23A32" w14:textId="77777777" w:rsidR="00403BAD" w:rsidRPr="00801AA1" w:rsidRDefault="00403BAD" w:rsidP="00403BAD">
      <w:pPr>
        <w:numPr>
          <w:ilvl w:val="0"/>
          <w:numId w:val="3"/>
        </w:numPr>
        <w:spacing w:before="100" w:beforeAutospacing="1" w:after="100" w:afterAutospacing="1" w:line="240" w:lineRule="auto"/>
        <w:rPr>
          <w:rFonts w:ascii="Arial" w:hAnsi="Arial" w:cs="Arial"/>
          <w:sz w:val="24"/>
          <w:szCs w:val="24"/>
        </w:rPr>
      </w:pPr>
      <w:r w:rsidRPr="00801AA1">
        <w:rPr>
          <w:rFonts w:ascii="Arial" w:hAnsi="Arial" w:cs="Arial"/>
          <w:sz w:val="24"/>
          <w:szCs w:val="24"/>
        </w:rPr>
        <w:t>Chills, with shaking at times</w:t>
      </w:r>
    </w:p>
    <w:p w14:paraId="38DF4537" w14:textId="77777777" w:rsidR="00403BAD" w:rsidRPr="00801AA1" w:rsidRDefault="00403BAD" w:rsidP="00403BAD">
      <w:pPr>
        <w:numPr>
          <w:ilvl w:val="0"/>
          <w:numId w:val="3"/>
        </w:numPr>
        <w:spacing w:before="100" w:beforeAutospacing="1" w:after="100" w:afterAutospacing="1" w:line="240" w:lineRule="auto"/>
        <w:rPr>
          <w:rFonts w:ascii="Arial" w:hAnsi="Arial" w:cs="Arial"/>
          <w:sz w:val="24"/>
          <w:szCs w:val="24"/>
        </w:rPr>
      </w:pPr>
      <w:r w:rsidRPr="00801AA1">
        <w:rPr>
          <w:rFonts w:ascii="Arial" w:hAnsi="Arial" w:cs="Arial"/>
          <w:sz w:val="24"/>
          <w:szCs w:val="24"/>
        </w:rPr>
        <w:t>Loss of sense of taste or smell</w:t>
      </w:r>
    </w:p>
    <w:p w14:paraId="686F1988" w14:textId="77777777" w:rsidR="00403BAD" w:rsidRPr="00801AA1" w:rsidRDefault="00403BAD" w:rsidP="00403BAD">
      <w:pPr>
        <w:numPr>
          <w:ilvl w:val="0"/>
          <w:numId w:val="3"/>
        </w:numPr>
        <w:spacing w:before="100" w:beforeAutospacing="1" w:after="100" w:afterAutospacing="1" w:line="240" w:lineRule="auto"/>
        <w:rPr>
          <w:rFonts w:ascii="Arial" w:hAnsi="Arial" w:cs="Arial"/>
          <w:sz w:val="24"/>
          <w:szCs w:val="24"/>
        </w:rPr>
      </w:pPr>
      <w:r w:rsidRPr="00801AA1">
        <w:rPr>
          <w:rFonts w:ascii="Arial" w:hAnsi="Arial" w:cs="Arial"/>
          <w:sz w:val="24"/>
          <w:szCs w:val="24"/>
        </w:rPr>
        <w:t>Runny nose or congestion</w:t>
      </w:r>
    </w:p>
    <w:p w14:paraId="09336C59" w14:textId="77777777" w:rsidR="00403BAD" w:rsidRPr="00801AA1" w:rsidRDefault="00403BAD" w:rsidP="00403BAD">
      <w:pPr>
        <w:numPr>
          <w:ilvl w:val="0"/>
          <w:numId w:val="3"/>
        </w:numPr>
        <w:spacing w:before="100" w:beforeAutospacing="1" w:after="100" w:afterAutospacing="1" w:line="240" w:lineRule="auto"/>
        <w:rPr>
          <w:rFonts w:ascii="Arial" w:hAnsi="Arial" w:cs="Arial"/>
          <w:sz w:val="24"/>
          <w:szCs w:val="24"/>
        </w:rPr>
      </w:pPr>
      <w:r w:rsidRPr="00801AA1">
        <w:rPr>
          <w:rFonts w:ascii="Arial" w:hAnsi="Arial" w:cs="Arial"/>
          <w:sz w:val="24"/>
          <w:szCs w:val="24"/>
        </w:rPr>
        <w:t>Vomiting</w:t>
      </w:r>
    </w:p>
    <w:p w14:paraId="14D04210" w14:textId="77777777" w:rsidR="00CD06EB" w:rsidRPr="00801AA1" w:rsidRDefault="00890924" w:rsidP="00630D05">
      <w:pPr>
        <w:numPr>
          <w:ilvl w:val="0"/>
          <w:numId w:val="3"/>
        </w:numPr>
        <w:spacing w:before="100" w:beforeAutospacing="1" w:after="100" w:afterAutospacing="1" w:line="240" w:lineRule="auto"/>
        <w:rPr>
          <w:rFonts w:ascii="Arial" w:hAnsi="Arial" w:cs="Arial"/>
          <w:sz w:val="24"/>
          <w:szCs w:val="24"/>
        </w:rPr>
      </w:pPr>
      <w:r w:rsidRPr="00801AA1">
        <w:rPr>
          <w:rFonts w:ascii="Arial" w:hAnsi="Arial" w:cs="Arial"/>
          <w:sz w:val="24"/>
          <w:szCs w:val="24"/>
        </w:rPr>
        <w:t>Intestinal discomfort with l</w:t>
      </w:r>
      <w:r w:rsidR="00403BAD" w:rsidRPr="00801AA1">
        <w:rPr>
          <w:rFonts w:ascii="Arial" w:hAnsi="Arial" w:cs="Arial"/>
          <w:sz w:val="24"/>
          <w:szCs w:val="24"/>
        </w:rPr>
        <w:t>oose stools or diarrhea</w:t>
      </w:r>
    </w:p>
    <w:p w14:paraId="14832E57" w14:textId="77777777" w:rsidR="00403BAD" w:rsidRPr="00801AA1" w:rsidRDefault="00403BAD" w:rsidP="00CD06EB">
      <w:pPr>
        <w:pStyle w:val="Heading2"/>
        <w:spacing w:before="270" w:beforeAutospacing="0" w:after="180" w:afterAutospacing="0"/>
        <w:rPr>
          <w:rFonts w:ascii="Arial" w:hAnsi="Arial" w:cs="Arial"/>
          <w:color w:val="333132"/>
          <w:sz w:val="24"/>
          <w:szCs w:val="24"/>
        </w:rPr>
      </w:pPr>
      <w:r w:rsidRPr="00801AA1">
        <w:rPr>
          <w:rFonts w:ascii="Arial" w:hAnsi="Arial" w:cs="Arial"/>
          <w:color w:val="333132"/>
          <w:sz w:val="24"/>
          <w:szCs w:val="24"/>
        </w:rPr>
        <w:t>Emergency Symptoms</w:t>
      </w:r>
      <w:r w:rsidR="00630D05" w:rsidRPr="00801AA1">
        <w:rPr>
          <w:rFonts w:ascii="Arial" w:hAnsi="Arial" w:cs="Arial"/>
          <w:color w:val="333132"/>
          <w:sz w:val="24"/>
          <w:szCs w:val="24"/>
        </w:rPr>
        <w:t xml:space="preserve"> of</w:t>
      </w:r>
      <w:r w:rsidR="0059251A" w:rsidRPr="00801AA1">
        <w:rPr>
          <w:rFonts w:ascii="Arial" w:hAnsi="Arial" w:cs="Arial"/>
          <w:sz w:val="24"/>
          <w:szCs w:val="24"/>
        </w:rPr>
        <w:t xml:space="preserve"> Covid-19 </w:t>
      </w:r>
      <w:r w:rsidR="00630D05" w:rsidRPr="00801AA1">
        <w:rPr>
          <w:rFonts w:ascii="Arial" w:hAnsi="Arial" w:cs="Arial"/>
          <w:sz w:val="24"/>
          <w:szCs w:val="24"/>
        </w:rPr>
        <w:t xml:space="preserve">which </w:t>
      </w:r>
      <w:r w:rsidRPr="00801AA1">
        <w:rPr>
          <w:rFonts w:ascii="Arial" w:hAnsi="Arial" w:cs="Arial"/>
          <w:sz w:val="24"/>
          <w:szCs w:val="24"/>
        </w:rPr>
        <w:t>should p</w:t>
      </w:r>
      <w:r w:rsidR="0059251A" w:rsidRPr="00801AA1">
        <w:rPr>
          <w:rFonts w:ascii="Arial" w:hAnsi="Arial" w:cs="Arial"/>
          <w:sz w:val="24"/>
          <w:szCs w:val="24"/>
        </w:rPr>
        <w:t>r</w:t>
      </w:r>
      <w:r w:rsidRPr="00801AA1">
        <w:rPr>
          <w:rFonts w:ascii="Arial" w:hAnsi="Arial" w:cs="Arial"/>
          <w:sz w:val="24"/>
          <w:szCs w:val="24"/>
        </w:rPr>
        <w:t>ompt an immediate call to a doctor</w:t>
      </w:r>
      <w:r w:rsidR="009E1F6E" w:rsidRPr="00801AA1">
        <w:rPr>
          <w:rFonts w:ascii="Arial" w:hAnsi="Arial" w:cs="Arial"/>
          <w:sz w:val="24"/>
          <w:szCs w:val="24"/>
        </w:rPr>
        <w:t xml:space="preserve"> or a visit to a hospital</w:t>
      </w:r>
      <w:r w:rsidR="0059251A" w:rsidRPr="00801AA1">
        <w:rPr>
          <w:rFonts w:ascii="Arial" w:hAnsi="Arial" w:cs="Arial"/>
          <w:sz w:val="24"/>
          <w:szCs w:val="24"/>
        </w:rPr>
        <w:t xml:space="preserve">: </w:t>
      </w:r>
    </w:p>
    <w:p w14:paraId="079580DF" w14:textId="77777777" w:rsidR="0059251A" w:rsidRPr="00801AA1" w:rsidRDefault="0059251A" w:rsidP="00630D05">
      <w:pPr>
        <w:pStyle w:val="NormalWeb"/>
        <w:numPr>
          <w:ilvl w:val="0"/>
          <w:numId w:val="6"/>
        </w:numPr>
        <w:spacing w:before="0" w:beforeAutospacing="0" w:after="0" w:afterAutospacing="0"/>
        <w:rPr>
          <w:rFonts w:ascii="Arial" w:hAnsi="Arial" w:cs="Arial"/>
        </w:rPr>
      </w:pPr>
      <w:r w:rsidRPr="00801AA1">
        <w:rPr>
          <w:rFonts w:ascii="Arial" w:hAnsi="Arial" w:cs="Arial"/>
        </w:rPr>
        <w:t>Constant pressure or pain in the chest</w:t>
      </w:r>
    </w:p>
    <w:p w14:paraId="0D7DA682" w14:textId="77777777" w:rsidR="0059251A" w:rsidRPr="00801AA1" w:rsidRDefault="0059251A" w:rsidP="00630D05">
      <w:pPr>
        <w:pStyle w:val="NormalWeb"/>
        <w:numPr>
          <w:ilvl w:val="0"/>
          <w:numId w:val="6"/>
        </w:numPr>
        <w:spacing w:before="0" w:beforeAutospacing="0" w:after="0" w:afterAutospacing="0"/>
        <w:rPr>
          <w:rFonts w:ascii="Arial" w:hAnsi="Arial" w:cs="Arial"/>
        </w:rPr>
      </w:pPr>
      <w:r w:rsidRPr="00801AA1">
        <w:rPr>
          <w:rFonts w:ascii="Arial" w:hAnsi="Arial" w:cs="Arial"/>
        </w:rPr>
        <w:t>Trouble breathing</w:t>
      </w:r>
    </w:p>
    <w:p w14:paraId="2869853F" w14:textId="77777777" w:rsidR="0059251A" w:rsidRPr="00801AA1" w:rsidRDefault="0059251A" w:rsidP="00630D05">
      <w:pPr>
        <w:pStyle w:val="NormalWeb"/>
        <w:numPr>
          <w:ilvl w:val="0"/>
          <w:numId w:val="6"/>
        </w:numPr>
        <w:spacing w:before="0" w:beforeAutospacing="0" w:after="0" w:afterAutospacing="0"/>
        <w:rPr>
          <w:rFonts w:ascii="Arial" w:hAnsi="Arial" w:cs="Arial"/>
        </w:rPr>
      </w:pPr>
      <w:r w:rsidRPr="00801AA1">
        <w:rPr>
          <w:rFonts w:ascii="Arial" w:hAnsi="Arial" w:cs="Arial"/>
        </w:rPr>
        <w:t>Cyanosis (bluish color) of face or lips</w:t>
      </w:r>
    </w:p>
    <w:p w14:paraId="73298851" w14:textId="77777777" w:rsidR="0059251A" w:rsidRPr="00801AA1" w:rsidRDefault="0059251A" w:rsidP="00630D05">
      <w:pPr>
        <w:pStyle w:val="NormalWeb"/>
        <w:numPr>
          <w:ilvl w:val="0"/>
          <w:numId w:val="6"/>
        </w:numPr>
        <w:spacing w:before="0" w:beforeAutospacing="0" w:after="0" w:afterAutospacing="0"/>
        <w:rPr>
          <w:rFonts w:ascii="Arial" w:hAnsi="Arial" w:cs="Arial"/>
        </w:rPr>
      </w:pPr>
      <w:r w:rsidRPr="00801AA1">
        <w:rPr>
          <w:rFonts w:ascii="Arial" w:hAnsi="Arial" w:cs="Arial"/>
        </w:rPr>
        <w:t>Confusion which appears all of a sudden</w:t>
      </w:r>
    </w:p>
    <w:p w14:paraId="1B5F81BD" w14:textId="77777777" w:rsidR="00630D05" w:rsidRDefault="0059251A" w:rsidP="00534302">
      <w:pPr>
        <w:pStyle w:val="NormalWeb"/>
        <w:numPr>
          <w:ilvl w:val="0"/>
          <w:numId w:val="6"/>
        </w:numPr>
        <w:spacing w:before="0" w:beforeAutospacing="0" w:after="0" w:afterAutospacing="0"/>
        <w:rPr>
          <w:rFonts w:ascii="Arial" w:hAnsi="Arial" w:cs="Arial"/>
        </w:rPr>
      </w:pPr>
      <w:r w:rsidRPr="00801AA1">
        <w:rPr>
          <w:rFonts w:ascii="Arial" w:hAnsi="Arial" w:cs="Arial"/>
        </w:rPr>
        <w:t>Signs of a stroke: Slurred speech and/or paralysis with sagging of one side of the face and/or one arm</w:t>
      </w:r>
    </w:p>
    <w:p w14:paraId="3A01024F" w14:textId="77777777" w:rsidR="00534302" w:rsidRPr="00534302" w:rsidRDefault="00534302" w:rsidP="00534302">
      <w:pPr>
        <w:pStyle w:val="NormalWeb"/>
        <w:spacing w:before="0" w:beforeAutospacing="0" w:after="0" w:afterAutospacing="0"/>
        <w:ind w:left="720"/>
        <w:rPr>
          <w:rFonts w:ascii="Arial" w:hAnsi="Arial" w:cs="Arial"/>
        </w:rPr>
      </w:pPr>
    </w:p>
    <w:p w14:paraId="53C25196" w14:textId="77777777" w:rsidR="007E3042" w:rsidRPr="00801AA1" w:rsidRDefault="007E3042" w:rsidP="007E3042">
      <w:pPr>
        <w:pStyle w:val="NormalWeb"/>
        <w:spacing w:before="0" w:beforeAutospacing="0" w:after="172" w:afterAutospacing="0"/>
        <w:rPr>
          <w:rFonts w:ascii="Arial" w:hAnsi="Arial" w:cs="Arial"/>
          <w:b/>
          <w:bCs/>
        </w:rPr>
      </w:pPr>
      <w:r w:rsidRPr="00801AA1">
        <w:rPr>
          <w:rFonts w:ascii="Arial" w:hAnsi="Arial" w:cs="Arial"/>
          <w:b/>
          <w:bCs/>
        </w:rPr>
        <w:t>Lab and Medical Imaging Findings:</w:t>
      </w:r>
    </w:p>
    <w:p w14:paraId="60C0CCDE" w14:textId="77777777" w:rsidR="007E3042" w:rsidRPr="00573FBF" w:rsidRDefault="007E3042" w:rsidP="00534302">
      <w:pPr>
        <w:pStyle w:val="NormalWeb"/>
        <w:spacing w:before="0" w:beforeAutospacing="0" w:after="172" w:afterAutospacing="0"/>
        <w:rPr>
          <w:rFonts w:ascii="Arial" w:hAnsi="Arial" w:cs="Arial"/>
        </w:rPr>
      </w:pPr>
      <w:r w:rsidRPr="00573FBF">
        <w:rPr>
          <w:rFonts w:ascii="Arial" w:hAnsi="Arial" w:cs="Arial"/>
        </w:rPr>
        <w:t xml:space="preserve">The following is </w:t>
      </w:r>
      <w:r w:rsidR="00573FBF" w:rsidRPr="00573FBF">
        <w:rPr>
          <w:rFonts w:ascii="Arial" w:hAnsi="Arial" w:cs="Arial"/>
        </w:rPr>
        <w:t xml:space="preserve">also </w:t>
      </w:r>
      <w:r w:rsidRPr="00573FBF">
        <w:rPr>
          <w:rFonts w:ascii="Arial" w:hAnsi="Arial" w:cs="Arial"/>
        </w:rPr>
        <w:t>from</w:t>
      </w:r>
      <w:r w:rsidR="00534302" w:rsidRPr="00573FBF">
        <w:rPr>
          <w:rFonts w:ascii="Arial" w:hAnsi="Arial" w:cs="Arial"/>
        </w:rPr>
        <w:t xml:space="preserve"> China’s publication, </w:t>
      </w:r>
      <w:r w:rsidRPr="00573FBF">
        <w:rPr>
          <w:rFonts w:ascii="Arial" w:hAnsi="Arial" w:cs="Arial"/>
          <w:b/>
          <w:bCs/>
        </w:rPr>
        <w:t>Guidance for Corona Virus Disease Prevention, Control, Diagnosis and Management</w:t>
      </w:r>
      <w:r w:rsidR="00630D05" w:rsidRPr="00573FBF">
        <w:rPr>
          <w:rFonts w:ascii="Arial" w:hAnsi="Arial" w:cs="Arial"/>
          <w:b/>
          <w:bCs/>
        </w:rPr>
        <w:t>:</w:t>
      </w:r>
    </w:p>
    <w:p w14:paraId="5F8057A2" w14:textId="77777777" w:rsidR="007E3042" w:rsidRPr="00573FBF" w:rsidRDefault="007E3042" w:rsidP="007E3042">
      <w:pPr>
        <w:rPr>
          <w:rFonts w:ascii="Arial" w:hAnsi="Arial" w:cs="Arial"/>
          <w:i/>
          <w:iCs/>
          <w:sz w:val="24"/>
          <w:szCs w:val="24"/>
        </w:rPr>
      </w:pPr>
      <w:r w:rsidRPr="00573FBF">
        <w:rPr>
          <w:rFonts w:ascii="Arial" w:hAnsi="Arial" w:cs="Arial"/>
          <w:i/>
          <w:iCs/>
          <w:sz w:val="24"/>
          <w:szCs w:val="24"/>
        </w:rPr>
        <w:t>“In terms of laboratory examination, this edition adds the following descriptions, “Increased values of liver enzymes, LDH, muscle enzymes and myoglobin can occur in some patients; and raised level of troponin can be seen in some critical patients” and “The nucleic acid of 2019-nCoV can be detected in biological specimens such as</w:t>
      </w:r>
      <w:r w:rsidR="003C1F8D">
        <w:rPr>
          <w:rFonts w:ascii="Arial" w:hAnsi="Arial" w:cs="Arial"/>
          <w:i/>
          <w:iCs/>
          <w:sz w:val="24"/>
          <w:szCs w:val="24"/>
        </w:rPr>
        <w:t xml:space="preserve"> </w:t>
      </w:r>
      <w:r w:rsidRPr="00573FBF">
        <w:rPr>
          <w:rFonts w:ascii="Arial" w:hAnsi="Arial" w:cs="Arial"/>
          <w:i/>
          <w:iCs/>
          <w:sz w:val="24"/>
          <w:szCs w:val="24"/>
        </w:rPr>
        <w:t>nasopharyngeal swabs, sputum, secretions of lower res</w:t>
      </w:r>
      <w:r w:rsidR="00534302" w:rsidRPr="00573FBF">
        <w:rPr>
          <w:rFonts w:ascii="Arial" w:hAnsi="Arial" w:cs="Arial"/>
          <w:i/>
          <w:iCs/>
          <w:sz w:val="24"/>
          <w:szCs w:val="24"/>
        </w:rPr>
        <w:t>piratory tract, blood and feces</w:t>
      </w:r>
      <w:r w:rsidRPr="00573FBF">
        <w:rPr>
          <w:rFonts w:ascii="Arial" w:hAnsi="Arial" w:cs="Arial"/>
          <w:i/>
          <w:iCs/>
          <w:sz w:val="24"/>
          <w:szCs w:val="24"/>
        </w:rPr>
        <w:t>.</w:t>
      </w:r>
      <w:r w:rsidR="00534302" w:rsidRPr="00573FBF">
        <w:rPr>
          <w:rFonts w:ascii="Arial" w:hAnsi="Arial" w:cs="Arial"/>
          <w:i/>
          <w:iCs/>
          <w:sz w:val="24"/>
          <w:szCs w:val="24"/>
        </w:rPr>
        <w:t>”</w:t>
      </w:r>
    </w:p>
    <w:p w14:paraId="59AECCC6" w14:textId="77777777" w:rsidR="007E3042" w:rsidRPr="00573FBF" w:rsidRDefault="007E3042" w:rsidP="00534302">
      <w:pPr>
        <w:rPr>
          <w:rFonts w:ascii="Arial" w:hAnsi="Arial" w:cs="Arial"/>
          <w:i/>
          <w:iCs/>
          <w:sz w:val="24"/>
          <w:szCs w:val="24"/>
        </w:rPr>
      </w:pPr>
      <w:r w:rsidRPr="00573FBF">
        <w:rPr>
          <w:rFonts w:ascii="Arial" w:hAnsi="Arial" w:cs="Arial"/>
          <w:b/>
          <w:bCs/>
          <w:i/>
          <w:iCs/>
          <w:sz w:val="24"/>
          <w:szCs w:val="24"/>
        </w:rPr>
        <w:t>“</w:t>
      </w:r>
      <w:r w:rsidRPr="003C1F8D">
        <w:rPr>
          <w:rFonts w:ascii="Arial" w:hAnsi="Arial" w:cs="Arial"/>
          <w:b/>
          <w:bCs/>
          <w:sz w:val="24"/>
          <w:szCs w:val="24"/>
        </w:rPr>
        <w:t>Chest</w:t>
      </w:r>
      <w:r w:rsidRPr="00573FBF">
        <w:rPr>
          <w:rFonts w:ascii="Arial" w:hAnsi="Arial" w:cs="Arial"/>
          <w:b/>
          <w:bCs/>
          <w:i/>
          <w:iCs/>
          <w:sz w:val="24"/>
          <w:szCs w:val="24"/>
        </w:rPr>
        <w:t xml:space="preserve"> </w:t>
      </w:r>
      <w:r w:rsidRPr="003C1F8D">
        <w:rPr>
          <w:rFonts w:ascii="Arial" w:hAnsi="Arial" w:cs="Arial"/>
          <w:b/>
          <w:bCs/>
          <w:sz w:val="24"/>
          <w:szCs w:val="24"/>
        </w:rPr>
        <w:t>Imaging</w:t>
      </w:r>
      <w:r w:rsidR="003C1F8D">
        <w:rPr>
          <w:rFonts w:ascii="Arial" w:hAnsi="Arial" w:cs="Arial"/>
          <w:b/>
          <w:bCs/>
          <w:sz w:val="24"/>
          <w:szCs w:val="24"/>
        </w:rPr>
        <w:t>:</w:t>
      </w:r>
      <w:r w:rsidRPr="00573FBF">
        <w:rPr>
          <w:rFonts w:ascii="Arial" w:hAnsi="Arial" w:cs="Arial"/>
          <w:i/>
          <w:iCs/>
          <w:sz w:val="24"/>
          <w:szCs w:val="24"/>
        </w:rPr>
        <w:t xml:space="preserve"> In the early stage of COVID-19, the images show that there are multiple small patched shadows and interstitial changes, especially in the lung periphery. As the disease progresses, the images of these patients further develop into multiple ground glass shadows and infiltration shadows in both lungs. In severe cases, lung consolidation may occur. It is seldom to find pleural effusion in patients with COVID-19.”</w:t>
      </w:r>
    </w:p>
    <w:p w14:paraId="21F2A97D" w14:textId="77777777" w:rsidR="00F65B02" w:rsidRDefault="00F65B02">
      <w:pPr>
        <w:rPr>
          <w:rFonts w:ascii="Arial" w:hAnsi="Arial" w:cs="Arial"/>
          <w:b/>
          <w:sz w:val="28"/>
          <w:szCs w:val="28"/>
        </w:rPr>
      </w:pPr>
    </w:p>
    <w:p w14:paraId="755CE6EA" w14:textId="77777777" w:rsidR="00F65B02" w:rsidRDefault="00F65B02">
      <w:pPr>
        <w:rPr>
          <w:rFonts w:ascii="Arial" w:hAnsi="Arial" w:cs="Arial"/>
          <w:b/>
          <w:sz w:val="28"/>
          <w:szCs w:val="28"/>
        </w:rPr>
      </w:pPr>
    </w:p>
    <w:p w14:paraId="08139C4B" w14:textId="77777777" w:rsidR="00F65B02" w:rsidRDefault="00F65B02">
      <w:pPr>
        <w:rPr>
          <w:rFonts w:ascii="Arial" w:hAnsi="Arial" w:cs="Arial"/>
          <w:b/>
          <w:sz w:val="28"/>
          <w:szCs w:val="28"/>
        </w:rPr>
      </w:pPr>
    </w:p>
    <w:p w14:paraId="735F9154" w14:textId="77777777" w:rsidR="00F65B02" w:rsidRDefault="00F65B02">
      <w:pPr>
        <w:rPr>
          <w:rFonts w:ascii="Arial" w:hAnsi="Arial" w:cs="Arial"/>
          <w:b/>
          <w:sz w:val="28"/>
          <w:szCs w:val="28"/>
        </w:rPr>
      </w:pPr>
    </w:p>
    <w:p w14:paraId="34574A8A" w14:textId="77777777" w:rsidR="00F65B02" w:rsidRDefault="00F65B02">
      <w:pPr>
        <w:rPr>
          <w:rFonts w:ascii="Arial" w:hAnsi="Arial" w:cs="Arial"/>
          <w:b/>
          <w:sz w:val="28"/>
          <w:szCs w:val="28"/>
        </w:rPr>
      </w:pPr>
    </w:p>
    <w:p w14:paraId="13D34FE6" w14:textId="77777777" w:rsidR="00F65B02" w:rsidRDefault="00F65B02">
      <w:pPr>
        <w:rPr>
          <w:rFonts w:ascii="Arial" w:hAnsi="Arial" w:cs="Arial"/>
          <w:b/>
          <w:sz w:val="28"/>
          <w:szCs w:val="28"/>
        </w:rPr>
      </w:pPr>
    </w:p>
    <w:p w14:paraId="2CACF423" w14:textId="77777777" w:rsidR="00F65B02" w:rsidRDefault="00F65B02">
      <w:pPr>
        <w:rPr>
          <w:rFonts w:ascii="Arial" w:hAnsi="Arial" w:cs="Arial"/>
          <w:b/>
          <w:sz w:val="28"/>
          <w:szCs w:val="28"/>
        </w:rPr>
      </w:pPr>
    </w:p>
    <w:p w14:paraId="021EA46E" w14:textId="77777777" w:rsidR="00F65B02" w:rsidRDefault="00F65B02">
      <w:pPr>
        <w:rPr>
          <w:rFonts w:ascii="Arial" w:hAnsi="Arial" w:cs="Arial"/>
          <w:b/>
          <w:sz w:val="28"/>
          <w:szCs w:val="28"/>
        </w:rPr>
      </w:pPr>
    </w:p>
    <w:p w14:paraId="6C96CEE6" w14:textId="77777777" w:rsidR="00F65B02" w:rsidRDefault="00F65B02">
      <w:pPr>
        <w:rPr>
          <w:rFonts w:ascii="Arial" w:hAnsi="Arial" w:cs="Arial"/>
          <w:b/>
          <w:sz w:val="28"/>
          <w:szCs w:val="28"/>
        </w:rPr>
      </w:pPr>
    </w:p>
    <w:p w14:paraId="708C3D92" w14:textId="77777777" w:rsidR="00F65B02" w:rsidRDefault="00F65B02">
      <w:pPr>
        <w:rPr>
          <w:rFonts w:ascii="Arial" w:hAnsi="Arial" w:cs="Arial"/>
          <w:b/>
          <w:sz w:val="28"/>
          <w:szCs w:val="28"/>
        </w:rPr>
      </w:pPr>
    </w:p>
    <w:p w14:paraId="4F231016" w14:textId="77777777" w:rsidR="00F65B02" w:rsidRDefault="00F65B02">
      <w:pPr>
        <w:rPr>
          <w:rFonts w:ascii="Arial" w:hAnsi="Arial" w:cs="Arial"/>
          <w:b/>
          <w:sz w:val="28"/>
          <w:szCs w:val="28"/>
        </w:rPr>
      </w:pPr>
    </w:p>
    <w:p w14:paraId="0F2CF430" w14:textId="77777777" w:rsidR="00F65B02" w:rsidRDefault="00F65B02">
      <w:pPr>
        <w:rPr>
          <w:rFonts w:ascii="Arial" w:hAnsi="Arial" w:cs="Arial"/>
          <w:b/>
          <w:sz w:val="28"/>
          <w:szCs w:val="28"/>
        </w:rPr>
      </w:pPr>
    </w:p>
    <w:p w14:paraId="4AA080E5" w14:textId="77777777" w:rsidR="00F65B02" w:rsidRDefault="00F65B02">
      <w:pPr>
        <w:rPr>
          <w:rFonts w:ascii="Arial" w:hAnsi="Arial" w:cs="Arial"/>
          <w:b/>
          <w:sz w:val="28"/>
          <w:szCs w:val="28"/>
        </w:rPr>
      </w:pPr>
    </w:p>
    <w:p w14:paraId="0A7DB885" w14:textId="77777777" w:rsidR="00F65B02" w:rsidRDefault="00F65B02">
      <w:pPr>
        <w:rPr>
          <w:rFonts w:ascii="Arial" w:hAnsi="Arial" w:cs="Arial"/>
          <w:b/>
          <w:sz w:val="28"/>
          <w:szCs w:val="28"/>
        </w:rPr>
      </w:pPr>
    </w:p>
    <w:p w14:paraId="141C8C4D" w14:textId="77777777" w:rsidR="00F65B02" w:rsidRDefault="00F65B02">
      <w:pPr>
        <w:rPr>
          <w:rFonts w:ascii="Arial" w:hAnsi="Arial" w:cs="Arial"/>
          <w:b/>
          <w:sz w:val="28"/>
          <w:szCs w:val="28"/>
        </w:rPr>
      </w:pPr>
    </w:p>
    <w:p w14:paraId="263F327A" w14:textId="77777777" w:rsidR="00F65B02" w:rsidRDefault="00F65B02">
      <w:pPr>
        <w:rPr>
          <w:rFonts w:ascii="Arial" w:hAnsi="Arial" w:cs="Arial"/>
          <w:b/>
          <w:sz w:val="28"/>
          <w:szCs w:val="28"/>
        </w:rPr>
      </w:pPr>
    </w:p>
    <w:p w14:paraId="61803741" w14:textId="77777777" w:rsidR="00F65B02" w:rsidRDefault="00F65B02">
      <w:pPr>
        <w:rPr>
          <w:rFonts w:ascii="Arial" w:hAnsi="Arial" w:cs="Arial"/>
          <w:b/>
          <w:sz w:val="28"/>
          <w:szCs w:val="28"/>
        </w:rPr>
      </w:pPr>
    </w:p>
    <w:p w14:paraId="0ED496A7" w14:textId="77777777" w:rsidR="00F65B02" w:rsidRDefault="00F65B02">
      <w:pPr>
        <w:rPr>
          <w:rFonts w:ascii="Arial" w:hAnsi="Arial" w:cs="Arial"/>
          <w:b/>
          <w:sz w:val="28"/>
          <w:szCs w:val="28"/>
        </w:rPr>
      </w:pPr>
    </w:p>
    <w:p w14:paraId="0CA43693" w14:textId="77777777" w:rsidR="009D10BD" w:rsidRPr="006C49FA" w:rsidRDefault="00890924" w:rsidP="00E11B06">
      <w:pPr>
        <w:jc w:val="center"/>
        <w:rPr>
          <w:rFonts w:ascii="Arial" w:hAnsi="Arial" w:cs="Arial"/>
          <w:b/>
          <w:sz w:val="28"/>
          <w:szCs w:val="28"/>
        </w:rPr>
      </w:pPr>
      <w:bookmarkStart w:id="1" w:name="_Hlk47697175"/>
      <w:r w:rsidRPr="006C49FA">
        <w:rPr>
          <w:rFonts w:ascii="Arial" w:hAnsi="Arial" w:cs="Arial"/>
          <w:b/>
          <w:sz w:val="28"/>
          <w:szCs w:val="28"/>
        </w:rPr>
        <w:t>From a TCM perspective, these are the most prevalent patterns presenting:</w:t>
      </w:r>
    </w:p>
    <w:p w14:paraId="12CE57D5" w14:textId="77777777" w:rsidR="00890924" w:rsidRPr="00801AA1" w:rsidRDefault="00890924" w:rsidP="00890924">
      <w:pPr>
        <w:pStyle w:val="ListParagraph"/>
        <w:numPr>
          <w:ilvl w:val="0"/>
          <w:numId w:val="7"/>
        </w:numPr>
        <w:rPr>
          <w:rFonts w:ascii="Arial" w:hAnsi="Arial" w:cs="Arial"/>
          <w:sz w:val="24"/>
          <w:szCs w:val="24"/>
        </w:rPr>
      </w:pPr>
      <w:r w:rsidRPr="00801AA1">
        <w:rPr>
          <w:rFonts w:ascii="Arial" w:hAnsi="Arial" w:cs="Arial"/>
          <w:sz w:val="24"/>
          <w:szCs w:val="24"/>
        </w:rPr>
        <w:t>Wind Heat</w:t>
      </w:r>
    </w:p>
    <w:p w14:paraId="110C4339" w14:textId="77777777" w:rsidR="00890924" w:rsidRPr="00801AA1" w:rsidRDefault="00890924" w:rsidP="00890924">
      <w:pPr>
        <w:pStyle w:val="ListParagraph"/>
        <w:numPr>
          <w:ilvl w:val="0"/>
          <w:numId w:val="7"/>
        </w:numPr>
        <w:rPr>
          <w:rFonts w:ascii="Arial" w:hAnsi="Arial" w:cs="Arial"/>
          <w:sz w:val="24"/>
          <w:szCs w:val="24"/>
        </w:rPr>
      </w:pPr>
      <w:r w:rsidRPr="00801AA1">
        <w:rPr>
          <w:rFonts w:ascii="Arial" w:hAnsi="Arial" w:cs="Arial"/>
          <w:sz w:val="24"/>
          <w:szCs w:val="24"/>
        </w:rPr>
        <w:t>Deficient Wei Qi</w:t>
      </w:r>
      <w:r w:rsidR="003C1F8D">
        <w:rPr>
          <w:rFonts w:ascii="Arial" w:hAnsi="Arial" w:cs="Arial"/>
          <w:sz w:val="24"/>
          <w:szCs w:val="24"/>
        </w:rPr>
        <w:t xml:space="preserve"> (defensive energy)</w:t>
      </w:r>
    </w:p>
    <w:p w14:paraId="1E7BA811" w14:textId="77777777" w:rsidR="00890924" w:rsidRPr="00801AA1" w:rsidRDefault="00890924" w:rsidP="00890924">
      <w:pPr>
        <w:pStyle w:val="ListParagraph"/>
        <w:numPr>
          <w:ilvl w:val="0"/>
          <w:numId w:val="7"/>
        </w:numPr>
        <w:rPr>
          <w:rFonts w:ascii="Arial" w:hAnsi="Arial" w:cs="Arial"/>
          <w:sz w:val="24"/>
          <w:szCs w:val="24"/>
        </w:rPr>
      </w:pPr>
      <w:r w:rsidRPr="00801AA1">
        <w:rPr>
          <w:rFonts w:ascii="Arial" w:hAnsi="Arial" w:cs="Arial"/>
          <w:sz w:val="24"/>
          <w:szCs w:val="24"/>
        </w:rPr>
        <w:t>Lung Heat</w:t>
      </w:r>
    </w:p>
    <w:p w14:paraId="08EB5D29" w14:textId="77777777" w:rsidR="00890924" w:rsidRPr="00801AA1" w:rsidRDefault="00890924" w:rsidP="00890924">
      <w:pPr>
        <w:pStyle w:val="ListParagraph"/>
        <w:numPr>
          <w:ilvl w:val="0"/>
          <w:numId w:val="7"/>
        </w:numPr>
        <w:rPr>
          <w:rFonts w:ascii="Arial" w:hAnsi="Arial" w:cs="Arial"/>
          <w:sz w:val="24"/>
          <w:szCs w:val="24"/>
        </w:rPr>
      </w:pPr>
      <w:r w:rsidRPr="00801AA1">
        <w:rPr>
          <w:rFonts w:ascii="Arial" w:hAnsi="Arial" w:cs="Arial"/>
          <w:sz w:val="24"/>
          <w:szCs w:val="24"/>
        </w:rPr>
        <w:t>Stuck Lung Qi</w:t>
      </w:r>
    </w:p>
    <w:p w14:paraId="48619E39" w14:textId="77777777" w:rsidR="00890924" w:rsidRPr="00801AA1" w:rsidRDefault="00890924" w:rsidP="00890924">
      <w:pPr>
        <w:pStyle w:val="ListParagraph"/>
        <w:numPr>
          <w:ilvl w:val="0"/>
          <w:numId w:val="7"/>
        </w:numPr>
        <w:rPr>
          <w:rFonts w:ascii="Arial" w:hAnsi="Arial" w:cs="Arial"/>
          <w:sz w:val="24"/>
          <w:szCs w:val="24"/>
        </w:rPr>
      </w:pPr>
      <w:r w:rsidRPr="00801AA1">
        <w:rPr>
          <w:rFonts w:ascii="Arial" w:hAnsi="Arial" w:cs="Arial"/>
          <w:sz w:val="24"/>
          <w:szCs w:val="24"/>
        </w:rPr>
        <w:t>Stuck Blood</w:t>
      </w:r>
    </w:p>
    <w:p w14:paraId="63FFD09D" w14:textId="77777777" w:rsidR="009E1F6E" w:rsidRDefault="0036510B" w:rsidP="00890924">
      <w:pPr>
        <w:pStyle w:val="ListParagraph"/>
        <w:numPr>
          <w:ilvl w:val="0"/>
          <w:numId w:val="7"/>
        </w:numPr>
        <w:rPr>
          <w:rFonts w:ascii="Arial" w:hAnsi="Arial" w:cs="Arial"/>
          <w:sz w:val="24"/>
          <w:szCs w:val="24"/>
        </w:rPr>
      </w:pPr>
      <w:r w:rsidRPr="00801AA1">
        <w:rPr>
          <w:rFonts w:ascii="Arial" w:hAnsi="Arial" w:cs="Arial"/>
          <w:sz w:val="24"/>
          <w:szCs w:val="24"/>
        </w:rPr>
        <w:t>Dampness in the Splee</w:t>
      </w:r>
      <w:r w:rsidR="00534302">
        <w:rPr>
          <w:rFonts w:ascii="Arial" w:hAnsi="Arial" w:cs="Arial"/>
          <w:sz w:val="24"/>
          <w:szCs w:val="24"/>
        </w:rPr>
        <w:t>n</w:t>
      </w:r>
    </w:p>
    <w:p w14:paraId="67F3040E" w14:textId="77777777" w:rsidR="006C49FA" w:rsidRPr="006C49FA" w:rsidRDefault="006C49FA" w:rsidP="00E11B06">
      <w:pPr>
        <w:pStyle w:val="NormalWeb"/>
        <w:spacing w:before="166" w:beforeAutospacing="0" w:after="166" w:afterAutospacing="0"/>
        <w:jc w:val="center"/>
        <w:rPr>
          <w:rFonts w:ascii="Arial" w:hAnsi="Arial" w:cs="Arial"/>
          <w:b/>
          <w:color w:val="000000"/>
          <w:sz w:val="28"/>
          <w:szCs w:val="28"/>
        </w:rPr>
      </w:pPr>
      <w:r w:rsidRPr="006C49FA">
        <w:rPr>
          <w:rFonts w:ascii="Arial" w:hAnsi="Arial" w:cs="Arial"/>
          <w:b/>
          <w:color w:val="000000"/>
          <w:sz w:val="28"/>
          <w:szCs w:val="28"/>
        </w:rPr>
        <w:t>TCM herbs</w:t>
      </w:r>
      <w:r>
        <w:rPr>
          <w:rFonts w:ascii="Arial" w:hAnsi="Arial" w:cs="Arial"/>
          <w:b/>
          <w:color w:val="000000"/>
          <w:sz w:val="28"/>
          <w:szCs w:val="28"/>
        </w:rPr>
        <w:t xml:space="preserve"> and formulae</w:t>
      </w:r>
      <w:r w:rsidRPr="006C49FA">
        <w:rPr>
          <w:rFonts w:ascii="Arial" w:hAnsi="Arial" w:cs="Arial"/>
          <w:b/>
          <w:color w:val="000000"/>
          <w:sz w:val="28"/>
          <w:szCs w:val="28"/>
        </w:rPr>
        <w:t xml:space="preserve"> are mostly used for these purposes:</w:t>
      </w:r>
    </w:p>
    <w:p w14:paraId="70EF71F0" w14:textId="77777777" w:rsidR="006C49FA" w:rsidRPr="00801AA1" w:rsidRDefault="006C49FA" w:rsidP="006C49FA">
      <w:pPr>
        <w:pStyle w:val="NormalWeb"/>
        <w:numPr>
          <w:ilvl w:val="0"/>
          <w:numId w:val="9"/>
        </w:numPr>
        <w:spacing w:before="166" w:beforeAutospacing="0" w:after="166" w:afterAutospacing="0"/>
        <w:rPr>
          <w:rFonts w:ascii="Arial" w:hAnsi="Arial" w:cs="Arial"/>
          <w:color w:val="000000"/>
        </w:rPr>
      </w:pPr>
      <w:r w:rsidRPr="00801AA1">
        <w:rPr>
          <w:rFonts w:ascii="Arial" w:hAnsi="Arial" w:cs="Arial"/>
          <w:color w:val="000000"/>
        </w:rPr>
        <w:t>To reinforce vital qi (especially wei qi)</w:t>
      </w:r>
    </w:p>
    <w:p w14:paraId="2CF2F0C3" w14:textId="77777777" w:rsidR="006C49FA" w:rsidRPr="00801AA1" w:rsidRDefault="006C49FA" w:rsidP="006C49FA">
      <w:pPr>
        <w:pStyle w:val="NormalWeb"/>
        <w:numPr>
          <w:ilvl w:val="0"/>
          <w:numId w:val="9"/>
        </w:numPr>
        <w:spacing w:before="166" w:beforeAutospacing="0" w:after="166" w:afterAutospacing="0"/>
        <w:rPr>
          <w:rFonts w:ascii="Arial" w:hAnsi="Arial" w:cs="Arial"/>
          <w:color w:val="000000"/>
        </w:rPr>
      </w:pPr>
      <w:r w:rsidRPr="00801AA1">
        <w:rPr>
          <w:rFonts w:ascii="Arial" w:hAnsi="Arial" w:cs="Arial"/>
          <w:color w:val="000000"/>
        </w:rPr>
        <w:t>To nourish yin</w:t>
      </w:r>
    </w:p>
    <w:p w14:paraId="7F0B23F4" w14:textId="77777777" w:rsidR="006C49FA" w:rsidRPr="00801AA1" w:rsidRDefault="006C49FA" w:rsidP="006C49FA">
      <w:pPr>
        <w:pStyle w:val="NormalWeb"/>
        <w:numPr>
          <w:ilvl w:val="0"/>
          <w:numId w:val="9"/>
        </w:numPr>
        <w:spacing w:before="166" w:beforeAutospacing="0" w:after="166" w:afterAutospacing="0"/>
        <w:rPr>
          <w:rFonts w:ascii="Arial" w:hAnsi="Arial" w:cs="Arial"/>
          <w:color w:val="000000"/>
        </w:rPr>
      </w:pPr>
      <w:r w:rsidRPr="00801AA1">
        <w:rPr>
          <w:rFonts w:ascii="Arial" w:hAnsi="Arial" w:cs="Arial"/>
          <w:color w:val="000000"/>
        </w:rPr>
        <w:t>To clear heat and eliminate heat toxins</w:t>
      </w:r>
    </w:p>
    <w:p w14:paraId="696F53E7" w14:textId="77777777" w:rsidR="006C49FA" w:rsidRPr="00801AA1" w:rsidRDefault="006C49FA" w:rsidP="006C49FA">
      <w:pPr>
        <w:pStyle w:val="NormalWeb"/>
        <w:numPr>
          <w:ilvl w:val="0"/>
          <w:numId w:val="9"/>
        </w:numPr>
        <w:spacing w:before="166" w:beforeAutospacing="0" w:after="166" w:afterAutospacing="0"/>
        <w:rPr>
          <w:rFonts w:ascii="Arial" w:hAnsi="Arial" w:cs="Arial"/>
          <w:color w:val="000000"/>
        </w:rPr>
      </w:pPr>
      <w:r w:rsidRPr="00801AA1">
        <w:rPr>
          <w:rFonts w:ascii="Arial" w:hAnsi="Arial" w:cs="Arial"/>
          <w:color w:val="000000"/>
        </w:rPr>
        <w:t>To dispel wind and release the exterior</w:t>
      </w:r>
    </w:p>
    <w:p w14:paraId="6EF2C651" w14:textId="77777777" w:rsidR="006C49FA" w:rsidRPr="00801AA1" w:rsidRDefault="006C49FA" w:rsidP="006C49FA">
      <w:pPr>
        <w:pStyle w:val="NormalWeb"/>
        <w:numPr>
          <w:ilvl w:val="0"/>
          <w:numId w:val="9"/>
        </w:numPr>
        <w:spacing w:before="166" w:beforeAutospacing="0" w:after="166" w:afterAutospacing="0"/>
        <w:rPr>
          <w:rFonts w:ascii="Arial" w:hAnsi="Arial" w:cs="Arial"/>
          <w:color w:val="000000"/>
        </w:rPr>
      </w:pPr>
      <w:r w:rsidRPr="00801AA1">
        <w:rPr>
          <w:rFonts w:ascii="Arial" w:hAnsi="Arial" w:cs="Arial"/>
          <w:color w:val="000000"/>
        </w:rPr>
        <w:t xml:space="preserve">To support the lungs, </w:t>
      </w:r>
      <w:r w:rsidR="00E11B06">
        <w:rPr>
          <w:rFonts w:ascii="Arial" w:hAnsi="Arial" w:cs="Arial"/>
          <w:color w:val="000000"/>
        </w:rPr>
        <w:t xml:space="preserve">spleen, heart, and </w:t>
      </w:r>
      <w:r w:rsidRPr="00801AA1">
        <w:rPr>
          <w:rFonts w:ascii="Arial" w:hAnsi="Arial" w:cs="Arial"/>
          <w:color w:val="000000"/>
        </w:rPr>
        <w:t>stomach</w:t>
      </w:r>
      <w:r w:rsidR="00E11B06">
        <w:rPr>
          <w:rFonts w:ascii="Arial" w:hAnsi="Arial" w:cs="Arial"/>
          <w:color w:val="000000"/>
        </w:rPr>
        <w:t xml:space="preserve"> </w:t>
      </w:r>
    </w:p>
    <w:p w14:paraId="72AF05DD" w14:textId="77777777" w:rsidR="006C49FA" w:rsidRDefault="006C49FA" w:rsidP="006C49FA">
      <w:pPr>
        <w:pStyle w:val="NormalWeb"/>
        <w:numPr>
          <w:ilvl w:val="0"/>
          <w:numId w:val="9"/>
        </w:numPr>
        <w:spacing w:before="166" w:beforeAutospacing="0" w:after="166" w:afterAutospacing="0"/>
        <w:rPr>
          <w:rFonts w:ascii="Arial" w:hAnsi="Arial" w:cs="Arial"/>
          <w:color w:val="000000"/>
        </w:rPr>
      </w:pPr>
      <w:r w:rsidRPr="00801AA1">
        <w:rPr>
          <w:rFonts w:ascii="Arial" w:hAnsi="Arial" w:cs="Arial"/>
          <w:color w:val="000000"/>
        </w:rPr>
        <w:t>To dispel dampness and summer heat in the stomach and spleen, to induce perspiration, and to dispel wind dampness (most commonly used in the South of China)</w:t>
      </w:r>
    </w:p>
    <w:bookmarkEnd w:id="1"/>
    <w:p w14:paraId="3F80D39D" w14:textId="77777777" w:rsidR="00E11B06" w:rsidRDefault="00E11B06" w:rsidP="00E11B06">
      <w:pPr>
        <w:pStyle w:val="NormalWeb"/>
        <w:spacing w:before="166" w:beforeAutospacing="0" w:after="166" w:afterAutospacing="0"/>
        <w:ind w:left="720"/>
        <w:rPr>
          <w:rFonts w:ascii="Arial" w:hAnsi="Arial" w:cs="Arial"/>
          <w:color w:val="000000"/>
        </w:rPr>
      </w:pPr>
    </w:p>
    <w:p w14:paraId="4C431044" w14:textId="77777777" w:rsidR="006C49FA" w:rsidRDefault="006C49FA" w:rsidP="00E11B06">
      <w:pPr>
        <w:pStyle w:val="NormalWeb"/>
        <w:spacing w:before="166" w:beforeAutospacing="0" w:after="166" w:afterAutospacing="0"/>
        <w:jc w:val="center"/>
        <w:rPr>
          <w:rFonts w:ascii="Arial" w:hAnsi="Arial" w:cs="Arial"/>
          <w:b/>
          <w:color w:val="000000"/>
          <w:sz w:val="28"/>
          <w:szCs w:val="28"/>
        </w:rPr>
      </w:pPr>
      <w:bookmarkStart w:id="2" w:name="_Hlk47697937"/>
      <w:r w:rsidRPr="006C49FA">
        <w:rPr>
          <w:rFonts w:ascii="Arial" w:hAnsi="Arial" w:cs="Arial"/>
          <w:b/>
          <w:color w:val="000000"/>
          <w:sz w:val="28"/>
          <w:szCs w:val="28"/>
        </w:rPr>
        <w:t>TCM herbs</w:t>
      </w:r>
      <w:r>
        <w:rPr>
          <w:rFonts w:ascii="Arial" w:hAnsi="Arial" w:cs="Arial"/>
          <w:b/>
          <w:color w:val="000000"/>
          <w:sz w:val="28"/>
          <w:szCs w:val="28"/>
        </w:rPr>
        <w:t xml:space="preserve"> </w:t>
      </w:r>
      <w:r w:rsidR="00E11B06">
        <w:rPr>
          <w:rFonts w:ascii="Arial" w:hAnsi="Arial" w:cs="Arial"/>
          <w:b/>
          <w:color w:val="000000"/>
          <w:sz w:val="28"/>
          <w:szCs w:val="28"/>
        </w:rPr>
        <w:t xml:space="preserve">used in formulae </w:t>
      </w:r>
      <w:r w:rsidRPr="006C49FA">
        <w:rPr>
          <w:rFonts w:ascii="Arial" w:hAnsi="Arial" w:cs="Arial"/>
          <w:b/>
          <w:color w:val="000000"/>
          <w:sz w:val="28"/>
          <w:szCs w:val="28"/>
        </w:rPr>
        <w:t xml:space="preserve">are </w:t>
      </w:r>
      <w:r>
        <w:rPr>
          <w:rFonts w:ascii="Arial" w:hAnsi="Arial" w:cs="Arial"/>
          <w:b/>
          <w:color w:val="000000"/>
          <w:sz w:val="28"/>
          <w:szCs w:val="28"/>
        </w:rPr>
        <w:t xml:space="preserve">directed to these </w:t>
      </w:r>
      <w:r w:rsidR="00F65B02">
        <w:rPr>
          <w:rFonts w:ascii="Arial" w:hAnsi="Arial" w:cs="Arial"/>
          <w:b/>
          <w:color w:val="000000"/>
          <w:sz w:val="28"/>
          <w:szCs w:val="28"/>
        </w:rPr>
        <w:t>meridians in this order of frequency</w:t>
      </w:r>
      <w:r>
        <w:rPr>
          <w:rFonts w:ascii="Arial" w:hAnsi="Arial" w:cs="Arial"/>
          <w:b/>
          <w:color w:val="000000"/>
          <w:sz w:val="28"/>
          <w:szCs w:val="28"/>
        </w:rPr>
        <w:t>:</w:t>
      </w:r>
    </w:p>
    <w:p w14:paraId="43D3DF90" w14:textId="77777777" w:rsidR="00F65B02" w:rsidRPr="00F65B02" w:rsidRDefault="00F65B02" w:rsidP="00F65B02">
      <w:pPr>
        <w:pStyle w:val="NormalWeb"/>
        <w:spacing w:before="120" w:beforeAutospacing="0" w:after="120" w:afterAutospacing="0"/>
        <w:rPr>
          <w:rFonts w:ascii="Arial" w:hAnsi="Arial" w:cs="Arial"/>
          <w:bCs/>
          <w:color w:val="000000"/>
        </w:rPr>
      </w:pPr>
      <w:r w:rsidRPr="00F65B02">
        <w:rPr>
          <w:rFonts w:ascii="Arial" w:hAnsi="Arial" w:cs="Arial"/>
          <w:bCs/>
          <w:color w:val="000000"/>
        </w:rPr>
        <w:t>Lungs – 25x</w:t>
      </w:r>
    </w:p>
    <w:p w14:paraId="32346F81" w14:textId="77777777" w:rsidR="00F65B02" w:rsidRPr="00F65B02" w:rsidRDefault="00F65B02" w:rsidP="00F65B02">
      <w:pPr>
        <w:pStyle w:val="NormalWeb"/>
        <w:spacing w:before="120" w:beforeAutospacing="0" w:after="120" w:afterAutospacing="0"/>
        <w:rPr>
          <w:rFonts w:ascii="Arial" w:hAnsi="Arial" w:cs="Arial"/>
          <w:bCs/>
          <w:color w:val="000000"/>
        </w:rPr>
      </w:pPr>
      <w:r w:rsidRPr="00F65B02">
        <w:rPr>
          <w:rFonts w:ascii="Arial" w:hAnsi="Arial" w:cs="Arial"/>
          <w:bCs/>
          <w:color w:val="000000"/>
        </w:rPr>
        <w:t>Spleen – 10x</w:t>
      </w:r>
    </w:p>
    <w:p w14:paraId="20A679B0" w14:textId="77777777" w:rsidR="00F65B02" w:rsidRDefault="00F65B02" w:rsidP="00F65B02">
      <w:pPr>
        <w:pStyle w:val="NormalWeb"/>
        <w:spacing w:before="120" w:beforeAutospacing="0" w:after="120" w:afterAutospacing="0"/>
        <w:rPr>
          <w:rFonts w:ascii="Arial" w:hAnsi="Arial" w:cs="Arial"/>
          <w:bCs/>
          <w:color w:val="000000"/>
        </w:rPr>
      </w:pPr>
      <w:r w:rsidRPr="00F65B02">
        <w:rPr>
          <w:rFonts w:ascii="Arial" w:hAnsi="Arial" w:cs="Arial"/>
          <w:bCs/>
          <w:color w:val="000000"/>
        </w:rPr>
        <w:t>Heart – 7x</w:t>
      </w:r>
    </w:p>
    <w:p w14:paraId="2D9715E7" w14:textId="77777777" w:rsidR="00F65B02" w:rsidRDefault="00F65B02" w:rsidP="00F65B02">
      <w:pPr>
        <w:pStyle w:val="NormalWeb"/>
        <w:spacing w:before="120" w:beforeAutospacing="0" w:after="120" w:afterAutospacing="0"/>
        <w:rPr>
          <w:rFonts w:ascii="Arial" w:hAnsi="Arial" w:cs="Arial"/>
          <w:bCs/>
          <w:color w:val="000000"/>
        </w:rPr>
      </w:pPr>
      <w:r>
        <w:rPr>
          <w:rFonts w:ascii="Arial" w:hAnsi="Arial" w:cs="Arial"/>
          <w:bCs/>
          <w:color w:val="000000"/>
        </w:rPr>
        <w:t>Stomach – 7x</w:t>
      </w:r>
    </w:p>
    <w:p w14:paraId="183004E7" w14:textId="77777777" w:rsidR="00F65B02" w:rsidRDefault="00F65B02" w:rsidP="00F65B02">
      <w:pPr>
        <w:pStyle w:val="NormalWeb"/>
        <w:spacing w:before="120" w:beforeAutospacing="0" w:after="120" w:afterAutospacing="0"/>
        <w:rPr>
          <w:rFonts w:ascii="Arial" w:hAnsi="Arial" w:cs="Arial"/>
          <w:bCs/>
          <w:color w:val="000000"/>
        </w:rPr>
      </w:pPr>
      <w:r>
        <w:rPr>
          <w:rFonts w:ascii="Arial" w:hAnsi="Arial" w:cs="Arial"/>
          <w:bCs/>
          <w:color w:val="000000"/>
        </w:rPr>
        <w:t>Urinary Bladder – 6x</w:t>
      </w:r>
    </w:p>
    <w:bookmarkEnd w:id="2"/>
    <w:p w14:paraId="0538DE6C" w14:textId="77777777" w:rsidR="00F65B02" w:rsidRDefault="00F65B02" w:rsidP="00F65B02">
      <w:pPr>
        <w:pStyle w:val="NormalWeb"/>
        <w:spacing w:before="120" w:beforeAutospacing="0" w:after="120" w:afterAutospacing="0"/>
        <w:rPr>
          <w:rFonts w:ascii="Arial" w:hAnsi="Arial" w:cs="Arial"/>
          <w:bCs/>
          <w:color w:val="000000"/>
        </w:rPr>
      </w:pPr>
      <w:r>
        <w:rPr>
          <w:rFonts w:ascii="Arial" w:hAnsi="Arial" w:cs="Arial"/>
          <w:bCs/>
          <w:color w:val="000000"/>
        </w:rPr>
        <w:t>Liver – 5x</w:t>
      </w:r>
    </w:p>
    <w:p w14:paraId="71B99A2A" w14:textId="77777777" w:rsidR="00E11B06" w:rsidRDefault="00E11B06" w:rsidP="00F65B02">
      <w:pPr>
        <w:pStyle w:val="NormalWeb"/>
        <w:spacing w:before="120" w:beforeAutospacing="0" w:after="120" w:afterAutospacing="0"/>
        <w:rPr>
          <w:rFonts w:ascii="Arial" w:hAnsi="Arial" w:cs="Arial"/>
          <w:bCs/>
          <w:color w:val="000000"/>
        </w:rPr>
      </w:pPr>
      <w:r>
        <w:rPr>
          <w:rFonts w:ascii="Arial" w:hAnsi="Arial" w:cs="Arial"/>
          <w:bCs/>
          <w:color w:val="000000"/>
        </w:rPr>
        <w:t>Large Intestine – 5x</w:t>
      </w:r>
    </w:p>
    <w:p w14:paraId="785C41A7" w14:textId="77777777" w:rsidR="00E11B06" w:rsidRDefault="00E11B06" w:rsidP="00F65B02">
      <w:pPr>
        <w:pStyle w:val="NormalWeb"/>
        <w:spacing w:before="120" w:beforeAutospacing="0" w:after="120" w:afterAutospacing="0"/>
        <w:rPr>
          <w:rFonts w:ascii="Arial" w:hAnsi="Arial" w:cs="Arial"/>
          <w:bCs/>
          <w:color w:val="000000"/>
        </w:rPr>
      </w:pPr>
      <w:r>
        <w:rPr>
          <w:rFonts w:ascii="Arial" w:hAnsi="Arial" w:cs="Arial"/>
          <w:bCs/>
          <w:color w:val="000000"/>
        </w:rPr>
        <w:t>Kidney – 3 x</w:t>
      </w:r>
    </w:p>
    <w:p w14:paraId="064FA260" w14:textId="77777777" w:rsidR="00E11B06" w:rsidRDefault="00E11B06" w:rsidP="00F65B02">
      <w:pPr>
        <w:pStyle w:val="NormalWeb"/>
        <w:spacing w:before="120" w:beforeAutospacing="0" w:after="120" w:afterAutospacing="0"/>
        <w:rPr>
          <w:rFonts w:ascii="Arial" w:hAnsi="Arial" w:cs="Arial"/>
          <w:bCs/>
          <w:color w:val="000000"/>
        </w:rPr>
      </w:pPr>
      <w:r>
        <w:rPr>
          <w:rFonts w:ascii="Arial" w:hAnsi="Arial" w:cs="Arial"/>
          <w:bCs/>
          <w:color w:val="000000"/>
        </w:rPr>
        <w:t>Gall Bladder – 3x</w:t>
      </w:r>
    </w:p>
    <w:p w14:paraId="3814F659" w14:textId="77777777" w:rsidR="00E11B06" w:rsidRDefault="00E11B06" w:rsidP="00F65B02">
      <w:pPr>
        <w:pStyle w:val="NormalWeb"/>
        <w:spacing w:before="120" w:beforeAutospacing="0" w:after="120" w:afterAutospacing="0"/>
        <w:rPr>
          <w:rFonts w:ascii="Arial" w:hAnsi="Arial" w:cs="Arial"/>
          <w:bCs/>
          <w:color w:val="000000"/>
        </w:rPr>
      </w:pPr>
      <w:r>
        <w:rPr>
          <w:rFonts w:ascii="Arial" w:hAnsi="Arial" w:cs="Arial"/>
          <w:bCs/>
          <w:color w:val="000000"/>
        </w:rPr>
        <w:t>Pericardium – 1x</w:t>
      </w:r>
    </w:p>
    <w:p w14:paraId="173B7406" w14:textId="77777777" w:rsidR="00E11B06" w:rsidRDefault="00E11B06" w:rsidP="00F65B02">
      <w:pPr>
        <w:pStyle w:val="NormalWeb"/>
        <w:spacing w:before="120" w:beforeAutospacing="0" w:after="120" w:afterAutospacing="0"/>
        <w:rPr>
          <w:rFonts w:ascii="Arial" w:hAnsi="Arial" w:cs="Arial"/>
          <w:bCs/>
          <w:color w:val="000000"/>
        </w:rPr>
      </w:pPr>
      <w:r>
        <w:rPr>
          <w:rFonts w:ascii="Arial" w:hAnsi="Arial" w:cs="Arial"/>
          <w:bCs/>
          <w:color w:val="000000"/>
        </w:rPr>
        <w:t>Triple Warmer – 1x</w:t>
      </w:r>
    </w:p>
    <w:p w14:paraId="5EDECCCA" w14:textId="77777777" w:rsidR="00E11B06" w:rsidRDefault="00E11B06" w:rsidP="00F65B02">
      <w:pPr>
        <w:pStyle w:val="NormalWeb"/>
        <w:spacing w:before="120" w:beforeAutospacing="0" w:after="120" w:afterAutospacing="0"/>
        <w:rPr>
          <w:rFonts w:ascii="Arial" w:hAnsi="Arial" w:cs="Arial"/>
          <w:b/>
          <w:color w:val="000000"/>
          <w:sz w:val="28"/>
          <w:szCs w:val="28"/>
        </w:rPr>
      </w:pPr>
    </w:p>
    <w:p w14:paraId="24634D95" w14:textId="77777777" w:rsidR="00604780" w:rsidRPr="006C49FA" w:rsidRDefault="00604780" w:rsidP="00E11B06">
      <w:pPr>
        <w:jc w:val="center"/>
        <w:rPr>
          <w:rFonts w:ascii="Arial" w:hAnsi="Arial" w:cs="Arial"/>
          <w:b/>
          <w:bCs/>
          <w:sz w:val="28"/>
          <w:szCs w:val="28"/>
        </w:rPr>
      </w:pPr>
      <w:r w:rsidRPr="006C49FA">
        <w:rPr>
          <w:rFonts w:ascii="Arial" w:hAnsi="Arial" w:cs="Arial"/>
          <w:b/>
          <w:bCs/>
          <w:sz w:val="28"/>
          <w:szCs w:val="28"/>
        </w:rPr>
        <w:t xml:space="preserve">TCM </w:t>
      </w:r>
      <w:r w:rsidR="00E66FD6" w:rsidRPr="006C49FA">
        <w:rPr>
          <w:rFonts w:ascii="Arial" w:hAnsi="Arial" w:cs="Arial"/>
          <w:b/>
          <w:bCs/>
          <w:sz w:val="28"/>
          <w:szCs w:val="28"/>
        </w:rPr>
        <w:t xml:space="preserve">herbs and </w:t>
      </w:r>
      <w:r w:rsidRPr="006C49FA">
        <w:rPr>
          <w:rFonts w:ascii="Arial" w:hAnsi="Arial" w:cs="Arial"/>
          <w:b/>
          <w:bCs/>
          <w:sz w:val="28"/>
          <w:szCs w:val="28"/>
        </w:rPr>
        <w:t>herbal formulae most used in China to treat Covid-19</w:t>
      </w:r>
      <w:r w:rsidR="00E66FD6" w:rsidRPr="006C49FA">
        <w:rPr>
          <w:rFonts w:ascii="Arial" w:hAnsi="Arial" w:cs="Arial"/>
          <w:b/>
          <w:bCs/>
          <w:sz w:val="28"/>
          <w:szCs w:val="28"/>
        </w:rPr>
        <w:t>,</w:t>
      </w:r>
      <w:r w:rsidRPr="006C49FA">
        <w:rPr>
          <w:rFonts w:ascii="Arial" w:hAnsi="Arial" w:cs="Arial"/>
          <w:b/>
          <w:bCs/>
          <w:sz w:val="28"/>
          <w:szCs w:val="28"/>
        </w:rPr>
        <w:t xml:space="preserve"> and their functions</w:t>
      </w:r>
      <w:r w:rsidR="006C49FA" w:rsidRPr="006C49FA">
        <w:rPr>
          <w:rFonts w:ascii="Arial" w:hAnsi="Arial" w:cs="Arial"/>
          <w:b/>
          <w:bCs/>
          <w:sz w:val="28"/>
          <w:szCs w:val="28"/>
        </w:rPr>
        <w:t>:</w:t>
      </w:r>
    </w:p>
    <w:p w14:paraId="10A40BB2" w14:textId="77777777" w:rsidR="00497876" w:rsidRPr="00801AA1" w:rsidRDefault="009504CE" w:rsidP="00E36203">
      <w:pPr>
        <w:rPr>
          <w:rFonts w:ascii="Arial" w:hAnsi="Arial" w:cs="Arial"/>
          <w:b/>
          <w:bCs/>
          <w:sz w:val="24"/>
          <w:szCs w:val="24"/>
        </w:rPr>
      </w:pPr>
      <w:r w:rsidRPr="00801AA1">
        <w:rPr>
          <w:rFonts w:ascii="Arial" w:hAnsi="Arial" w:cs="Arial"/>
          <w:color w:val="000000"/>
          <w:sz w:val="24"/>
          <w:szCs w:val="24"/>
        </w:rPr>
        <w:t xml:space="preserve">In their 2020 research paper, </w:t>
      </w:r>
      <w:r w:rsidR="00604780" w:rsidRPr="00801AA1">
        <w:rPr>
          <w:rFonts w:ascii="Arial" w:hAnsi="Arial" w:cs="Arial"/>
          <w:b/>
          <w:bCs/>
          <w:i/>
          <w:iCs/>
          <w:color w:val="000000"/>
          <w:sz w:val="24"/>
          <w:szCs w:val="24"/>
        </w:rPr>
        <w:t>Traditional Chinese Medicine in the Treatment of Patients Infected with 2019-New Coronavirus (SARS-CoV-2): A Review and Perspective</w:t>
      </w:r>
      <w:r w:rsidRPr="00801AA1">
        <w:rPr>
          <w:rFonts w:ascii="Arial" w:hAnsi="Arial" w:cs="Arial"/>
          <w:color w:val="000000"/>
          <w:sz w:val="24"/>
          <w:szCs w:val="24"/>
        </w:rPr>
        <w:t>,</w:t>
      </w:r>
      <w:r w:rsidRPr="00801AA1">
        <w:rPr>
          <w:rFonts w:ascii="Arial" w:hAnsi="Arial" w:cs="Arial"/>
          <w:b/>
          <w:bCs/>
          <w:color w:val="000000"/>
          <w:sz w:val="24"/>
          <w:szCs w:val="24"/>
        </w:rPr>
        <w:t xml:space="preserve"> </w:t>
      </w:r>
      <w:r w:rsidRPr="00801AA1">
        <w:rPr>
          <w:rFonts w:ascii="Arial" w:hAnsi="Arial" w:cs="Arial"/>
          <w:sz w:val="24"/>
          <w:szCs w:val="24"/>
        </w:rPr>
        <w:t>Yang Yang, Md Sahidul Islam, Jin Wang, Yuan Li, and Xin Chen</w:t>
      </w:r>
      <w:r w:rsidRPr="00801AA1">
        <w:rPr>
          <w:rFonts w:ascii="Arial" w:hAnsi="Arial" w:cs="Arial"/>
          <w:b/>
          <w:bCs/>
          <w:sz w:val="24"/>
          <w:szCs w:val="24"/>
        </w:rPr>
        <w:t xml:space="preserve"> </w:t>
      </w:r>
      <w:r w:rsidRPr="00801AA1">
        <w:rPr>
          <w:rFonts w:ascii="Arial" w:hAnsi="Arial" w:cs="Arial"/>
          <w:sz w:val="24"/>
          <w:szCs w:val="24"/>
        </w:rPr>
        <w:t>report th</w:t>
      </w:r>
      <w:r w:rsidR="00EC2E7F" w:rsidRPr="00801AA1">
        <w:rPr>
          <w:rFonts w:ascii="Arial" w:hAnsi="Arial" w:cs="Arial"/>
          <w:sz w:val="24"/>
          <w:szCs w:val="24"/>
        </w:rPr>
        <w:t>at these were the ten most commonly used TCM herbs in the treatment of Covid-19:</w:t>
      </w:r>
      <w:r w:rsidRPr="00801AA1">
        <w:rPr>
          <w:rFonts w:ascii="Arial" w:hAnsi="Arial" w:cs="Arial"/>
          <w:sz w:val="24"/>
          <w:szCs w:val="24"/>
        </w:rPr>
        <w:t xml:space="preserve">: </w:t>
      </w:r>
    </w:p>
    <w:p w14:paraId="006178D8" w14:textId="77777777" w:rsidR="00497876" w:rsidRPr="00801AA1" w:rsidRDefault="00604780" w:rsidP="00497876">
      <w:pPr>
        <w:pStyle w:val="NormalWeb"/>
        <w:numPr>
          <w:ilvl w:val="0"/>
          <w:numId w:val="8"/>
        </w:numPr>
        <w:spacing w:before="166" w:beforeAutospacing="0" w:after="166" w:afterAutospacing="0"/>
        <w:rPr>
          <w:rStyle w:val="Emphasis"/>
          <w:rFonts w:ascii="Arial" w:hAnsi="Arial" w:cs="Arial"/>
          <w:color w:val="000000"/>
        </w:rPr>
      </w:pPr>
      <w:r w:rsidRPr="00801AA1">
        <w:rPr>
          <w:rStyle w:val="Emphasis"/>
          <w:rFonts w:ascii="Arial" w:hAnsi="Arial" w:cs="Arial"/>
          <w:i w:val="0"/>
          <w:iCs w:val="0"/>
          <w:color w:val="000000"/>
        </w:rPr>
        <w:t>Astragalus membranaceus</w:t>
      </w:r>
      <w:r w:rsidR="009504CE" w:rsidRPr="00801AA1">
        <w:rPr>
          <w:rStyle w:val="Emphasis"/>
          <w:rFonts w:ascii="Arial" w:hAnsi="Arial" w:cs="Arial"/>
          <w:i w:val="0"/>
          <w:iCs w:val="0"/>
          <w:color w:val="000000"/>
        </w:rPr>
        <w:t xml:space="preserve"> </w:t>
      </w:r>
      <w:r w:rsidR="003C0980" w:rsidRPr="00801AA1">
        <w:rPr>
          <w:rStyle w:val="Emphasis"/>
          <w:rFonts w:ascii="Arial" w:hAnsi="Arial" w:cs="Arial"/>
          <w:i w:val="0"/>
          <w:iCs w:val="0"/>
          <w:color w:val="000000"/>
        </w:rPr>
        <w:t xml:space="preserve">(Huang Qi) </w:t>
      </w:r>
      <w:r w:rsidR="00EC2E7F" w:rsidRPr="00801AA1">
        <w:rPr>
          <w:rStyle w:val="Emphasis"/>
          <w:rFonts w:ascii="Arial" w:hAnsi="Arial" w:cs="Arial"/>
          <w:i w:val="0"/>
          <w:iCs w:val="0"/>
          <w:color w:val="000000"/>
        </w:rPr>
        <w:t xml:space="preserve">– </w:t>
      </w:r>
      <w:r w:rsidR="001D2F13">
        <w:rPr>
          <w:rStyle w:val="Emphasis"/>
          <w:rFonts w:ascii="Arial" w:hAnsi="Arial" w:cs="Arial"/>
          <w:i w:val="0"/>
          <w:iCs w:val="0"/>
          <w:color w:val="000000"/>
        </w:rPr>
        <w:t xml:space="preserve">  F</w:t>
      </w:r>
      <w:r w:rsidR="00EC2E7F" w:rsidRPr="00801AA1">
        <w:rPr>
          <w:rStyle w:val="Emphasis"/>
          <w:rFonts w:ascii="Arial" w:hAnsi="Arial" w:cs="Arial"/>
          <w:i w:val="0"/>
          <w:iCs w:val="0"/>
          <w:color w:val="000000"/>
        </w:rPr>
        <w:t xml:space="preserve">unctions: </w:t>
      </w:r>
      <w:r w:rsidR="009504CE" w:rsidRPr="00801AA1">
        <w:rPr>
          <w:rStyle w:val="Emphasis"/>
          <w:rFonts w:ascii="Arial" w:hAnsi="Arial" w:cs="Arial"/>
          <w:i w:val="0"/>
          <w:iCs w:val="0"/>
          <w:color w:val="000000"/>
        </w:rPr>
        <w:t xml:space="preserve"> to replenish the vital energy and stop perspiration; to consolidate the wei qi</w:t>
      </w:r>
      <w:r w:rsidR="0036510B" w:rsidRPr="00801AA1">
        <w:rPr>
          <w:rStyle w:val="Emphasis"/>
          <w:rFonts w:ascii="Arial" w:hAnsi="Arial" w:cs="Arial"/>
          <w:i w:val="0"/>
          <w:iCs w:val="0"/>
          <w:color w:val="000000"/>
        </w:rPr>
        <w:t xml:space="preserve">, </w:t>
      </w:r>
      <w:r w:rsidR="009504CE" w:rsidRPr="00801AA1">
        <w:rPr>
          <w:rStyle w:val="Emphasis"/>
          <w:rFonts w:ascii="Arial" w:hAnsi="Arial" w:cs="Arial"/>
          <w:i w:val="0"/>
          <w:iCs w:val="0"/>
          <w:color w:val="000000"/>
        </w:rPr>
        <w:t>to dispel pus and improve wound healing, and to</w:t>
      </w:r>
      <w:r w:rsidR="00EC2E7F" w:rsidRPr="00801AA1">
        <w:rPr>
          <w:rStyle w:val="Emphasis"/>
          <w:rFonts w:ascii="Arial" w:hAnsi="Arial" w:cs="Arial"/>
          <w:i w:val="0"/>
          <w:iCs w:val="0"/>
          <w:color w:val="000000"/>
        </w:rPr>
        <w:t xml:space="preserve"> </w:t>
      </w:r>
      <w:r w:rsidR="009504CE" w:rsidRPr="00801AA1">
        <w:rPr>
          <w:rStyle w:val="Emphasis"/>
          <w:rFonts w:ascii="Arial" w:hAnsi="Arial" w:cs="Arial"/>
          <w:i w:val="0"/>
          <w:iCs w:val="0"/>
          <w:color w:val="000000"/>
        </w:rPr>
        <w:t>reduce edema and improve water metabolism</w:t>
      </w:r>
    </w:p>
    <w:p w14:paraId="3665AD64" w14:textId="77777777" w:rsidR="00497876" w:rsidRPr="00801AA1" w:rsidRDefault="00604780" w:rsidP="00497876">
      <w:pPr>
        <w:pStyle w:val="NormalWeb"/>
        <w:numPr>
          <w:ilvl w:val="0"/>
          <w:numId w:val="8"/>
        </w:numPr>
        <w:spacing w:before="166" w:beforeAutospacing="0" w:after="166" w:afterAutospacing="0"/>
        <w:rPr>
          <w:rStyle w:val="Emphasis"/>
          <w:rFonts w:ascii="Arial" w:hAnsi="Arial" w:cs="Arial"/>
          <w:color w:val="000000"/>
        </w:rPr>
      </w:pPr>
      <w:r w:rsidRPr="00801AA1">
        <w:rPr>
          <w:rStyle w:val="Emphasis"/>
          <w:rFonts w:ascii="Arial" w:hAnsi="Arial" w:cs="Arial"/>
          <w:i w:val="0"/>
          <w:iCs w:val="0"/>
          <w:color w:val="000000"/>
        </w:rPr>
        <w:t>Glycyrrhizae uralensis</w:t>
      </w:r>
      <w:r w:rsidR="00EC2E7F" w:rsidRPr="00801AA1">
        <w:rPr>
          <w:rStyle w:val="Emphasis"/>
          <w:rFonts w:ascii="Arial" w:hAnsi="Arial" w:cs="Arial"/>
          <w:i w:val="0"/>
          <w:iCs w:val="0"/>
          <w:color w:val="000000"/>
        </w:rPr>
        <w:t xml:space="preserve"> (Gan Cao)–</w:t>
      </w:r>
      <w:r w:rsidR="001D2F13" w:rsidRPr="001D2F13">
        <w:rPr>
          <w:rStyle w:val="Emphasis"/>
          <w:rFonts w:ascii="Arial" w:hAnsi="Arial" w:cs="Arial"/>
          <w:i w:val="0"/>
          <w:iCs w:val="0"/>
          <w:color w:val="000000"/>
        </w:rPr>
        <w:t xml:space="preserve"> </w:t>
      </w:r>
      <w:r w:rsidR="001D2F13">
        <w:rPr>
          <w:rStyle w:val="Emphasis"/>
          <w:rFonts w:ascii="Arial" w:hAnsi="Arial" w:cs="Arial"/>
          <w:i w:val="0"/>
          <w:iCs w:val="0"/>
          <w:color w:val="000000"/>
        </w:rPr>
        <w:t>F</w:t>
      </w:r>
      <w:r w:rsidR="0072554A">
        <w:rPr>
          <w:rStyle w:val="Emphasis"/>
          <w:rFonts w:ascii="Arial" w:hAnsi="Arial" w:cs="Arial"/>
          <w:i w:val="0"/>
          <w:iCs w:val="0"/>
          <w:color w:val="000000"/>
        </w:rPr>
        <w:t>unctions</w:t>
      </w:r>
      <w:r w:rsidR="00EC2E7F" w:rsidRPr="00801AA1">
        <w:rPr>
          <w:rStyle w:val="Emphasis"/>
          <w:rFonts w:ascii="Arial" w:hAnsi="Arial" w:cs="Arial"/>
          <w:i w:val="0"/>
          <w:iCs w:val="0"/>
          <w:color w:val="000000"/>
        </w:rPr>
        <w:t xml:space="preserve">: to </w:t>
      </w:r>
      <w:r w:rsidR="0036510B" w:rsidRPr="00801AA1">
        <w:rPr>
          <w:rStyle w:val="Emphasis"/>
          <w:rFonts w:ascii="Arial" w:hAnsi="Arial" w:cs="Arial"/>
          <w:i w:val="0"/>
          <w:iCs w:val="0"/>
          <w:color w:val="000000"/>
        </w:rPr>
        <w:t>to</w:t>
      </w:r>
      <w:r w:rsidR="00EC2E7F" w:rsidRPr="00801AA1">
        <w:rPr>
          <w:rStyle w:val="Emphasis"/>
          <w:rFonts w:ascii="Arial" w:hAnsi="Arial" w:cs="Arial"/>
          <w:i w:val="0"/>
          <w:iCs w:val="0"/>
          <w:color w:val="000000"/>
        </w:rPr>
        <w:t>nify spleen and benefit qi, to moisten the lung and stop cough, to relieve pain, to clear heat and eliminate toxins</w:t>
      </w:r>
      <w:r w:rsidR="0036510B" w:rsidRPr="00801AA1">
        <w:rPr>
          <w:rStyle w:val="Emphasis"/>
          <w:rFonts w:ascii="Arial" w:hAnsi="Arial" w:cs="Arial"/>
          <w:i w:val="0"/>
          <w:iCs w:val="0"/>
          <w:color w:val="000000"/>
        </w:rPr>
        <w:t>,</w:t>
      </w:r>
      <w:r w:rsidR="00EC2E7F" w:rsidRPr="00801AA1">
        <w:rPr>
          <w:rStyle w:val="Emphasis"/>
          <w:rFonts w:ascii="Arial" w:hAnsi="Arial" w:cs="Arial"/>
          <w:i w:val="0"/>
          <w:iCs w:val="0"/>
          <w:color w:val="000000"/>
        </w:rPr>
        <w:t xml:space="preserve"> and to harmonize other herbs </w:t>
      </w:r>
      <w:r w:rsidRPr="00801AA1">
        <w:rPr>
          <w:rStyle w:val="Emphasis"/>
          <w:rFonts w:ascii="Arial" w:hAnsi="Arial" w:cs="Arial"/>
          <w:i w:val="0"/>
          <w:iCs w:val="0"/>
          <w:color w:val="000000"/>
        </w:rPr>
        <w:t xml:space="preserve"> </w:t>
      </w:r>
    </w:p>
    <w:p w14:paraId="75B9B4A3" w14:textId="77777777" w:rsidR="00497876" w:rsidRPr="00801AA1" w:rsidRDefault="00604780" w:rsidP="00497876">
      <w:pPr>
        <w:pStyle w:val="NormalWeb"/>
        <w:numPr>
          <w:ilvl w:val="0"/>
          <w:numId w:val="8"/>
        </w:numPr>
        <w:spacing w:before="166" w:beforeAutospacing="0" w:after="166" w:afterAutospacing="0"/>
        <w:rPr>
          <w:rStyle w:val="Emphasis"/>
          <w:rFonts w:ascii="Arial" w:hAnsi="Arial" w:cs="Arial"/>
          <w:color w:val="000000"/>
        </w:rPr>
      </w:pPr>
      <w:r w:rsidRPr="00801AA1">
        <w:rPr>
          <w:rStyle w:val="Emphasis"/>
          <w:rFonts w:ascii="Arial" w:hAnsi="Arial" w:cs="Arial"/>
          <w:i w:val="0"/>
          <w:iCs w:val="0"/>
          <w:color w:val="000000"/>
        </w:rPr>
        <w:t xml:space="preserve">Saposhnikoviae </w:t>
      </w:r>
      <w:r w:rsidR="00EC2E7F" w:rsidRPr="00801AA1">
        <w:rPr>
          <w:rStyle w:val="Emphasis"/>
          <w:rFonts w:ascii="Arial" w:hAnsi="Arial" w:cs="Arial"/>
          <w:i w:val="0"/>
          <w:iCs w:val="0"/>
          <w:color w:val="000000"/>
        </w:rPr>
        <w:t xml:space="preserve">divaricate (Fang Feng)– </w:t>
      </w:r>
      <w:r w:rsidR="0072554A">
        <w:rPr>
          <w:rStyle w:val="Emphasis"/>
          <w:rFonts w:ascii="Arial" w:hAnsi="Arial" w:cs="Arial"/>
          <w:i w:val="0"/>
          <w:iCs w:val="0"/>
          <w:color w:val="000000"/>
        </w:rPr>
        <w:t>Functions</w:t>
      </w:r>
      <w:r w:rsidR="00EC2E7F" w:rsidRPr="00801AA1">
        <w:rPr>
          <w:rStyle w:val="Emphasis"/>
          <w:rFonts w:ascii="Arial" w:hAnsi="Arial" w:cs="Arial"/>
          <w:i w:val="0"/>
          <w:iCs w:val="0"/>
          <w:color w:val="000000"/>
        </w:rPr>
        <w:t>: To dispel wind and release the exterior</w:t>
      </w:r>
      <w:r w:rsidR="00391962" w:rsidRPr="00801AA1">
        <w:rPr>
          <w:rStyle w:val="Emphasis"/>
          <w:rFonts w:ascii="Arial" w:hAnsi="Arial" w:cs="Arial"/>
          <w:i w:val="0"/>
          <w:iCs w:val="0"/>
          <w:color w:val="000000"/>
        </w:rPr>
        <w:t>;</w:t>
      </w:r>
      <w:r w:rsidR="00EC2E7F" w:rsidRPr="00801AA1">
        <w:rPr>
          <w:rStyle w:val="Emphasis"/>
          <w:rFonts w:ascii="Arial" w:hAnsi="Arial" w:cs="Arial"/>
          <w:i w:val="0"/>
          <w:iCs w:val="0"/>
          <w:color w:val="000000"/>
        </w:rPr>
        <w:t xml:space="preserve"> to dispel </w:t>
      </w:r>
      <w:r w:rsidR="00391962" w:rsidRPr="00801AA1">
        <w:rPr>
          <w:rStyle w:val="Emphasis"/>
          <w:rFonts w:ascii="Arial" w:hAnsi="Arial" w:cs="Arial"/>
          <w:i w:val="0"/>
          <w:iCs w:val="0"/>
          <w:color w:val="000000"/>
        </w:rPr>
        <w:t>wind, cold and dampness and relieve pain;</w:t>
      </w:r>
      <w:r w:rsidR="00EC2E7F" w:rsidRPr="00801AA1">
        <w:rPr>
          <w:rStyle w:val="Emphasis"/>
          <w:rFonts w:ascii="Arial" w:hAnsi="Arial" w:cs="Arial"/>
          <w:i w:val="0"/>
          <w:iCs w:val="0"/>
          <w:color w:val="000000"/>
        </w:rPr>
        <w:t xml:space="preserve"> </w:t>
      </w:r>
      <w:r w:rsidR="00391962" w:rsidRPr="00801AA1">
        <w:rPr>
          <w:rStyle w:val="Emphasis"/>
          <w:rFonts w:ascii="Arial" w:hAnsi="Arial" w:cs="Arial"/>
          <w:i w:val="0"/>
          <w:iCs w:val="0"/>
          <w:color w:val="000000"/>
        </w:rPr>
        <w:t>to dispel internal liver wind, relieve muscle cramps and spasms;</w:t>
      </w:r>
      <w:r w:rsidRPr="00801AA1">
        <w:rPr>
          <w:rStyle w:val="Emphasis"/>
          <w:rFonts w:ascii="Arial" w:hAnsi="Arial" w:cs="Arial"/>
          <w:i w:val="0"/>
          <w:iCs w:val="0"/>
          <w:color w:val="000000"/>
        </w:rPr>
        <w:t xml:space="preserve"> </w:t>
      </w:r>
      <w:r w:rsidR="00391962" w:rsidRPr="00801AA1">
        <w:rPr>
          <w:rStyle w:val="Emphasis"/>
          <w:rFonts w:ascii="Arial" w:hAnsi="Arial" w:cs="Arial"/>
          <w:i w:val="0"/>
          <w:iCs w:val="0"/>
          <w:color w:val="000000"/>
        </w:rPr>
        <w:t>to stop bleeding and relieve diarrhea; and as a hemostatic</w:t>
      </w:r>
    </w:p>
    <w:p w14:paraId="7053BB3C" w14:textId="77777777" w:rsidR="00497876" w:rsidRPr="00801AA1" w:rsidRDefault="00604780" w:rsidP="00497876">
      <w:pPr>
        <w:pStyle w:val="NormalWeb"/>
        <w:numPr>
          <w:ilvl w:val="0"/>
          <w:numId w:val="8"/>
        </w:numPr>
        <w:spacing w:before="166" w:beforeAutospacing="0" w:after="166" w:afterAutospacing="0"/>
        <w:rPr>
          <w:rStyle w:val="Emphasis"/>
          <w:rFonts w:ascii="Arial" w:hAnsi="Arial" w:cs="Arial"/>
          <w:color w:val="000000"/>
        </w:rPr>
      </w:pPr>
      <w:r w:rsidRPr="00801AA1">
        <w:rPr>
          <w:rStyle w:val="Emphasis"/>
          <w:rFonts w:ascii="Arial" w:hAnsi="Arial" w:cs="Arial"/>
          <w:i w:val="0"/>
          <w:iCs w:val="0"/>
          <w:color w:val="000000"/>
        </w:rPr>
        <w:t>Rhizoma Atractylodis Macrocephalae</w:t>
      </w:r>
      <w:r w:rsidR="00EC2E7F" w:rsidRPr="00801AA1">
        <w:rPr>
          <w:rStyle w:val="Emphasis"/>
          <w:rFonts w:ascii="Arial" w:hAnsi="Arial" w:cs="Arial"/>
          <w:i w:val="0"/>
          <w:iCs w:val="0"/>
          <w:color w:val="000000"/>
        </w:rPr>
        <w:t xml:space="preserve"> </w:t>
      </w:r>
      <w:r w:rsidR="003C0980" w:rsidRPr="00801AA1">
        <w:rPr>
          <w:rStyle w:val="Emphasis"/>
          <w:rFonts w:ascii="Arial" w:hAnsi="Arial" w:cs="Arial"/>
          <w:i w:val="0"/>
          <w:iCs w:val="0"/>
          <w:color w:val="000000"/>
        </w:rPr>
        <w:t>(Bai Zhu)</w:t>
      </w:r>
      <w:r w:rsidR="00EC2E7F" w:rsidRPr="00801AA1">
        <w:rPr>
          <w:rStyle w:val="Emphasis"/>
          <w:rFonts w:ascii="Arial" w:hAnsi="Arial" w:cs="Arial"/>
          <w:i w:val="0"/>
          <w:iCs w:val="0"/>
          <w:color w:val="000000"/>
        </w:rPr>
        <w:t xml:space="preserve">– </w:t>
      </w:r>
      <w:r w:rsidR="0072554A">
        <w:rPr>
          <w:rStyle w:val="Emphasis"/>
          <w:rFonts w:ascii="Arial" w:hAnsi="Arial" w:cs="Arial"/>
          <w:i w:val="0"/>
          <w:iCs w:val="0"/>
          <w:color w:val="000000"/>
        </w:rPr>
        <w:t>F</w:t>
      </w:r>
      <w:r w:rsidR="0072554A" w:rsidRPr="00801AA1">
        <w:rPr>
          <w:rStyle w:val="Emphasis"/>
          <w:rFonts w:ascii="Arial" w:hAnsi="Arial" w:cs="Arial"/>
          <w:i w:val="0"/>
          <w:iCs w:val="0"/>
          <w:color w:val="000000"/>
        </w:rPr>
        <w:t xml:space="preserve">unctions:  </w:t>
      </w:r>
      <w:r w:rsidR="003C0980" w:rsidRPr="00801AA1">
        <w:rPr>
          <w:rStyle w:val="Emphasis"/>
          <w:rFonts w:ascii="Arial" w:hAnsi="Arial" w:cs="Arial"/>
          <w:i w:val="0"/>
          <w:iCs w:val="0"/>
          <w:color w:val="000000"/>
        </w:rPr>
        <w:t xml:space="preserve">to strengthen the spleen and tonify qi, </w:t>
      </w:r>
      <w:r w:rsidR="00391962" w:rsidRPr="00801AA1">
        <w:rPr>
          <w:rFonts w:ascii="Arial" w:hAnsi="Arial" w:cs="Arial"/>
          <w:color w:val="000000"/>
        </w:rPr>
        <w:t>to dispel dampness and summer heat in the stomach and spleen</w:t>
      </w:r>
      <w:r w:rsidR="003C0980" w:rsidRPr="00801AA1">
        <w:rPr>
          <w:rFonts w:ascii="Arial" w:hAnsi="Arial" w:cs="Arial"/>
          <w:color w:val="000000"/>
        </w:rPr>
        <w:t>, to eliminate edema, to stop spontaneous perspiration caused by a deficiency of wei qi</w:t>
      </w:r>
    </w:p>
    <w:p w14:paraId="5742EDE6" w14:textId="77777777" w:rsidR="00497876" w:rsidRPr="00801AA1" w:rsidRDefault="00604780" w:rsidP="00497876">
      <w:pPr>
        <w:pStyle w:val="NormalWeb"/>
        <w:numPr>
          <w:ilvl w:val="0"/>
          <w:numId w:val="8"/>
        </w:numPr>
        <w:spacing w:before="166" w:beforeAutospacing="0" w:after="166" w:afterAutospacing="0"/>
        <w:rPr>
          <w:rStyle w:val="Emphasis"/>
          <w:rFonts w:ascii="Arial" w:hAnsi="Arial" w:cs="Arial"/>
          <w:color w:val="000000"/>
        </w:rPr>
      </w:pPr>
      <w:r w:rsidRPr="00801AA1">
        <w:rPr>
          <w:rStyle w:val="Emphasis"/>
          <w:rFonts w:ascii="Arial" w:hAnsi="Arial" w:cs="Arial"/>
          <w:i w:val="0"/>
          <w:iCs w:val="0"/>
          <w:color w:val="000000"/>
        </w:rPr>
        <w:t>Lonicerae Japonicae Flos</w:t>
      </w:r>
      <w:r w:rsidR="00391962" w:rsidRPr="00801AA1">
        <w:rPr>
          <w:rStyle w:val="Emphasis"/>
          <w:rFonts w:ascii="Arial" w:hAnsi="Arial" w:cs="Arial"/>
          <w:i w:val="0"/>
          <w:iCs w:val="0"/>
          <w:color w:val="000000"/>
        </w:rPr>
        <w:t xml:space="preserve"> (Jin Yin Hua)</w:t>
      </w:r>
      <w:r w:rsidRPr="00801AA1">
        <w:rPr>
          <w:rStyle w:val="Emphasis"/>
          <w:rFonts w:ascii="Arial" w:hAnsi="Arial" w:cs="Arial"/>
          <w:i w:val="0"/>
          <w:iCs w:val="0"/>
          <w:color w:val="000000"/>
        </w:rPr>
        <w:t xml:space="preserve"> </w:t>
      </w:r>
      <w:r w:rsidR="00EC2E7F" w:rsidRPr="00801AA1">
        <w:rPr>
          <w:rStyle w:val="Emphasis"/>
          <w:rFonts w:ascii="Arial" w:hAnsi="Arial" w:cs="Arial"/>
          <w:i w:val="0"/>
          <w:iCs w:val="0"/>
          <w:color w:val="000000"/>
        </w:rPr>
        <w:t xml:space="preserve">– </w:t>
      </w:r>
      <w:r w:rsidR="0072554A">
        <w:rPr>
          <w:rStyle w:val="Emphasis"/>
          <w:rFonts w:ascii="Arial" w:hAnsi="Arial" w:cs="Arial"/>
          <w:i w:val="0"/>
          <w:iCs w:val="0"/>
          <w:color w:val="000000"/>
        </w:rPr>
        <w:t>F</w:t>
      </w:r>
      <w:r w:rsidR="0072554A" w:rsidRPr="00801AA1">
        <w:rPr>
          <w:rStyle w:val="Emphasis"/>
          <w:rFonts w:ascii="Arial" w:hAnsi="Arial" w:cs="Arial"/>
          <w:i w:val="0"/>
          <w:iCs w:val="0"/>
          <w:color w:val="000000"/>
        </w:rPr>
        <w:t xml:space="preserve">unctions:  </w:t>
      </w:r>
      <w:r w:rsidR="00391962" w:rsidRPr="00801AA1">
        <w:rPr>
          <w:rStyle w:val="Emphasis"/>
          <w:rFonts w:ascii="Arial" w:hAnsi="Arial" w:cs="Arial"/>
          <w:i w:val="0"/>
          <w:iCs w:val="0"/>
          <w:color w:val="000000"/>
        </w:rPr>
        <w:t>to clear heat and eliminate heat toxins; to treat dysentery and diarrhea created by toxic heat</w:t>
      </w:r>
      <w:r w:rsidR="00EC2E7F" w:rsidRPr="00801AA1">
        <w:rPr>
          <w:rStyle w:val="Emphasis"/>
          <w:rFonts w:ascii="Arial" w:hAnsi="Arial" w:cs="Arial"/>
          <w:i w:val="0"/>
          <w:iCs w:val="0"/>
          <w:color w:val="000000"/>
        </w:rPr>
        <w:t xml:space="preserve">  </w:t>
      </w:r>
    </w:p>
    <w:p w14:paraId="3DAD6932" w14:textId="77777777" w:rsidR="00EC2E7F" w:rsidRPr="00801AA1" w:rsidRDefault="00604780" w:rsidP="00497876">
      <w:pPr>
        <w:pStyle w:val="NormalWeb"/>
        <w:numPr>
          <w:ilvl w:val="0"/>
          <w:numId w:val="8"/>
        </w:numPr>
        <w:spacing w:before="166" w:beforeAutospacing="0" w:after="166" w:afterAutospacing="0"/>
        <w:rPr>
          <w:rStyle w:val="Emphasis"/>
          <w:rFonts w:ascii="Arial" w:hAnsi="Arial" w:cs="Arial"/>
          <w:color w:val="000000"/>
        </w:rPr>
      </w:pPr>
      <w:r w:rsidRPr="00801AA1">
        <w:rPr>
          <w:rStyle w:val="Emphasis"/>
          <w:rFonts w:ascii="Arial" w:hAnsi="Arial" w:cs="Arial"/>
          <w:i w:val="0"/>
          <w:iCs w:val="0"/>
          <w:color w:val="000000"/>
        </w:rPr>
        <w:t>Fructus forsythia</w:t>
      </w:r>
      <w:r w:rsidR="00EC2E7F" w:rsidRPr="00801AA1">
        <w:rPr>
          <w:rStyle w:val="Emphasis"/>
          <w:rFonts w:ascii="Arial" w:hAnsi="Arial" w:cs="Arial"/>
          <w:i w:val="0"/>
          <w:iCs w:val="0"/>
          <w:color w:val="000000"/>
        </w:rPr>
        <w:t xml:space="preserve">  </w:t>
      </w:r>
      <w:r w:rsidR="00391962" w:rsidRPr="00801AA1">
        <w:rPr>
          <w:rStyle w:val="Emphasis"/>
          <w:rFonts w:ascii="Arial" w:hAnsi="Arial" w:cs="Arial"/>
          <w:i w:val="0"/>
          <w:iCs w:val="0"/>
          <w:color w:val="000000"/>
        </w:rPr>
        <w:t xml:space="preserve">(Lian Qiao) </w:t>
      </w:r>
      <w:r w:rsidR="00EC2E7F" w:rsidRPr="00801AA1">
        <w:rPr>
          <w:rStyle w:val="Emphasis"/>
          <w:rFonts w:ascii="Arial" w:hAnsi="Arial" w:cs="Arial"/>
          <w:i w:val="0"/>
          <w:iCs w:val="0"/>
          <w:color w:val="000000"/>
        </w:rPr>
        <w:t xml:space="preserve">– </w:t>
      </w:r>
      <w:r w:rsidR="0072554A">
        <w:rPr>
          <w:rStyle w:val="Emphasis"/>
          <w:rFonts w:ascii="Arial" w:hAnsi="Arial" w:cs="Arial"/>
          <w:i w:val="0"/>
          <w:iCs w:val="0"/>
          <w:color w:val="000000"/>
        </w:rPr>
        <w:t>F</w:t>
      </w:r>
      <w:r w:rsidR="0072554A" w:rsidRPr="00801AA1">
        <w:rPr>
          <w:rStyle w:val="Emphasis"/>
          <w:rFonts w:ascii="Arial" w:hAnsi="Arial" w:cs="Arial"/>
          <w:i w:val="0"/>
          <w:iCs w:val="0"/>
          <w:color w:val="000000"/>
        </w:rPr>
        <w:t xml:space="preserve">unctions:  </w:t>
      </w:r>
      <w:r w:rsidR="00391962" w:rsidRPr="00801AA1">
        <w:rPr>
          <w:rStyle w:val="Emphasis"/>
          <w:rFonts w:ascii="Arial" w:hAnsi="Arial" w:cs="Arial"/>
          <w:i w:val="0"/>
          <w:iCs w:val="0"/>
          <w:color w:val="000000"/>
        </w:rPr>
        <w:t>to clear heat and eliminate toxins; to promote urination</w:t>
      </w:r>
      <w:r w:rsidR="003C0980" w:rsidRPr="00801AA1">
        <w:rPr>
          <w:rStyle w:val="Emphasis"/>
          <w:rFonts w:ascii="Arial" w:hAnsi="Arial" w:cs="Arial"/>
          <w:i w:val="0"/>
          <w:iCs w:val="0"/>
          <w:color w:val="000000"/>
        </w:rPr>
        <w:t xml:space="preserve"> when heat has invaded the urinary bladder</w:t>
      </w:r>
      <w:r w:rsidR="00EC2E7F" w:rsidRPr="00801AA1">
        <w:rPr>
          <w:rStyle w:val="Emphasis"/>
          <w:rFonts w:ascii="Arial" w:hAnsi="Arial" w:cs="Arial"/>
          <w:i w:val="0"/>
          <w:iCs w:val="0"/>
          <w:color w:val="000000"/>
        </w:rPr>
        <w:t xml:space="preserve"> </w:t>
      </w:r>
      <w:r w:rsidRPr="00801AA1">
        <w:rPr>
          <w:rStyle w:val="Emphasis"/>
          <w:rFonts w:ascii="Arial" w:hAnsi="Arial" w:cs="Arial"/>
          <w:i w:val="0"/>
          <w:iCs w:val="0"/>
          <w:color w:val="000000"/>
        </w:rPr>
        <w:t xml:space="preserve"> </w:t>
      </w:r>
    </w:p>
    <w:p w14:paraId="40A9786F" w14:textId="77777777" w:rsidR="00497876" w:rsidRPr="00801AA1" w:rsidRDefault="00604780" w:rsidP="00497876">
      <w:pPr>
        <w:pStyle w:val="NormalWeb"/>
        <w:numPr>
          <w:ilvl w:val="0"/>
          <w:numId w:val="8"/>
        </w:numPr>
        <w:spacing w:before="166" w:beforeAutospacing="0" w:after="166" w:afterAutospacing="0"/>
        <w:rPr>
          <w:rStyle w:val="Emphasis"/>
          <w:rFonts w:ascii="Arial" w:hAnsi="Arial" w:cs="Arial"/>
          <w:color w:val="000000"/>
        </w:rPr>
      </w:pPr>
      <w:r w:rsidRPr="00801AA1">
        <w:rPr>
          <w:rStyle w:val="Emphasis"/>
          <w:rFonts w:ascii="Arial" w:hAnsi="Arial" w:cs="Arial"/>
          <w:i w:val="0"/>
          <w:iCs w:val="0"/>
          <w:color w:val="000000"/>
        </w:rPr>
        <w:t>Atractylodis Rhizoma</w:t>
      </w:r>
      <w:r w:rsidR="003C0980" w:rsidRPr="00801AA1">
        <w:rPr>
          <w:rStyle w:val="Emphasis"/>
          <w:rFonts w:ascii="Arial" w:hAnsi="Arial" w:cs="Arial"/>
          <w:i w:val="0"/>
          <w:iCs w:val="0"/>
          <w:color w:val="000000"/>
        </w:rPr>
        <w:t xml:space="preserve"> </w:t>
      </w:r>
      <w:r w:rsidR="00E66FD6" w:rsidRPr="00801AA1">
        <w:rPr>
          <w:rStyle w:val="Emphasis"/>
          <w:rFonts w:ascii="Arial" w:hAnsi="Arial" w:cs="Arial"/>
          <w:i w:val="0"/>
          <w:iCs w:val="0"/>
          <w:color w:val="000000"/>
        </w:rPr>
        <w:t>(Cang Zhu)</w:t>
      </w:r>
      <w:r w:rsidRPr="00801AA1">
        <w:rPr>
          <w:rStyle w:val="Emphasis"/>
          <w:rFonts w:ascii="Arial" w:hAnsi="Arial" w:cs="Arial"/>
          <w:i w:val="0"/>
          <w:iCs w:val="0"/>
          <w:color w:val="000000"/>
        </w:rPr>
        <w:t xml:space="preserve"> </w:t>
      </w:r>
      <w:r w:rsidR="00EC2E7F" w:rsidRPr="00801AA1">
        <w:rPr>
          <w:rStyle w:val="Emphasis"/>
          <w:rFonts w:ascii="Arial" w:hAnsi="Arial" w:cs="Arial"/>
          <w:i w:val="0"/>
          <w:iCs w:val="0"/>
          <w:color w:val="000000"/>
        </w:rPr>
        <w:t xml:space="preserve">– </w:t>
      </w:r>
      <w:r w:rsidR="0072554A">
        <w:rPr>
          <w:rStyle w:val="Emphasis"/>
          <w:rFonts w:ascii="Arial" w:hAnsi="Arial" w:cs="Arial"/>
          <w:i w:val="0"/>
          <w:iCs w:val="0"/>
          <w:color w:val="000000"/>
        </w:rPr>
        <w:t>F</w:t>
      </w:r>
      <w:r w:rsidR="0072554A" w:rsidRPr="00801AA1">
        <w:rPr>
          <w:rStyle w:val="Emphasis"/>
          <w:rFonts w:ascii="Arial" w:hAnsi="Arial" w:cs="Arial"/>
          <w:i w:val="0"/>
          <w:iCs w:val="0"/>
          <w:color w:val="000000"/>
        </w:rPr>
        <w:t xml:space="preserve">unctions:  </w:t>
      </w:r>
      <w:r w:rsidR="003C0980" w:rsidRPr="00801AA1">
        <w:rPr>
          <w:rStyle w:val="Emphasis"/>
          <w:rFonts w:ascii="Arial" w:hAnsi="Arial" w:cs="Arial"/>
          <w:i w:val="0"/>
          <w:iCs w:val="0"/>
          <w:color w:val="000000"/>
        </w:rPr>
        <w:t>to strengthen the spleen and dry dampness</w:t>
      </w:r>
      <w:r w:rsidR="00E66FD6" w:rsidRPr="00801AA1">
        <w:rPr>
          <w:rStyle w:val="Emphasis"/>
          <w:rFonts w:ascii="Arial" w:hAnsi="Arial" w:cs="Arial"/>
          <w:i w:val="0"/>
          <w:iCs w:val="0"/>
          <w:color w:val="000000"/>
        </w:rPr>
        <w:t>; to induce perspiration and dispel wind damp</w:t>
      </w:r>
      <w:r w:rsidR="00EC2E7F" w:rsidRPr="00801AA1">
        <w:rPr>
          <w:rStyle w:val="Emphasis"/>
          <w:rFonts w:ascii="Arial" w:hAnsi="Arial" w:cs="Arial"/>
          <w:i w:val="0"/>
          <w:iCs w:val="0"/>
          <w:color w:val="000000"/>
        </w:rPr>
        <w:t xml:space="preserve">  </w:t>
      </w:r>
    </w:p>
    <w:p w14:paraId="407E08ED" w14:textId="77777777" w:rsidR="00497876" w:rsidRPr="00801AA1" w:rsidRDefault="00604780" w:rsidP="00497876">
      <w:pPr>
        <w:pStyle w:val="NormalWeb"/>
        <w:numPr>
          <w:ilvl w:val="0"/>
          <w:numId w:val="8"/>
        </w:numPr>
        <w:spacing w:before="166" w:beforeAutospacing="0" w:after="166" w:afterAutospacing="0"/>
        <w:rPr>
          <w:rStyle w:val="Emphasis"/>
          <w:rFonts w:ascii="Arial" w:hAnsi="Arial" w:cs="Arial"/>
          <w:color w:val="000000"/>
        </w:rPr>
      </w:pPr>
      <w:r w:rsidRPr="00801AA1">
        <w:rPr>
          <w:rStyle w:val="Emphasis"/>
          <w:rFonts w:ascii="Arial" w:hAnsi="Arial" w:cs="Arial"/>
          <w:i w:val="0"/>
          <w:iCs w:val="0"/>
          <w:color w:val="000000"/>
        </w:rPr>
        <w:t xml:space="preserve">Radix platycodonis </w:t>
      </w:r>
      <w:r w:rsidR="00E66FD6" w:rsidRPr="00801AA1">
        <w:rPr>
          <w:rStyle w:val="Emphasis"/>
          <w:rFonts w:ascii="Arial" w:hAnsi="Arial" w:cs="Arial"/>
          <w:i w:val="0"/>
          <w:iCs w:val="0"/>
          <w:color w:val="000000"/>
        </w:rPr>
        <w:t xml:space="preserve">(Jie Geng) </w:t>
      </w:r>
      <w:r w:rsidR="00EC2E7F" w:rsidRPr="00801AA1">
        <w:rPr>
          <w:rStyle w:val="Emphasis"/>
          <w:rFonts w:ascii="Arial" w:hAnsi="Arial" w:cs="Arial"/>
          <w:i w:val="0"/>
          <w:iCs w:val="0"/>
          <w:color w:val="000000"/>
        </w:rPr>
        <w:t xml:space="preserve">– </w:t>
      </w:r>
      <w:r w:rsidR="0072554A">
        <w:rPr>
          <w:rStyle w:val="Emphasis"/>
          <w:rFonts w:ascii="Arial" w:hAnsi="Arial" w:cs="Arial"/>
          <w:i w:val="0"/>
          <w:iCs w:val="0"/>
          <w:color w:val="000000"/>
        </w:rPr>
        <w:t>F</w:t>
      </w:r>
      <w:r w:rsidR="0072554A" w:rsidRPr="00801AA1">
        <w:rPr>
          <w:rStyle w:val="Emphasis"/>
          <w:rFonts w:ascii="Arial" w:hAnsi="Arial" w:cs="Arial"/>
          <w:i w:val="0"/>
          <w:iCs w:val="0"/>
          <w:color w:val="000000"/>
        </w:rPr>
        <w:t xml:space="preserve">unctions:  </w:t>
      </w:r>
      <w:r w:rsidR="00E66FD6" w:rsidRPr="00801AA1">
        <w:rPr>
          <w:rStyle w:val="Emphasis"/>
          <w:rFonts w:ascii="Arial" w:hAnsi="Arial" w:cs="Arial"/>
          <w:i w:val="0"/>
          <w:iCs w:val="0"/>
          <w:color w:val="000000"/>
        </w:rPr>
        <w:t>Clears phlegm, ventilates the lungs, and benefits the throat; dispels pus; raises the qi of the lungs and large intestine</w:t>
      </w:r>
      <w:r w:rsidR="00EC2E7F" w:rsidRPr="00801AA1">
        <w:rPr>
          <w:rStyle w:val="Emphasis"/>
          <w:rFonts w:ascii="Arial" w:hAnsi="Arial" w:cs="Arial"/>
          <w:i w:val="0"/>
          <w:iCs w:val="0"/>
          <w:color w:val="000000"/>
        </w:rPr>
        <w:t xml:space="preserve">  </w:t>
      </w:r>
    </w:p>
    <w:p w14:paraId="3E293454" w14:textId="77777777" w:rsidR="00497876" w:rsidRPr="00801AA1" w:rsidRDefault="00604780" w:rsidP="00497876">
      <w:pPr>
        <w:pStyle w:val="NormalWeb"/>
        <w:numPr>
          <w:ilvl w:val="0"/>
          <w:numId w:val="8"/>
        </w:numPr>
        <w:spacing w:before="166" w:beforeAutospacing="0" w:after="166" w:afterAutospacing="0"/>
        <w:rPr>
          <w:rFonts w:ascii="Arial" w:hAnsi="Arial" w:cs="Arial"/>
          <w:i/>
          <w:iCs/>
          <w:color w:val="000000"/>
        </w:rPr>
      </w:pPr>
      <w:r w:rsidRPr="00801AA1">
        <w:rPr>
          <w:rStyle w:val="Emphasis"/>
          <w:rFonts w:ascii="Arial" w:hAnsi="Arial" w:cs="Arial"/>
          <w:i w:val="0"/>
          <w:iCs w:val="0"/>
          <w:color w:val="000000"/>
        </w:rPr>
        <w:t>Agastache rugosa</w:t>
      </w:r>
      <w:r w:rsidR="00EC2E7F" w:rsidRPr="00801AA1">
        <w:rPr>
          <w:rStyle w:val="Emphasis"/>
          <w:rFonts w:ascii="Arial" w:hAnsi="Arial" w:cs="Arial"/>
          <w:i w:val="0"/>
          <w:iCs w:val="0"/>
          <w:color w:val="000000"/>
        </w:rPr>
        <w:t xml:space="preserve"> </w:t>
      </w:r>
      <w:r w:rsidR="001B6FDF">
        <w:rPr>
          <w:rStyle w:val="Emphasis"/>
          <w:rFonts w:ascii="Arial" w:hAnsi="Arial" w:cs="Arial"/>
          <w:i w:val="0"/>
          <w:iCs w:val="0"/>
          <w:color w:val="000000"/>
        </w:rPr>
        <w:t>(Huo Xi</w:t>
      </w:r>
      <w:r w:rsidR="00E66FD6" w:rsidRPr="00801AA1">
        <w:rPr>
          <w:rStyle w:val="Emphasis"/>
          <w:rFonts w:ascii="Arial" w:hAnsi="Arial" w:cs="Arial"/>
          <w:i w:val="0"/>
          <w:iCs w:val="0"/>
          <w:color w:val="000000"/>
        </w:rPr>
        <w:t xml:space="preserve">ang) </w:t>
      </w:r>
      <w:r w:rsidR="00EC2E7F" w:rsidRPr="00801AA1">
        <w:rPr>
          <w:rStyle w:val="Emphasis"/>
          <w:rFonts w:ascii="Arial" w:hAnsi="Arial" w:cs="Arial"/>
          <w:i w:val="0"/>
          <w:iCs w:val="0"/>
          <w:color w:val="000000"/>
        </w:rPr>
        <w:t xml:space="preserve">– </w:t>
      </w:r>
      <w:r w:rsidR="0072554A">
        <w:rPr>
          <w:rStyle w:val="Emphasis"/>
          <w:rFonts w:ascii="Arial" w:hAnsi="Arial" w:cs="Arial"/>
          <w:i w:val="0"/>
          <w:iCs w:val="0"/>
          <w:color w:val="000000"/>
        </w:rPr>
        <w:t>F</w:t>
      </w:r>
      <w:r w:rsidR="0072554A" w:rsidRPr="00801AA1">
        <w:rPr>
          <w:rStyle w:val="Emphasis"/>
          <w:rFonts w:ascii="Arial" w:hAnsi="Arial" w:cs="Arial"/>
          <w:i w:val="0"/>
          <w:iCs w:val="0"/>
          <w:color w:val="000000"/>
        </w:rPr>
        <w:t xml:space="preserve">unctions: </w:t>
      </w:r>
      <w:r w:rsidR="00E66FD6" w:rsidRPr="00801AA1">
        <w:rPr>
          <w:rStyle w:val="Emphasis"/>
          <w:rFonts w:ascii="Arial" w:hAnsi="Arial" w:cs="Arial"/>
          <w:i w:val="0"/>
          <w:iCs w:val="0"/>
          <w:color w:val="000000"/>
        </w:rPr>
        <w:t>To release the exterior, dispel damp, and dispel summer damp; to relieve nausea; to treat fungal infections</w:t>
      </w:r>
      <w:r w:rsidR="00EC2E7F" w:rsidRPr="00801AA1">
        <w:rPr>
          <w:rStyle w:val="Emphasis"/>
          <w:rFonts w:ascii="Arial" w:hAnsi="Arial" w:cs="Arial"/>
          <w:i w:val="0"/>
          <w:iCs w:val="0"/>
          <w:color w:val="000000"/>
        </w:rPr>
        <w:t xml:space="preserve">  </w:t>
      </w:r>
    </w:p>
    <w:p w14:paraId="4DC95840" w14:textId="77777777" w:rsidR="00497876" w:rsidRPr="00801AA1" w:rsidRDefault="00604780" w:rsidP="00497876">
      <w:pPr>
        <w:pStyle w:val="NormalWeb"/>
        <w:numPr>
          <w:ilvl w:val="0"/>
          <w:numId w:val="8"/>
        </w:numPr>
        <w:spacing w:before="166" w:beforeAutospacing="0" w:after="166" w:afterAutospacing="0"/>
        <w:rPr>
          <w:rStyle w:val="Emphasis"/>
          <w:rFonts w:ascii="Arial" w:hAnsi="Arial" w:cs="Arial"/>
          <w:color w:val="000000"/>
        </w:rPr>
      </w:pPr>
      <w:r w:rsidRPr="00801AA1">
        <w:rPr>
          <w:rFonts w:ascii="Arial" w:hAnsi="Arial" w:cs="Arial"/>
          <w:i/>
          <w:iCs/>
          <w:color w:val="000000"/>
        </w:rPr>
        <w:t> </w:t>
      </w:r>
      <w:r w:rsidRPr="00801AA1">
        <w:rPr>
          <w:rStyle w:val="Emphasis"/>
          <w:rFonts w:ascii="Arial" w:hAnsi="Arial" w:cs="Arial"/>
          <w:i w:val="0"/>
          <w:iCs w:val="0"/>
          <w:color w:val="000000"/>
        </w:rPr>
        <w:t>Cyrtomium fortune J. Sm</w:t>
      </w:r>
      <w:r w:rsidR="00EC2E7F" w:rsidRPr="00801AA1">
        <w:rPr>
          <w:rStyle w:val="Emphasis"/>
          <w:rFonts w:ascii="Arial" w:hAnsi="Arial" w:cs="Arial"/>
          <w:i w:val="0"/>
          <w:iCs w:val="0"/>
          <w:color w:val="000000"/>
        </w:rPr>
        <w:t xml:space="preserve">  </w:t>
      </w:r>
      <w:r w:rsidR="00780C44" w:rsidRPr="00801AA1">
        <w:rPr>
          <w:rStyle w:val="Emphasis"/>
          <w:rFonts w:ascii="Arial" w:hAnsi="Arial" w:cs="Arial"/>
          <w:i w:val="0"/>
          <w:iCs w:val="0"/>
          <w:color w:val="000000"/>
        </w:rPr>
        <w:t xml:space="preserve">(Guan Zhong) </w:t>
      </w:r>
      <w:r w:rsidR="00EC2E7F" w:rsidRPr="00801AA1">
        <w:rPr>
          <w:rStyle w:val="Emphasis"/>
          <w:rFonts w:ascii="Arial" w:hAnsi="Arial" w:cs="Arial"/>
          <w:i w:val="0"/>
          <w:iCs w:val="0"/>
          <w:color w:val="000000"/>
        </w:rPr>
        <w:t xml:space="preserve">– </w:t>
      </w:r>
      <w:r w:rsidR="0072554A">
        <w:rPr>
          <w:rStyle w:val="Emphasis"/>
          <w:rFonts w:ascii="Arial" w:hAnsi="Arial" w:cs="Arial"/>
          <w:i w:val="0"/>
          <w:iCs w:val="0"/>
          <w:color w:val="000000"/>
        </w:rPr>
        <w:t>F</w:t>
      </w:r>
      <w:r w:rsidR="0072554A" w:rsidRPr="00801AA1">
        <w:rPr>
          <w:rStyle w:val="Emphasis"/>
          <w:rFonts w:ascii="Arial" w:hAnsi="Arial" w:cs="Arial"/>
          <w:i w:val="0"/>
          <w:iCs w:val="0"/>
          <w:color w:val="000000"/>
        </w:rPr>
        <w:t xml:space="preserve">unctions: </w:t>
      </w:r>
      <w:r w:rsidR="00780C44" w:rsidRPr="00801AA1">
        <w:rPr>
          <w:rStyle w:val="Emphasis"/>
          <w:rFonts w:ascii="Arial" w:hAnsi="Arial" w:cs="Arial"/>
          <w:i w:val="0"/>
          <w:iCs w:val="0"/>
          <w:color w:val="000000"/>
        </w:rPr>
        <w:t>to rid the blood of pathogenic heat, to stop bleeding, as an anti-parasitic</w:t>
      </w:r>
      <w:r w:rsidR="00EC2E7F" w:rsidRPr="00801AA1">
        <w:rPr>
          <w:rStyle w:val="Emphasis"/>
          <w:rFonts w:ascii="Arial" w:hAnsi="Arial" w:cs="Arial"/>
          <w:i w:val="0"/>
          <w:iCs w:val="0"/>
          <w:color w:val="000000"/>
        </w:rPr>
        <w:t xml:space="preserve"> </w:t>
      </w:r>
    </w:p>
    <w:p w14:paraId="404B7201" w14:textId="77777777" w:rsidR="0072554A" w:rsidRDefault="00A96005" w:rsidP="00A96005">
      <w:pPr>
        <w:pStyle w:val="NormalWeb"/>
        <w:spacing w:before="166" w:beforeAutospacing="0" w:after="166" w:afterAutospacing="0"/>
        <w:rPr>
          <w:rStyle w:val="Emphasis"/>
          <w:rFonts w:ascii="Arial" w:hAnsi="Arial" w:cs="Arial"/>
          <w:i w:val="0"/>
          <w:iCs w:val="0"/>
          <w:color w:val="000000"/>
        </w:rPr>
      </w:pPr>
      <w:r w:rsidRPr="00801AA1">
        <w:rPr>
          <w:rStyle w:val="Emphasis"/>
          <w:rFonts w:ascii="Arial" w:hAnsi="Arial" w:cs="Arial"/>
          <w:i w:val="0"/>
          <w:iCs w:val="0"/>
          <w:color w:val="000000"/>
        </w:rPr>
        <w:t xml:space="preserve">There are </w:t>
      </w:r>
      <w:r w:rsidR="00E636A1" w:rsidRPr="00801AA1">
        <w:rPr>
          <w:rStyle w:val="Emphasis"/>
          <w:rFonts w:ascii="Arial" w:hAnsi="Arial" w:cs="Arial"/>
          <w:i w:val="0"/>
          <w:iCs w:val="0"/>
          <w:color w:val="000000"/>
        </w:rPr>
        <w:t xml:space="preserve">others </w:t>
      </w:r>
      <w:r w:rsidRPr="00801AA1">
        <w:rPr>
          <w:rStyle w:val="Emphasis"/>
          <w:rFonts w:ascii="Arial" w:hAnsi="Arial" w:cs="Arial"/>
          <w:i w:val="0"/>
          <w:iCs w:val="0"/>
          <w:color w:val="000000"/>
        </w:rPr>
        <w:t xml:space="preserve">since herbs in </w:t>
      </w:r>
      <w:r w:rsidR="00E636A1" w:rsidRPr="00801AA1">
        <w:rPr>
          <w:rStyle w:val="Emphasis"/>
          <w:rFonts w:ascii="Arial" w:hAnsi="Arial" w:cs="Arial"/>
          <w:i w:val="0"/>
          <w:iCs w:val="0"/>
          <w:color w:val="000000"/>
        </w:rPr>
        <w:t xml:space="preserve">two of </w:t>
      </w:r>
      <w:r w:rsidRPr="00801AA1">
        <w:rPr>
          <w:rStyle w:val="Emphasis"/>
          <w:rFonts w:ascii="Arial" w:hAnsi="Arial" w:cs="Arial"/>
          <w:i w:val="0"/>
          <w:iCs w:val="0"/>
          <w:color w:val="000000"/>
        </w:rPr>
        <w:t>three of the most commonly used and effective TCM herbal formulae are not included in Yang Yang et al</w:t>
      </w:r>
      <w:r w:rsidR="00E636A1" w:rsidRPr="00801AA1">
        <w:rPr>
          <w:rStyle w:val="Emphasis"/>
          <w:rFonts w:ascii="Arial" w:hAnsi="Arial" w:cs="Arial"/>
          <w:i w:val="0"/>
          <w:iCs w:val="0"/>
          <w:color w:val="000000"/>
        </w:rPr>
        <w:t>.</w:t>
      </w:r>
      <w:r w:rsidRPr="00801AA1">
        <w:rPr>
          <w:rStyle w:val="Emphasis"/>
          <w:rFonts w:ascii="Arial" w:hAnsi="Arial" w:cs="Arial"/>
          <w:i w:val="0"/>
          <w:iCs w:val="0"/>
          <w:color w:val="000000"/>
        </w:rPr>
        <w:t>’s list. T</w:t>
      </w:r>
      <w:r w:rsidR="00E636A1" w:rsidRPr="00801AA1">
        <w:rPr>
          <w:rStyle w:val="Emphasis"/>
          <w:rFonts w:ascii="Arial" w:hAnsi="Arial" w:cs="Arial"/>
          <w:i w:val="0"/>
          <w:iCs w:val="0"/>
          <w:color w:val="000000"/>
        </w:rPr>
        <w:t xml:space="preserve">hose two formulae are Sang Ju Wan and </w:t>
      </w:r>
      <w:r w:rsidRPr="00801AA1">
        <w:rPr>
          <w:rStyle w:val="Emphasis"/>
          <w:rFonts w:ascii="Arial" w:hAnsi="Arial" w:cs="Arial"/>
          <w:i w:val="0"/>
          <w:iCs w:val="0"/>
          <w:color w:val="000000"/>
        </w:rPr>
        <w:t>Qing Fei Pai Du Tang</w:t>
      </w:r>
      <w:r w:rsidR="008A52AA">
        <w:rPr>
          <w:rStyle w:val="Emphasis"/>
          <w:rFonts w:ascii="Arial" w:hAnsi="Arial" w:cs="Arial"/>
          <w:i w:val="0"/>
          <w:iCs w:val="0"/>
          <w:color w:val="000000"/>
        </w:rPr>
        <w:t xml:space="preserve">, the latter being a combination of four TCM formulae. </w:t>
      </w:r>
      <w:r w:rsidR="008A52AA" w:rsidRPr="00801AA1">
        <w:rPr>
          <w:rStyle w:val="Emphasis"/>
          <w:rFonts w:ascii="Arial" w:hAnsi="Arial" w:cs="Arial"/>
          <w:i w:val="0"/>
          <w:iCs w:val="0"/>
          <w:color w:val="000000"/>
        </w:rPr>
        <w:t>Qing Fei Pai Du Tang</w:t>
      </w:r>
      <w:r w:rsidR="008A52AA">
        <w:rPr>
          <w:rStyle w:val="Emphasis"/>
          <w:rFonts w:ascii="Arial" w:hAnsi="Arial" w:cs="Arial"/>
          <w:i w:val="0"/>
          <w:iCs w:val="0"/>
          <w:color w:val="000000"/>
        </w:rPr>
        <w:t xml:space="preserve"> is quite the effective formulae, and later in this course there will be extensive reporting of its remarkable efficacy</w:t>
      </w:r>
      <w:r w:rsidR="00E636A1" w:rsidRPr="00801AA1">
        <w:rPr>
          <w:rStyle w:val="Emphasis"/>
          <w:rFonts w:ascii="Arial" w:hAnsi="Arial" w:cs="Arial"/>
          <w:i w:val="0"/>
          <w:iCs w:val="0"/>
          <w:color w:val="000000"/>
        </w:rPr>
        <w:t xml:space="preserve">. </w:t>
      </w:r>
    </w:p>
    <w:p w14:paraId="296179A4" w14:textId="77777777" w:rsidR="002F4694" w:rsidRDefault="00E636A1" w:rsidP="00A96005">
      <w:pPr>
        <w:pStyle w:val="NormalWeb"/>
        <w:spacing w:before="166" w:beforeAutospacing="0" w:after="166" w:afterAutospacing="0"/>
        <w:rPr>
          <w:rStyle w:val="Emphasis"/>
          <w:rFonts w:ascii="Arial" w:hAnsi="Arial" w:cs="Arial"/>
          <w:i w:val="0"/>
          <w:iCs w:val="0"/>
          <w:color w:val="000000"/>
        </w:rPr>
      </w:pPr>
      <w:r w:rsidRPr="002F4694">
        <w:rPr>
          <w:rStyle w:val="Emphasis"/>
          <w:rFonts w:ascii="Arial" w:hAnsi="Arial" w:cs="Arial"/>
          <w:i w:val="0"/>
          <w:iCs w:val="0"/>
          <w:color w:val="000000"/>
        </w:rPr>
        <w:t>The</w:t>
      </w:r>
      <w:r w:rsidR="003C1F8D" w:rsidRPr="002F4694">
        <w:rPr>
          <w:rStyle w:val="Emphasis"/>
          <w:rFonts w:ascii="Arial" w:hAnsi="Arial" w:cs="Arial"/>
          <w:i w:val="0"/>
          <w:iCs w:val="0"/>
          <w:color w:val="000000"/>
        </w:rPr>
        <w:t xml:space="preserve"> third most commonly used TCM formula is</w:t>
      </w:r>
      <w:r w:rsidRPr="002F4694">
        <w:rPr>
          <w:rStyle w:val="Emphasis"/>
          <w:rFonts w:ascii="Arial" w:hAnsi="Arial" w:cs="Arial"/>
          <w:i w:val="0"/>
          <w:iCs w:val="0"/>
          <w:color w:val="000000"/>
        </w:rPr>
        <w:t xml:space="preserve"> Yu Ping Feng San</w:t>
      </w:r>
      <w:r w:rsidR="003C1F8D">
        <w:rPr>
          <w:rStyle w:val="Emphasis"/>
          <w:rFonts w:ascii="Arial" w:hAnsi="Arial" w:cs="Arial"/>
          <w:i w:val="0"/>
          <w:iCs w:val="0"/>
          <w:color w:val="000000"/>
        </w:rPr>
        <w:t>, and its herbs</w:t>
      </w:r>
      <w:r w:rsidRPr="00801AA1">
        <w:rPr>
          <w:rStyle w:val="Emphasis"/>
          <w:rFonts w:ascii="Arial" w:hAnsi="Arial" w:cs="Arial"/>
          <w:i w:val="0"/>
          <w:iCs w:val="0"/>
          <w:color w:val="000000"/>
        </w:rPr>
        <w:t xml:space="preserve"> are fully represented</w:t>
      </w:r>
      <w:r w:rsidR="008A52AA">
        <w:rPr>
          <w:rStyle w:val="Emphasis"/>
          <w:rFonts w:ascii="Arial" w:hAnsi="Arial" w:cs="Arial"/>
          <w:i w:val="0"/>
          <w:iCs w:val="0"/>
          <w:color w:val="000000"/>
        </w:rPr>
        <w:t xml:space="preserve"> in Yang Yang’s study</w:t>
      </w:r>
      <w:r w:rsidRPr="00801AA1">
        <w:rPr>
          <w:rStyle w:val="Emphasis"/>
          <w:rFonts w:ascii="Arial" w:hAnsi="Arial" w:cs="Arial"/>
          <w:i w:val="0"/>
          <w:iCs w:val="0"/>
          <w:color w:val="000000"/>
        </w:rPr>
        <w:t>.</w:t>
      </w:r>
      <w:r w:rsidR="0072554A">
        <w:rPr>
          <w:rStyle w:val="Emphasis"/>
          <w:rFonts w:ascii="Arial" w:hAnsi="Arial" w:cs="Arial"/>
          <w:i w:val="0"/>
          <w:iCs w:val="0"/>
          <w:color w:val="000000"/>
        </w:rPr>
        <w:t xml:space="preserve"> </w:t>
      </w:r>
    </w:p>
    <w:p w14:paraId="1B8443ED" w14:textId="77777777" w:rsidR="0072554A" w:rsidRPr="00801AA1" w:rsidRDefault="0072554A" w:rsidP="00A96005">
      <w:pPr>
        <w:pStyle w:val="NormalWeb"/>
        <w:spacing w:before="166" w:beforeAutospacing="0" w:after="166" w:afterAutospacing="0"/>
        <w:rPr>
          <w:rStyle w:val="Emphasis"/>
          <w:rFonts w:ascii="Arial" w:hAnsi="Arial" w:cs="Arial"/>
          <w:i w:val="0"/>
          <w:iCs w:val="0"/>
          <w:color w:val="000000"/>
        </w:rPr>
      </w:pPr>
      <w:r w:rsidRPr="002F4694">
        <w:rPr>
          <w:rStyle w:val="Emphasis"/>
          <w:rFonts w:ascii="Arial" w:hAnsi="Arial" w:cs="Arial"/>
          <w:b/>
          <w:bCs/>
          <w:i w:val="0"/>
          <w:iCs w:val="0"/>
          <w:color w:val="000000"/>
        </w:rPr>
        <w:t>The</w:t>
      </w:r>
      <w:r w:rsidR="002F4694" w:rsidRPr="002F4694">
        <w:rPr>
          <w:rStyle w:val="Emphasis"/>
          <w:rFonts w:ascii="Arial" w:hAnsi="Arial" w:cs="Arial"/>
          <w:b/>
          <w:bCs/>
          <w:i w:val="0"/>
          <w:iCs w:val="0"/>
          <w:color w:val="000000"/>
        </w:rPr>
        <w:t xml:space="preserve"> herbs in Yu Ping Feng San</w:t>
      </w:r>
      <w:r w:rsidRPr="002F4694">
        <w:rPr>
          <w:rStyle w:val="Emphasis"/>
          <w:rFonts w:ascii="Arial" w:hAnsi="Arial" w:cs="Arial"/>
          <w:b/>
          <w:bCs/>
          <w:i w:val="0"/>
          <w:iCs w:val="0"/>
          <w:color w:val="000000"/>
        </w:rPr>
        <w:t xml:space="preserve"> are</w:t>
      </w:r>
      <w:r>
        <w:rPr>
          <w:rStyle w:val="Emphasis"/>
          <w:rFonts w:ascii="Arial" w:hAnsi="Arial" w:cs="Arial"/>
          <w:i w:val="0"/>
          <w:iCs w:val="0"/>
          <w:color w:val="000000"/>
        </w:rPr>
        <w:t xml:space="preserve"> </w:t>
      </w:r>
      <w:r w:rsidR="004C7AD9">
        <w:rPr>
          <w:rStyle w:val="Emphasis"/>
          <w:rFonts w:ascii="Arial" w:hAnsi="Arial" w:cs="Arial"/>
          <w:i w:val="0"/>
          <w:iCs w:val="0"/>
          <w:color w:val="000000"/>
        </w:rPr>
        <w:t xml:space="preserve">described in this chart from </w:t>
      </w:r>
      <w:hyperlink r:id="rId19" w:history="1">
        <w:r w:rsidR="004C7AD9">
          <w:rPr>
            <w:rStyle w:val="Hyperlink"/>
          </w:rPr>
          <w:t>https://www.americandragon.com/Herb%20Formulas%20copy/YuPingFengSan.html</w:t>
        </w:r>
      </w:hyperlink>
      <w:r w:rsidR="004C7AD9">
        <w:t xml:space="preserve"> :</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52" w:type="dxa"/>
          <w:left w:w="52" w:type="dxa"/>
          <w:bottom w:w="52" w:type="dxa"/>
          <w:right w:w="52" w:type="dxa"/>
        </w:tblCellMar>
        <w:tblLook w:val="04A0" w:firstRow="1" w:lastRow="0" w:firstColumn="1" w:lastColumn="0" w:noHBand="0" w:noVBand="1"/>
      </w:tblPr>
      <w:tblGrid>
        <w:gridCol w:w="2289"/>
        <w:gridCol w:w="1043"/>
        <w:gridCol w:w="713"/>
        <w:gridCol w:w="5259"/>
      </w:tblGrid>
      <w:tr w:rsidR="0072554A" w:rsidRPr="0072554A" w14:paraId="04574725" w14:textId="77777777" w:rsidTr="007255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C2E892E" w14:textId="77777777" w:rsidR="0072554A" w:rsidRPr="0072554A" w:rsidRDefault="0072554A" w:rsidP="0072554A">
            <w:pPr>
              <w:pStyle w:val="NormalWeb"/>
              <w:spacing w:before="166" w:after="166"/>
              <w:rPr>
                <w:rFonts w:ascii="Arial" w:hAnsi="Arial" w:cs="Arial"/>
                <w:color w:val="000000"/>
              </w:rPr>
            </w:pPr>
            <w:r w:rsidRPr="0072554A">
              <w:rPr>
                <w:rFonts w:ascii="Arial" w:hAnsi="Arial" w:cs="Arial"/>
                <w:b/>
                <w:bCs/>
                <w:color w:val="000000"/>
              </w:rPr>
              <w:t>(Honey-prepared) R</w:t>
            </w:r>
            <w:r>
              <w:rPr>
                <w:rFonts w:ascii="Arial" w:hAnsi="Arial" w:cs="Arial"/>
                <w:b/>
                <w:bCs/>
                <w:color w:val="000000"/>
              </w:rPr>
              <w:t>adi</w:t>
            </w:r>
            <w:r w:rsidRPr="0072554A">
              <w:rPr>
                <w:rFonts w:ascii="Arial" w:hAnsi="Arial" w:cs="Arial"/>
                <w:b/>
                <w:bCs/>
                <w:color w:val="000000"/>
              </w:rPr>
              <w:t>x. Astragali</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60517862" w14:textId="77777777" w:rsidR="0072554A" w:rsidRPr="0072554A" w:rsidRDefault="00920826" w:rsidP="0072554A">
            <w:pPr>
              <w:pStyle w:val="NormalWeb"/>
              <w:spacing w:before="166" w:after="166"/>
              <w:rPr>
                <w:rFonts w:ascii="Arial" w:hAnsi="Arial" w:cs="Arial"/>
                <w:color w:val="000000"/>
              </w:rPr>
            </w:pPr>
            <w:hyperlink r:id="rId20" w:history="1">
              <w:r w:rsidR="0072554A" w:rsidRPr="0072554A">
                <w:rPr>
                  <w:rStyle w:val="Hyperlink"/>
                  <w:rFonts w:ascii="Arial" w:hAnsi="Arial" w:cs="Arial"/>
                  <w:b/>
                  <w:bCs/>
                  <w:i/>
                  <w:iCs/>
                </w:rPr>
                <w:t>(Mi Zhi) Huang Qi</w:t>
              </w:r>
            </w:hyperlink>
          </w:p>
        </w:tc>
        <w:tc>
          <w:tcPr>
            <w:tcW w:w="0" w:type="auto"/>
            <w:tcBorders>
              <w:top w:val="outset" w:sz="6" w:space="0" w:color="auto"/>
              <w:left w:val="outset" w:sz="6" w:space="0" w:color="auto"/>
              <w:bottom w:val="outset" w:sz="6" w:space="0" w:color="auto"/>
              <w:right w:val="outset" w:sz="6" w:space="0" w:color="auto"/>
            </w:tcBorders>
            <w:shd w:val="clear" w:color="auto" w:fill="EFDFFF"/>
            <w:hideMark/>
          </w:tcPr>
          <w:p w14:paraId="30843D2A" w14:textId="77777777" w:rsidR="0072554A" w:rsidRPr="0072554A" w:rsidRDefault="0072554A" w:rsidP="0072554A">
            <w:pPr>
              <w:pStyle w:val="NormalWeb"/>
              <w:spacing w:before="166" w:after="166"/>
              <w:rPr>
                <w:rFonts w:ascii="Arial" w:hAnsi="Arial" w:cs="Arial"/>
                <w:color w:val="000000"/>
              </w:rPr>
            </w:pPr>
            <w:r w:rsidRPr="0072554A">
              <w:rPr>
                <w:rFonts w:ascii="Arial" w:hAnsi="Arial" w:cs="Arial"/>
                <w:color w:val="000000"/>
              </w:rPr>
              <w:t>10-120g</w:t>
            </w:r>
          </w:p>
        </w:tc>
        <w:tc>
          <w:tcPr>
            <w:tcW w:w="0" w:type="auto"/>
            <w:tcBorders>
              <w:top w:val="outset" w:sz="6" w:space="0" w:color="auto"/>
              <w:left w:val="outset" w:sz="6" w:space="0" w:color="auto"/>
              <w:bottom w:val="outset" w:sz="6" w:space="0" w:color="auto"/>
              <w:right w:val="outset" w:sz="6" w:space="0" w:color="auto"/>
            </w:tcBorders>
            <w:shd w:val="clear" w:color="auto" w:fill="EFDFFF"/>
            <w:hideMark/>
          </w:tcPr>
          <w:p w14:paraId="5C2B4DDF" w14:textId="77777777" w:rsidR="0072554A" w:rsidRPr="0072554A" w:rsidRDefault="0072554A" w:rsidP="0072554A">
            <w:pPr>
              <w:pStyle w:val="NormalWeb"/>
              <w:spacing w:before="166" w:after="166"/>
              <w:rPr>
                <w:rFonts w:ascii="Arial" w:hAnsi="Arial" w:cs="Arial"/>
                <w:color w:val="000000"/>
              </w:rPr>
            </w:pPr>
            <w:r>
              <w:rPr>
                <w:rFonts w:ascii="Arial" w:hAnsi="Arial" w:cs="Arial"/>
                <w:b/>
                <w:bCs/>
                <w:color w:val="000000"/>
              </w:rPr>
              <w:t xml:space="preserve">Functions: </w:t>
            </w:r>
            <w:r w:rsidRPr="0072554A">
              <w:rPr>
                <w:rFonts w:ascii="Arial" w:hAnsi="Arial" w:cs="Arial"/>
                <w:b/>
                <w:bCs/>
                <w:color w:val="000000"/>
              </w:rPr>
              <w:t>Strengthens the Spleen, raises the </w:t>
            </w:r>
            <w:r w:rsidRPr="0072554A">
              <w:rPr>
                <w:rFonts w:ascii="Arial" w:hAnsi="Arial" w:cs="Arial"/>
                <w:b/>
                <w:bCs/>
                <w:i/>
                <w:iCs/>
                <w:color w:val="000000"/>
              </w:rPr>
              <w:t>Yang Qi </w:t>
            </w:r>
            <w:r w:rsidRPr="0072554A">
              <w:rPr>
                <w:rFonts w:ascii="Arial" w:hAnsi="Arial" w:cs="Arial"/>
                <w:b/>
                <w:bCs/>
                <w:color w:val="000000"/>
              </w:rPr>
              <w:t>of the Spleen and Stomach</w:t>
            </w:r>
            <w:r w:rsidRPr="0072554A">
              <w:rPr>
                <w:rFonts w:ascii="Arial" w:hAnsi="Arial" w:cs="Arial"/>
                <w:color w:val="000000"/>
              </w:rPr>
              <w:t>, </w:t>
            </w:r>
            <w:r w:rsidRPr="0072554A">
              <w:rPr>
                <w:rFonts w:ascii="Arial" w:hAnsi="Arial" w:cs="Arial"/>
                <w:b/>
                <w:bCs/>
                <w:color w:val="000000"/>
              </w:rPr>
              <w:t>tonifies </w:t>
            </w:r>
            <w:r w:rsidRPr="0072554A">
              <w:rPr>
                <w:rFonts w:ascii="Arial" w:hAnsi="Arial" w:cs="Arial"/>
                <w:b/>
                <w:bCs/>
                <w:i/>
                <w:iCs/>
                <w:color w:val="000000"/>
              </w:rPr>
              <w:t>Wei Qi</w:t>
            </w:r>
            <w:r w:rsidRPr="0072554A">
              <w:rPr>
                <w:rFonts w:ascii="Arial" w:hAnsi="Arial" w:cs="Arial"/>
                <w:b/>
                <w:bCs/>
                <w:color w:val="000000"/>
              </w:rPr>
              <w:t>, stabilizes the exterior and tonifies the Lungs (aids circulation of moisture downward from the face).</w:t>
            </w:r>
            <w:r w:rsidRPr="0072554A">
              <w:rPr>
                <w:rFonts w:ascii="Arial" w:hAnsi="Arial" w:cs="Arial"/>
                <w:color w:val="000000"/>
              </w:rPr>
              <w:br/>
              <w:t>With</w:t>
            </w:r>
            <w:r w:rsidRPr="0072554A">
              <w:rPr>
                <w:rFonts w:ascii="Arial" w:hAnsi="Arial" w:cs="Arial"/>
                <w:i/>
                <w:iCs/>
                <w:color w:val="000000"/>
              </w:rPr>
              <w:t> Fang Feng, </w:t>
            </w:r>
            <w:r w:rsidRPr="0072554A">
              <w:rPr>
                <w:rFonts w:ascii="Arial" w:hAnsi="Arial" w:cs="Arial"/>
                <w:color w:val="000000"/>
              </w:rPr>
              <w:t>stabilizes the exterior without causing the pathogenic influences to remain.</w:t>
            </w:r>
          </w:p>
        </w:tc>
      </w:tr>
      <w:tr w:rsidR="0072554A" w:rsidRPr="0072554A" w14:paraId="6940B839" w14:textId="77777777" w:rsidTr="007255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35115D5" w14:textId="77777777" w:rsidR="0072554A" w:rsidRPr="0072554A" w:rsidRDefault="0072554A" w:rsidP="0072554A">
            <w:pPr>
              <w:pStyle w:val="NormalWeb"/>
              <w:spacing w:before="166" w:after="166"/>
              <w:rPr>
                <w:rFonts w:ascii="Arial" w:hAnsi="Arial" w:cs="Arial"/>
                <w:color w:val="000000"/>
              </w:rPr>
            </w:pPr>
            <w:r w:rsidRPr="0072554A">
              <w:rPr>
                <w:rFonts w:ascii="Arial" w:hAnsi="Arial" w:cs="Arial"/>
                <w:b/>
                <w:bCs/>
                <w:color w:val="000000"/>
              </w:rPr>
              <w:t>R</w:t>
            </w:r>
            <w:r>
              <w:rPr>
                <w:rFonts w:ascii="Arial" w:hAnsi="Arial" w:cs="Arial"/>
                <w:b/>
                <w:bCs/>
                <w:color w:val="000000"/>
              </w:rPr>
              <w:t>hizome</w:t>
            </w:r>
            <w:r w:rsidRPr="0072554A">
              <w:rPr>
                <w:rFonts w:ascii="Arial" w:hAnsi="Arial" w:cs="Arial"/>
                <w:b/>
                <w:bCs/>
                <w:color w:val="000000"/>
              </w:rPr>
              <w:t>. Atractylodis Macrocephalae</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8BF597A" w14:textId="77777777" w:rsidR="0072554A" w:rsidRPr="0072554A" w:rsidRDefault="00920826" w:rsidP="0072554A">
            <w:pPr>
              <w:pStyle w:val="NormalWeb"/>
              <w:spacing w:before="166" w:after="166"/>
              <w:rPr>
                <w:rFonts w:ascii="Arial" w:hAnsi="Arial" w:cs="Arial"/>
                <w:color w:val="000000"/>
              </w:rPr>
            </w:pPr>
            <w:hyperlink r:id="rId21" w:history="1">
              <w:r w:rsidR="0072554A" w:rsidRPr="0072554A">
                <w:rPr>
                  <w:rStyle w:val="Hyperlink"/>
                  <w:rFonts w:ascii="Arial" w:hAnsi="Arial" w:cs="Arial"/>
                  <w:b/>
                  <w:bCs/>
                  <w:i/>
                  <w:iCs/>
                </w:rPr>
                <w:t>Bai Zhu</w:t>
              </w:r>
            </w:hyperlink>
          </w:p>
        </w:tc>
        <w:tc>
          <w:tcPr>
            <w:tcW w:w="0" w:type="auto"/>
            <w:tcBorders>
              <w:top w:val="outset" w:sz="6" w:space="0" w:color="auto"/>
              <w:left w:val="outset" w:sz="6" w:space="0" w:color="auto"/>
              <w:bottom w:val="outset" w:sz="6" w:space="0" w:color="auto"/>
              <w:right w:val="outset" w:sz="6" w:space="0" w:color="auto"/>
            </w:tcBorders>
            <w:shd w:val="clear" w:color="auto" w:fill="EFDFFF"/>
            <w:hideMark/>
          </w:tcPr>
          <w:p w14:paraId="5FD89A00" w14:textId="77777777" w:rsidR="0072554A" w:rsidRPr="0072554A" w:rsidRDefault="0072554A" w:rsidP="0072554A">
            <w:pPr>
              <w:pStyle w:val="NormalWeb"/>
              <w:spacing w:before="166" w:after="166"/>
              <w:rPr>
                <w:rFonts w:ascii="Arial" w:hAnsi="Arial" w:cs="Arial"/>
                <w:color w:val="000000"/>
              </w:rPr>
            </w:pPr>
            <w:r w:rsidRPr="0072554A">
              <w:rPr>
                <w:rFonts w:ascii="Arial" w:hAnsi="Arial" w:cs="Arial"/>
                <w:color w:val="000000"/>
              </w:rPr>
              <w:t>9-60g</w:t>
            </w:r>
          </w:p>
        </w:tc>
        <w:tc>
          <w:tcPr>
            <w:tcW w:w="0" w:type="auto"/>
            <w:tcBorders>
              <w:top w:val="outset" w:sz="6" w:space="0" w:color="auto"/>
              <w:left w:val="outset" w:sz="6" w:space="0" w:color="auto"/>
              <w:bottom w:val="outset" w:sz="6" w:space="0" w:color="auto"/>
              <w:right w:val="outset" w:sz="6" w:space="0" w:color="auto"/>
            </w:tcBorders>
            <w:shd w:val="clear" w:color="auto" w:fill="EFDFFF"/>
            <w:hideMark/>
          </w:tcPr>
          <w:p w14:paraId="1398D56F" w14:textId="77777777" w:rsidR="0072554A" w:rsidRPr="0072554A" w:rsidRDefault="0072554A" w:rsidP="0072554A">
            <w:pPr>
              <w:pStyle w:val="NormalWeb"/>
              <w:spacing w:before="166" w:after="166"/>
              <w:rPr>
                <w:rFonts w:ascii="Arial" w:hAnsi="Arial" w:cs="Arial"/>
                <w:color w:val="000000"/>
              </w:rPr>
            </w:pPr>
            <w:r w:rsidRPr="0072554A">
              <w:rPr>
                <w:rFonts w:ascii="Arial" w:hAnsi="Arial" w:cs="Arial"/>
                <w:b/>
                <w:bCs/>
                <w:color w:val="000000"/>
              </w:rPr>
              <w:t>Strengthens the Spleen, tonifies </w:t>
            </w:r>
            <w:r w:rsidRPr="0072554A">
              <w:rPr>
                <w:rFonts w:ascii="Arial" w:hAnsi="Arial" w:cs="Arial"/>
                <w:b/>
                <w:bCs/>
                <w:i/>
                <w:iCs/>
                <w:color w:val="000000"/>
              </w:rPr>
              <w:t>Qi</w:t>
            </w:r>
            <w:r w:rsidRPr="0072554A">
              <w:rPr>
                <w:rFonts w:ascii="Arial" w:hAnsi="Arial" w:cs="Arial"/>
                <w:b/>
                <w:bCs/>
                <w:color w:val="000000"/>
              </w:rPr>
              <w:t>. stabilizes the exterior and stops sweating</w:t>
            </w:r>
            <w:r w:rsidRPr="0072554A">
              <w:rPr>
                <w:rFonts w:ascii="Arial" w:hAnsi="Arial" w:cs="Arial"/>
                <w:color w:val="000000"/>
              </w:rPr>
              <w:t>.</w:t>
            </w:r>
            <w:r w:rsidRPr="0072554A">
              <w:rPr>
                <w:rFonts w:ascii="Arial" w:hAnsi="Arial" w:cs="Arial"/>
                <w:color w:val="000000"/>
              </w:rPr>
              <w:br/>
              <w:t>With</w:t>
            </w:r>
            <w:r w:rsidRPr="0072554A">
              <w:rPr>
                <w:rFonts w:ascii="Arial" w:hAnsi="Arial" w:cs="Arial"/>
                <w:i/>
                <w:iCs/>
                <w:color w:val="000000"/>
              </w:rPr>
              <w:t> Huang Qi</w:t>
            </w:r>
            <w:r w:rsidRPr="0072554A">
              <w:rPr>
                <w:rFonts w:ascii="Arial" w:hAnsi="Arial" w:cs="Arial"/>
                <w:color w:val="000000"/>
              </w:rPr>
              <w:t>, for Spleen</w:t>
            </w:r>
            <w:r w:rsidRPr="0072554A">
              <w:rPr>
                <w:rFonts w:ascii="Arial" w:hAnsi="Arial" w:cs="Arial"/>
                <w:i/>
                <w:iCs/>
                <w:color w:val="000000"/>
              </w:rPr>
              <w:t> Qi </w:t>
            </w:r>
            <w:r w:rsidRPr="0072554A">
              <w:rPr>
                <w:rFonts w:ascii="Arial" w:hAnsi="Arial" w:cs="Arial"/>
                <w:color w:val="000000"/>
              </w:rPr>
              <w:t>Deficiency with weakness, lassitude and loose stools.</w:t>
            </w:r>
            <w:r w:rsidRPr="0072554A">
              <w:rPr>
                <w:rFonts w:ascii="Arial" w:hAnsi="Arial" w:cs="Arial"/>
                <w:color w:val="000000"/>
              </w:rPr>
              <w:br/>
              <w:t>With </w:t>
            </w:r>
            <w:r w:rsidRPr="0072554A">
              <w:rPr>
                <w:rFonts w:ascii="Arial" w:hAnsi="Arial" w:cs="Arial"/>
                <w:i/>
                <w:iCs/>
                <w:color w:val="000000"/>
              </w:rPr>
              <w:t>Huang Qi </w:t>
            </w:r>
            <w:r w:rsidRPr="0072554A">
              <w:rPr>
                <w:rFonts w:ascii="Arial" w:hAnsi="Arial" w:cs="Arial"/>
                <w:color w:val="000000"/>
              </w:rPr>
              <w:t>and </w:t>
            </w:r>
            <w:r w:rsidRPr="0072554A">
              <w:rPr>
                <w:rFonts w:ascii="Arial" w:hAnsi="Arial" w:cs="Arial"/>
                <w:i/>
                <w:iCs/>
                <w:color w:val="000000"/>
              </w:rPr>
              <w:t>Fang Feng, </w:t>
            </w:r>
            <w:r w:rsidRPr="0072554A">
              <w:rPr>
                <w:rFonts w:ascii="Arial" w:hAnsi="Arial" w:cs="Arial"/>
                <w:color w:val="000000"/>
              </w:rPr>
              <w:t>for spontaneous sweat with aversion to Wind .</w:t>
            </w:r>
          </w:p>
        </w:tc>
      </w:tr>
      <w:tr w:rsidR="0072554A" w:rsidRPr="0072554A" w14:paraId="0070B42B" w14:textId="77777777" w:rsidTr="007255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2E845AF" w14:textId="77777777" w:rsidR="0072554A" w:rsidRPr="0072554A" w:rsidRDefault="0072554A" w:rsidP="0072554A">
            <w:pPr>
              <w:pStyle w:val="NormalWeb"/>
              <w:spacing w:before="166" w:after="166"/>
              <w:rPr>
                <w:rFonts w:ascii="Arial" w:hAnsi="Arial" w:cs="Arial"/>
                <w:color w:val="000000"/>
              </w:rPr>
            </w:pPr>
            <w:r w:rsidRPr="0072554A">
              <w:rPr>
                <w:rFonts w:ascii="Arial" w:hAnsi="Arial" w:cs="Arial"/>
                <w:b/>
                <w:bCs/>
                <w:color w:val="000000"/>
              </w:rPr>
              <w:t>R</w:t>
            </w:r>
            <w:r w:rsidR="004C7AD9">
              <w:rPr>
                <w:rFonts w:ascii="Arial" w:hAnsi="Arial" w:cs="Arial"/>
                <w:b/>
                <w:bCs/>
                <w:color w:val="000000"/>
              </w:rPr>
              <w:t>adi</w:t>
            </w:r>
            <w:r w:rsidRPr="0072554A">
              <w:rPr>
                <w:rFonts w:ascii="Arial" w:hAnsi="Arial" w:cs="Arial"/>
                <w:b/>
                <w:bCs/>
                <w:color w:val="000000"/>
              </w:rPr>
              <w:t>x. Saposhnikoviae</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3C648C1" w14:textId="77777777" w:rsidR="0072554A" w:rsidRPr="0072554A" w:rsidRDefault="00920826" w:rsidP="0072554A">
            <w:pPr>
              <w:pStyle w:val="NormalWeb"/>
              <w:spacing w:before="166" w:after="166"/>
              <w:rPr>
                <w:rFonts w:ascii="Arial" w:hAnsi="Arial" w:cs="Arial"/>
                <w:color w:val="000000"/>
              </w:rPr>
            </w:pPr>
            <w:hyperlink r:id="rId22" w:history="1">
              <w:r w:rsidR="0072554A" w:rsidRPr="0072554A">
                <w:rPr>
                  <w:rStyle w:val="Hyperlink"/>
                  <w:rFonts w:ascii="Arial" w:hAnsi="Arial" w:cs="Arial"/>
                  <w:b/>
                  <w:bCs/>
                  <w:i/>
                  <w:iCs/>
                </w:rPr>
                <w:t>Fang Feng</w:t>
              </w:r>
            </w:hyperlink>
          </w:p>
        </w:tc>
        <w:tc>
          <w:tcPr>
            <w:tcW w:w="0" w:type="auto"/>
            <w:tcBorders>
              <w:top w:val="outset" w:sz="6" w:space="0" w:color="auto"/>
              <w:left w:val="outset" w:sz="6" w:space="0" w:color="auto"/>
              <w:bottom w:val="outset" w:sz="6" w:space="0" w:color="auto"/>
              <w:right w:val="outset" w:sz="6" w:space="0" w:color="auto"/>
            </w:tcBorders>
            <w:shd w:val="clear" w:color="auto" w:fill="EFDFFF"/>
            <w:hideMark/>
          </w:tcPr>
          <w:p w14:paraId="78E1E974" w14:textId="77777777" w:rsidR="0072554A" w:rsidRPr="0072554A" w:rsidRDefault="0072554A" w:rsidP="0072554A">
            <w:pPr>
              <w:pStyle w:val="NormalWeb"/>
              <w:spacing w:before="166" w:after="166"/>
              <w:rPr>
                <w:rFonts w:ascii="Arial" w:hAnsi="Arial" w:cs="Arial"/>
                <w:color w:val="000000"/>
              </w:rPr>
            </w:pPr>
            <w:r w:rsidRPr="0072554A">
              <w:rPr>
                <w:rFonts w:ascii="Arial" w:hAnsi="Arial" w:cs="Arial"/>
                <w:color w:val="000000"/>
              </w:rPr>
              <w:t>9-60g</w:t>
            </w:r>
          </w:p>
        </w:tc>
        <w:tc>
          <w:tcPr>
            <w:tcW w:w="0" w:type="auto"/>
            <w:tcBorders>
              <w:top w:val="outset" w:sz="6" w:space="0" w:color="auto"/>
              <w:left w:val="outset" w:sz="6" w:space="0" w:color="auto"/>
              <w:bottom w:val="outset" w:sz="6" w:space="0" w:color="auto"/>
              <w:right w:val="outset" w:sz="6" w:space="0" w:color="auto"/>
            </w:tcBorders>
            <w:shd w:val="clear" w:color="auto" w:fill="EFDFFF"/>
            <w:hideMark/>
          </w:tcPr>
          <w:p w14:paraId="0DC60313" w14:textId="77777777" w:rsidR="0072554A" w:rsidRPr="0072554A" w:rsidRDefault="0072554A" w:rsidP="0072554A">
            <w:pPr>
              <w:pStyle w:val="NormalWeb"/>
              <w:spacing w:before="166" w:after="166"/>
              <w:rPr>
                <w:rFonts w:ascii="Arial" w:hAnsi="Arial" w:cs="Arial"/>
                <w:color w:val="000000"/>
              </w:rPr>
            </w:pPr>
            <w:r w:rsidRPr="0072554A">
              <w:rPr>
                <w:rFonts w:ascii="Arial" w:hAnsi="Arial" w:cs="Arial"/>
                <w:b/>
                <w:bCs/>
                <w:color w:val="000000"/>
              </w:rPr>
              <w:t>Releases the exterior and expels External Wind.</w:t>
            </w:r>
            <w:r w:rsidRPr="0072554A">
              <w:rPr>
                <w:rFonts w:ascii="Arial" w:hAnsi="Arial" w:cs="Arial"/>
                <w:b/>
                <w:bCs/>
                <w:color w:val="000000"/>
              </w:rPr>
              <w:br/>
            </w:r>
            <w:r w:rsidRPr="0072554A">
              <w:rPr>
                <w:rFonts w:ascii="Arial" w:hAnsi="Arial" w:cs="Arial"/>
                <w:color w:val="000000"/>
              </w:rPr>
              <w:t>With </w:t>
            </w:r>
            <w:r w:rsidRPr="0072554A">
              <w:rPr>
                <w:rFonts w:ascii="Arial" w:hAnsi="Arial" w:cs="Arial"/>
                <w:i/>
                <w:iCs/>
                <w:color w:val="000000"/>
              </w:rPr>
              <w:t>Huang Qi, </w:t>
            </w:r>
            <w:r w:rsidRPr="0072554A">
              <w:rPr>
                <w:rFonts w:ascii="Arial" w:hAnsi="Arial" w:cs="Arial"/>
                <w:color w:val="000000"/>
              </w:rPr>
              <w:t>prevents Wind from entering the skin.</w:t>
            </w:r>
          </w:p>
        </w:tc>
      </w:tr>
    </w:tbl>
    <w:p w14:paraId="7EBC74F0" w14:textId="77777777" w:rsidR="00E636A1" w:rsidRPr="00801AA1" w:rsidRDefault="00E636A1" w:rsidP="00A96005">
      <w:pPr>
        <w:pStyle w:val="NormalWeb"/>
        <w:spacing w:before="166" w:beforeAutospacing="0" w:after="166" w:afterAutospacing="0"/>
        <w:rPr>
          <w:rStyle w:val="Emphasis"/>
          <w:rFonts w:ascii="Arial" w:hAnsi="Arial" w:cs="Arial"/>
          <w:i w:val="0"/>
          <w:iCs w:val="0"/>
          <w:color w:val="000000"/>
        </w:rPr>
      </w:pPr>
    </w:p>
    <w:p w14:paraId="1EDF188C" w14:textId="77777777" w:rsidR="00E636A1" w:rsidRDefault="00E636A1" w:rsidP="00A96005">
      <w:pPr>
        <w:pStyle w:val="NormalWeb"/>
        <w:spacing w:before="166" w:beforeAutospacing="0" w:after="166" w:afterAutospacing="0"/>
        <w:rPr>
          <w:rStyle w:val="Emphasis"/>
          <w:rFonts w:ascii="Arial" w:hAnsi="Arial" w:cs="Arial"/>
          <w:i w:val="0"/>
          <w:iCs w:val="0"/>
          <w:color w:val="000000"/>
        </w:rPr>
      </w:pPr>
      <w:r w:rsidRPr="002F4694">
        <w:rPr>
          <w:rStyle w:val="Emphasis"/>
          <w:rFonts w:ascii="Arial" w:hAnsi="Arial" w:cs="Arial"/>
          <w:b/>
          <w:bCs/>
          <w:i w:val="0"/>
          <w:iCs w:val="0"/>
          <w:color w:val="000000"/>
        </w:rPr>
        <w:t>The Herbs in Sang Ju Wan</w:t>
      </w:r>
      <w:r w:rsidRPr="00801AA1">
        <w:rPr>
          <w:rStyle w:val="Emphasis"/>
          <w:rFonts w:ascii="Arial" w:hAnsi="Arial" w:cs="Arial"/>
          <w:i w:val="0"/>
          <w:iCs w:val="0"/>
          <w:color w:val="000000"/>
        </w:rPr>
        <w:t xml:space="preserve"> are</w:t>
      </w:r>
    </w:p>
    <w:p w14:paraId="6FBD6D87" w14:textId="77777777" w:rsidR="001B6FDF" w:rsidRDefault="00573FBF" w:rsidP="00F65B02">
      <w:pPr>
        <w:pStyle w:val="NormalWeb"/>
        <w:numPr>
          <w:ilvl w:val="0"/>
          <w:numId w:val="11"/>
        </w:numPr>
        <w:spacing w:before="166" w:beforeAutospacing="0" w:after="0" w:afterAutospacing="0"/>
        <w:rPr>
          <w:rStyle w:val="Emphasis"/>
          <w:rFonts w:ascii="Arial" w:hAnsi="Arial" w:cs="Arial"/>
          <w:i w:val="0"/>
          <w:iCs w:val="0"/>
          <w:color w:val="000000"/>
        </w:rPr>
      </w:pPr>
      <w:bookmarkStart w:id="3" w:name="_Hlk47698209"/>
      <w:r>
        <w:rPr>
          <w:rStyle w:val="Emphasis"/>
          <w:rFonts w:ascii="Arial" w:hAnsi="Arial" w:cs="Arial"/>
          <w:i w:val="0"/>
          <w:iCs w:val="0"/>
          <w:color w:val="000000"/>
        </w:rPr>
        <w:t>Morus (Sang Ye)</w:t>
      </w:r>
      <w:r w:rsidR="001B6FDF">
        <w:rPr>
          <w:rStyle w:val="Emphasis"/>
          <w:rFonts w:ascii="Arial" w:hAnsi="Arial" w:cs="Arial"/>
          <w:i w:val="0"/>
          <w:iCs w:val="0"/>
          <w:color w:val="000000"/>
        </w:rPr>
        <w:t xml:space="preserve"> Mulberry Leaf </w:t>
      </w:r>
      <w:r w:rsidR="004C7AD9">
        <w:rPr>
          <w:rStyle w:val="Emphasis"/>
          <w:rFonts w:ascii="Arial" w:hAnsi="Arial" w:cs="Arial"/>
          <w:i w:val="0"/>
          <w:iCs w:val="0"/>
          <w:color w:val="000000"/>
        </w:rPr>
        <w:t>– F</w:t>
      </w:r>
      <w:r w:rsidR="001B6FDF" w:rsidRPr="00801AA1">
        <w:rPr>
          <w:rStyle w:val="Emphasis"/>
          <w:rFonts w:ascii="Arial" w:hAnsi="Arial" w:cs="Arial"/>
          <w:i w:val="0"/>
          <w:iCs w:val="0"/>
          <w:color w:val="000000"/>
        </w:rPr>
        <w:t>unctions:</w:t>
      </w:r>
      <w:r w:rsidR="001B6FDF">
        <w:rPr>
          <w:rStyle w:val="Emphasis"/>
          <w:rFonts w:ascii="Arial" w:hAnsi="Arial" w:cs="Arial"/>
          <w:i w:val="0"/>
          <w:iCs w:val="0"/>
          <w:color w:val="000000"/>
        </w:rPr>
        <w:t xml:space="preserve"> Diaphoretic, for disease due to wind and heat. </w:t>
      </w:r>
    </w:p>
    <w:bookmarkEnd w:id="3"/>
    <w:p w14:paraId="511FB67F" w14:textId="77777777" w:rsidR="00573FBF" w:rsidRDefault="001B6FDF" w:rsidP="00F65B02">
      <w:pPr>
        <w:pStyle w:val="NormalWeb"/>
        <w:spacing w:before="0" w:beforeAutospacing="0" w:after="0" w:afterAutospacing="0"/>
        <w:ind w:left="720"/>
        <w:rPr>
          <w:rStyle w:val="Emphasis"/>
          <w:rFonts w:ascii="Arial" w:hAnsi="Arial" w:cs="Arial"/>
          <w:i w:val="0"/>
          <w:iCs w:val="0"/>
          <w:color w:val="000000"/>
        </w:rPr>
      </w:pPr>
      <w:r>
        <w:rPr>
          <w:rStyle w:val="Emphasis"/>
          <w:rFonts w:ascii="Arial" w:hAnsi="Arial" w:cs="Arial"/>
          <w:i w:val="0"/>
          <w:iCs w:val="0"/>
          <w:color w:val="000000"/>
        </w:rPr>
        <w:t>Therapeutic meridians: Lung and Liver</w:t>
      </w:r>
    </w:p>
    <w:p w14:paraId="48A91A0D" w14:textId="77777777" w:rsidR="00573FBF" w:rsidRDefault="00573FBF" w:rsidP="00F65B02">
      <w:pPr>
        <w:pStyle w:val="NormalWeb"/>
        <w:numPr>
          <w:ilvl w:val="0"/>
          <w:numId w:val="11"/>
        </w:numPr>
        <w:spacing w:before="166" w:beforeAutospacing="0" w:after="0" w:afterAutospacing="0"/>
        <w:rPr>
          <w:rStyle w:val="Emphasis"/>
          <w:rFonts w:ascii="Arial" w:hAnsi="Arial" w:cs="Arial"/>
          <w:i w:val="0"/>
          <w:iCs w:val="0"/>
          <w:color w:val="000000"/>
        </w:rPr>
      </w:pPr>
      <w:r>
        <w:rPr>
          <w:rStyle w:val="Emphasis"/>
          <w:rFonts w:ascii="Arial" w:hAnsi="Arial" w:cs="Arial"/>
          <w:i w:val="0"/>
          <w:iCs w:val="0"/>
          <w:color w:val="000000"/>
        </w:rPr>
        <w:t>Phragmites (Lu Gen)</w:t>
      </w:r>
      <w:r w:rsidR="001B6FDF" w:rsidRPr="001B6FDF">
        <w:rPr>
          <w:rStyle w:val="Emphasis"/>
          <w:rFonts w:ascii="Arial" w:hAnsi="Arial" w:cs="Arial"/>
          <w:i w:val="0"/>
          <w:iCs w:val="0"/>
          <w:color w:val="000000"/>
        </w:rPr>
        <w:t xml:space="preserve"> </w:t>
      </w:r>
      <w:r w:rsidR="001B6FDF" w:rsidRPr="00801AA1">
        <w:rPr>
          <w:rStyle w:val="Emphasis"/>
          <w:rFonts w:ascii="Arial" w:hAnsi="Arial" w:cs="Arial"/>
          <w:i w:val="0"/>
          <w:iCs w:val="0"/>
          <w:color w:val="000000"/>
        </w:rPr>
        <w:t xml:space="preserve">– </w:t>
      </w:r>
      <w:r w:rsidR="004C7AD9">
        <w:rPr>
          <w:rStyle w:val="Emphasis"/>
          <w:rFonts w:ascii="Arial" w:hAnsi="Arial" w:cs="Arial"/>
          <w:i w:val="0"/>
          <w:iCs w:val="0"/>
          <w:color w:val="000000"/>
        </w:rPr>
        <w:t>F</w:t>
      </w:r>
      <w:r w:rsidR="004C7AD9" w:rsidRPr="00801AA1">
        <w:rPr>
          <w:rStyle w:val="Emphasis"/>
          <w:rFonts w:ascii="Arial" w:hAnsi="Arial" w:cs="Arial"/>
          <w:i w:val="0"/>
          <w:iCs w:val="0"/>
          <w:color w:val="000000"/>
        </w:rPr>
        <w:t>unctions:</w:t>
      </w:r>
      <w:r w:rsidR="003C1F8D">
        <w:rPr>
          <w:rStyle w:val="Emphasis"/>
          <w:rFonts w:ascii="Arial" w:hAnsi="Arial" w:cs="Arial"/>
          <w:i w:val="0"/>
          <w:iCs w:val="0"/>
          <w:color w:val="000000"/>
        </w:rPr>
        <w:t xml:space="preserve"> </w:t>
      </w:r>
      <w:r w:rsidR="001B6FDF">
        <w:rPr>
          <w:rStyle w:val="Emphasis"/>
          <w:rFonts w:ascii="Arial" w:hAnsi="Arial" w:cs="Arial"/>
          <w:i w:val="0"/>
          <w:iCs w:val="0"/>
          <w:color w:val="000000"/>
        </w:rPr>
        <w:t>To promote secretion of body fluids and reduce fever</w:t>
      </w:r>
    </w:p>
    <w:p w14:paraId="1A593E7D" w14:textId="77777777" w:rsidR="001B6FDF" w:rsidRDefault="001B6FDF" w:rsidP="00F65B02">
      <w:pPr>
        <w:pStyle w:val="NormalWeb"/>
        <w:spacing w:before="0" w:beforeAutospacing="0" w:after="166" w:afterAutospacing="0"/>
        <w:ind w:left="720"/>
        <w:rPr>
          <w:rStyle w:val="Emphasis"/>
          <w:rFonts w:ascii="Arial" w:hAnsi="Arial" w:cs="Arial"/>
          <w:i w:val="0"/>
          <w:iCs w:val="0"/>
          <w:color w:val="000000"/>
        </w:rPr>
      </w:pPr>
      <w:r>
        <w:rPr>
          <w:rStyle w:val="Emphasis"/>
          <w:rFonts w:ascii="Arial" w:hAnsi="Arial" w:cs="Arial"/>
          <w:i w:val="0"/>
          <w:iCs w:val="0"/>
          <w:color w:val="000000"/>
        </w:rPr>
        <w:t>Therapeutic meridians: Lung and Stomach</w:t>
      </w:r>
    </w:p>
    <w:p w14:paraId="6CBF0C1C" w14:textId="77777777" w:rsidR="001B6FDF" w:rsidRDefault="00573FBF" w:rsidP="00F65B02">
      <w:pPr>
        <w:pStyle w:val="NormalWeb"/>
        <w:numPr>
          <w:ilvl w:val="0"/>
          <w:numId w:val="11"/>
        </w:numPr>
        <w:spacing w:before="0" w:beforeAutospacing="0" w:after="0" w:afterAutospacing="0"/>
        <w:rPr>
          <w:rStyle w:val="Emphasis"/>
          <w:rFonts w:ascii="Arial" w:hAnsi="Arial" w:cs="Arial"/>
          <w:i w:val="0"/>
          <w:iCs w:val="0"/>
          <w:color w:val="000000"/>
        </w:rPr>
      </w:pPr>
      <w:r>
        <w:rPr>
          <w:rStyle w:val="Emphasis"/>
          <w:rFonts w:ascii="Arial" w:hAnsi="Arial" w:cs="Arial"/>
          <w:i w:val="0"/>
          <w:iCs w:val="0"/>
          <w:color w:val="000000"/>
        </w:rPr>
        <w:t>Chrysanthemum (Ju Hua)</w:t>
      </w:r>
      <w:r w:rsidR="001B6FDF" w:rsidRPr="001B6FDF">
        <w:rPr>
          <w:rStyle w:val="Emphasis"/>
          <w:rFonts w:ascii="Arial" w:hAnsi="Arial" w:cs="Arial"/>
          <w:i w:val="0"/>
          <w:iCs w:val="0"/>
          <w:color w:val="000000"/>
        </w:rPr>
        <w:t xml:space="preserve"> </w:t>
      </w:r>
      <w:r w:rsidR="001B6FDF" w:rsidRPr="00801AA1">
        <w:rPr>
          <w:rStyle w:val="Emphasis"/>
          <w:rFonts w:ascii="Arial" w:hAnsi="Arial" w:cs="Arial"/>
          <w:i w:val="0"/>
          <w:iCs w:val="0"/>
          <w:color w:val="000000"/>
        </w:rPr>
        <w:t>–</w:t>
      </w:r>
      <w:r w:rsidR="004C7AD9" w:rsidRPr="004C7AD9">
        <w:rPr>
          <w:rStyle w:val="Emphasis"/>
          <w:rFonts w:ascii="Arial" w:hAnsi="Arial" w:cs="Arial"/>
          <w:i w:val="0"/>
          <w:iCs w:val="0"/>
          <w:color w:val="000000"/>
        </w:rPr>
        <w:t xml:space="preserve"> </w:t>
      </w:r>
      <w:r w:rsidR="004C7AD9">
        <w:rPr>
          <w:rStyle w:val="Emphasis"/>
          <w:rFonts w:ascii="Arial" w:hAnsi="Arial" w:cs="Arial"/>
          <w:i w:val="0"/>
          <w:iCs w:val="0"/>
          <w:color w:val="000000"/>
        </w:rPr>
        <w:t>F</w:t>
      </w:r>
      <w:r w:rsidR="004C7AD9" w:rsidRPr="00801AA1">
        <w:rPr>
          <w:rStyle w:val="Emphasis"/>
          <w:rFonts w:ascii="Arial" w:hAnsi="Arial" w:cs="Arial"/>
          <w:i w:val="0"/>
          <w:iCs w:val="0"/>
          <w:color w:val="000000"/>
        </w:rPr>
        <w:t>unctions:</w:t>
      </w:r>
      <w:r w:rsidR="004C7AD9">
        <w:rPr>
          <w:rStyle w:val="Emphasis"/>
          <w:rFonts w:ascii="Arial" w:hAnsi="Arial" w:cs="Arial"/>
          <w:i w:val="0"/>
          <w:iCs w:val="0"/>
          <w:color w:val="000000"/>
        </w:rPr>
        <w:t xml:space="preserve"> </w:t>
      </w:r>
      <w:r w:rsidR="001B6FDF">
        <w:rPr>
          <w:rStyle w:val="Emphasis"/>
          <w:rFonts w:ascii="Arial" w:hAnsi="Arial" w:cs="Arial"/>
          <w:i w:val="0"/>
          <w:iCs w:val="0"/>
          <w:color w:val="000000"/>
        </w:rPr>
        <w:t xml:space="preserve">Diaphoretic, for disease due to wind and heat </w:t>
      </w:r>
    </w:p>
    <w:p w14:paraId="7840920B" w14:textId="77777777" w:rsidR="00573FBF" w:rsidRDefault="001B6FDF" w:rsidP="00F65B02">
      <w:pPr>
        <w:pStyle w:val="NormalWeb"/>
        <w:spacing w:before="0" w:beforeAutospacing="0" w:after="166" w:afterAutospacing="0"/>
        <w:ind w:left="720"/>
        <w:rPr>
          <w:rStyle w:val="Emphasis"/>
          <w:rFonts w:ascii="Arial" w:hAnsi="Arial" w:cs="Arial"/>
          <w:i w:val="0"/>
          <w:iCs w:val="0"/>
          <w:color w:val="000000"/>
        </w:rPr>
      </w:pPr>
      <w:r>
        <w:rPr>
          <w:rStyle w:val="Emphasis"/>
          <w:rFonts w:ascii="Arial" w:hAnsi="Arial" w:cs="Arial"/>
          <w:i w:val="0"/>
          <w:iCs w:val="0"/>
          <w:color w:val="000000"/>
        </w:rPr>
        <w:t>Therapeutic meridians: Lung and Liver</w:t>
      </w:r>
    </w:p>
    <w:p w14:paraId="602FA435" w14:textId="77777777" w:rsidR="001B6FDF" w:rsidRDefault="00573FBF" w:rsidP="001B6FDF">
      <w:pPr>
        <w:pStyle w:val="NormalWeb"/>
        <w:numPr>
          <w:ilvl w:val="0"/>
          <w:numId w:val="11"/>
        </w:numPr>
        <w:spacing w:before="166" w:beforeAutospacing="0" w:after="166" w:afterAutospacing="0"/>
        <w:rPr>
          <w:rStyle w:val="Emphasis"/>
          <w:rFonts w:ascii="Arial" w:hAnsi="Arial" w:cs="Arial"/>
          <w:i w:val="0"/>
          <w:iCs w:val="0"/>
          <w:color w:val="000000"/>
        </w:rPr>
      </w:pPr>
      <w:r>
        <w:rPr>
          <w:rStyle w:val="Emphasis"/>
          <w:rFonts w:ascii="Arial" w:hAnsi="Arial" w:cs="Arial"/>
          <w:i w:val="0"/>
          <w:iCs w:val="0"/>
          <w:color w:val="000000"/>
        </w:rPr>
        <w:t>Forsythia (Lian Qiao)</w:t>
      </w:r>
      <w:r w:rsidR="001B6FDF" w:rsidRPr="001B6FDF">
        <w:rPr>
          <w:rStyle w:val="Emphasis"/>
          <w:rFonts w:ascii="Arial" w:hAnsi="Arial" w:cs="Arial"/>
          <w:i w:val="0"/>
          <w:iCs w:val="0"/>
          <w:color w:val="000000"/>
        </w:rPr>
        <w:t xml:space="preserve"> </w:t>
      </w:r>
      <w:r w:rsidR="001B6FDF" w:rsidRPr="00801AA1">
        <w:rPr>
          <w:rStyle w:val="Emphasis"/>
          <w:rFonts w:ascii="Arial" w:hAnsi="Arial" w:cs="Arial"/>
          <w:i w:val="0"/>
          <w:iCs w:val="0"/>
          <w:color w:val="000000"/>
        </w:rPr>
        <w:t xml:space="preserve">– </w:t>
      </w:r>
      <w:r w:rsidR="004C7AD9">
        <w:rPr>
          <w:rStyle w:val="Emphasis"/>
          <w:rFonts w:ascii="Arial" w:hAnsi="Arial" w:cs="Arial"/>
          <w:i w:val="0"/>
          <w:iCs w:val="0"/>
          <w:color w:val="000000"/>
        </w:rPr>
        <w:t>F</w:t>
      </w:r>
      <w:r w:rsidR="004C7AD9" w:rsidRPr="00801AA1">
        <w:rPr>
          <w:rStyle w:val="Emphasis"/>
          <w:rFonts w:ascii="Arial" w:hAnsi="Arial" w:cs="Arial"/>
          <w:i w:val="0"/>
          <w:iCs w:val="0"/>
          <w:color w:val="000000"/>
        </w:rPr>
        <w:t>unctions:</w:t>
      </w:r>
      <w:r w:rsidR="004C7AD9">
        <w:rPr>
          <w:rStyle w:val="Emphasis"/>
          <w:rFonts w:ascii="Arial" w:hAnsi="Arial" w:cs="Arial"/>
          <w:i w:val="0"/>
          <w:iCs w:val="0"/>
          <w:color w:val="000000"/>
        </w:rPr>
        <w:t xml:space="preserve"> </w:t>
      </w:r>
      <w:r w:rsidR="001B6FDF">
        <w:rPr>
          <w:rStyle w:val="Emphasis"/>
          <w:rFonts w:ascii="Arial" w:hAnsi="Arial" w:cs="Arial"/>
          <w:i w:val="0"/>
          <w:iCs w:val="0"/>
          <w:color w:val="000000"/>
        </w:rPr>
        <w:t>to rid the body of pathogenic heat and toxin in the blood</w:t>
      </w:r>
    </w:p>
    <w:p w14:paraId="1EBB7AF8" w14:textId="77777777" w:rsidR="008A52AA" w:rsidRDefault="001B6FDF" w:rsidP="008A52AA">
      <w:pPr>
        <w:pStyle w:val="NormalWeb"/>
        <w:spacing w:before="166" w:beforeAutospacing="0" w:after="166" w:afterAutospacing="0"/>
        <w:ind w:left="720"/>
        <w:rPr>
          <w:rStyle w:val="Emphasis"/>
          <w:rFonts w:ascii="Arial" w:hAnsi="Arial" w:cs="Arial"/>
          <w:i w:val="0"/>
          <w:iCs w:val="0"/>
          <w:color w:val="000000"/>
        </w:rPr>
      </w:pPr>
      <w:r>
        <w:rPr>
          <w:rStyle w:val="Emphasis"/>
          <w:rFonts w:ascii="Arial" w:hAnsi="Arial" w:cs="Arial"/>
          <w:i w:val="0"/>
          <w:iCs w:val="0"/>
          <w:color w:val="000000"/>
        </w:rPr>
        <w:t>Therapeutic meridians: Lung</w:t>
      </w:r>
      <w:r w:rsidR="001D2F13">
        <w:rPr>
          <w:rStyle w:val="Emphasis"/>
          <w:rFonts w:ascii="Arial" w:hAnsi="Arial" w:cs="Arial"/>
          <w:i w:val="0"/>
          <w:iCs w:val="0"/>
          <w:color w:val="000000"/>
        </w:rPr>
        <w:t xml:space="preserve">, Heart, and Gall Bladder </w:t>
      </w:r>
    </w:p>
    <w:p w14:paraId="19693D49" w14:textId="77777777" w:rsidR="001D2F13" w:rsidRDefault="00573FBF" w:rsidP="008A52AA">
      <w:pPr>
        <w:pStyle w:val="NormalWeb"/>
        <w:numPr>
          <w:ilvl w:val="0"/>
          <w:numId w:val="11"/>
        </w:numPr>
        <w:spacing w:before="166" w:beforeAutospacing="0" w:after="166" w:afterAutospacing="0"/>
        <w:rPr>
          <w:rStyle w:val="Emphasis"/>
          <w:rFonts w:ascii="Arial" w:hAnsi="Arial" w:cs="Arial"/>
          <w:i w:val="0"/>
          <w:iCs w:val="0"/>
          <w:color w:val="000000"/>
        </w:rPr>
      </w:pPr>
      <w:r>
        <w:rPr>
          <w:rStyle w:val="Emphasis"/>
          <w:rFonts w:ascii="Arial" w:hAnsi="Arial" w:cs="Arial"/>
          <w:i w:val="0"/>
          <w:iCs w:val="0"/>
          <w:color w:val="000000"/>
        </w:rPr>
        <w:t>Platycodon (Jie Geng)</w:t>
      </w:r>
      <w:r w:rsidR="001D2F13" w:rsidRPr="001D2F13">
        <w:rPr>
          <w:rStyle w:val="Emphasis"/>
          <w:rFonts w:ascii="Arial" w:hAnsi="Arial" w:cs="Arial"/>
          <w:i w:val="0"/>
          <w:iCs w:val="0"/>
          <w:color w:val="000000"/>
        </w:rPr>
        <w:t xml:space="preserve"> </w:t>
      </w:r>
      <w:r w:rsidR="001D2F13" w:rsidRPr="00801AA1">
        <w:rPr>
          <w:rStyle w:val="Emphasis"/>
          <w:rFonts w:ascii="Arial" w:hAnsi="Arial" w:cs="Arial"/>
          <w:i w:val="0"/>
          <w:iCs w:val="0"/>
          <w:color w:val="000000"/>
        </w:rPr>
        <w:t xml:space="preserve">– </w:t>
      </w:r>
      <w:r w:rsidR="004C7AD9">
        <w:rPr>
          <w:rStyle w:val="Emphasis"/>
          <w:rFonts w:ascii="Arial" w:hAnsi="Arial" w:cs="Arial"/>
          <w:i w:val="0"/>
          <w:iCs w:val="0"/>
          <w:color w:val="000000"/>
        </w:rPr>
        <w:t>F</w:t>
      </w:r>
      <w:r w:rsidR="004C7AD9" w:rsidRPr="00801AA1">
        <w:rPr>
          <w:rStyle w:val="Emphasis"/>
          <w:rFonts w:ascii="Arial" w:hAnsi="Arial" w:cs="Arial"/>
          <w:i w:val="0"/>
          <w:iCs w:val="0"/>
          <w:color w:val="000000"/>
        </w:rPr>
        <w:t>unctions:</w:t>
      </w:r>
      <w:r w:rsidR="004C7AD9">
        <w:rPr>
          <w:rStyle w:val="Emphasis"/>
          <w:rFonts w:ascii="Arial" w:hAnsi="Arial" w:cs="Arial"/>
          <w:i w:val="0"/>
          <w:iCs w:val="0"/>
          <w:color w:val="000000"/>
        </w:rPr>
        <w:t xml:space="preserve"> </w:t>
      </w:r>
      <w:r w:rsidR="001D2F13">
        <w:rPr>
          <w:rStyle w:val="Emphasis"/>
          <w:rFonts w:ascii="Arial" w:hAnsi="Arial" w:cs="Arial"/>
          <w:i w:val="0"/>
          <w:iCs w:val="0"/>
          <w:color w:val="000000"/>
        </w:rPr>
        <w:t>smooth and ventilate the lungs</w:t>
      </w:r>
      <w:r w:rsidR="001D2F13" w:rsidRPr="001D2F13">
        <w:rPr>
          <w:rStyle w:val="Emphasis"/>
          <w:rFonts w:ascii="Arial" w:hAnsi="Arial" w:cs="Arial"/>
          <w:i w:val="0"/>
          <w:iCs w:val="0"/>
          <w:color w:val="000000"/>
        </w:rPr>
        <w:t xml:space="preserve"> </w:t>
      </w:r>
    </w:p>
    <w:p w14:paraId="7560CE0B" w14:textId="77777777" w:rsidR="00573FBF" w:rsidRDefault="001D2F13" w:rsidP="001D2F13">
      <w:pPr>
        <w:pStyle w:val="NormalWeb"/>
        <w:spacing w:before="166" w:beforeAutospacing="0" w:after="166" w:afterAutospacing="0"/>
        <w:ind w:left="720"/>
        <w:rPr>
          <w:rStyle w:val="Emphasis"/>
          <w:rFonts w:ascii="Arial" w:hAnsi="Arial" w:cs="Arial"/>
          <w:i w:val="0"/>
          <w:iCs w:val="0"/>
          <w:color w:val="000000"/>
        </w:rPr>
      </w:pPr>
      <w:r>
        <w:rPr>
          <w:rStyle w:val="Emphasis"/>
          <w:rFonts w:ascii="Arial" w:hAnsi="Arial" w:cs="Arial"/>
          <w:i w:val="0"/>
          <w:iCs w:val="0"/>
          <w:color w:val="000000"/>
        </w:rPr>
        <w:t xml:space="preserve">Therapeutic meridian: Lung </w:t>
      </w:r>
    </w:p>
    <w:p w14:paraId="1DCD6280" w14:textId="77777777" w:rsidR="00573FBF" w:rsidRDefault="00573FBF" w:rsidP="00573FBF">
      <w:pPr>
        <w:pStyle w:val="NormalWeb"/>
        <w:numPr>
          <w:ilvl w:val="0"/>
          <w:numId w:val="11"/>
        </w:numPr>
        <w:spacing w:before="166" w:beforeAutospacing="0" w:after="166" w:afterAutospacing="0"/>
        <w:rPr>
          <w:rStyle w:val="Emphasis"/>
          <w:rFonts w:ascii="Arial" w:hAnsi="Arial" w:cs="Arial"/>
          <w:i w:val="0"/>
          <w:iCs w:val="0"/>
          <w:color w:val="000000"/>
        </w:rPr>
      </w:pPr>
      <w:r>
        <w:rPr>
          <w:rStyle w:val="Emphasis"/>
          <w:rFonts w:ascii="Arial" w:hAnsi="Arial" w:cs="Arial"/>
          <w:i w:val="0"/>
          <w:iCs w:val="0"/>
          <w:color w:val="000000"/>
        </w:rPr>
        <w:t>Armenica (Xing Ren)</w:t>
      </w:r>
      <w:r w:rsidR="001D2F13">
        <w:rPr>
          <w:rStyle w:val="Emphasis"/>
          <w:rFonts w:ascii="Arial" w:hAnsi="Arial" w:cs="Arial"/>
          <w:i w:val="0"/>
          <w:iCs w:val="0"/>
          <w:color w:val="000000"/>
        </w:rPr>
        <w:t xml:space="preserve"> </w:t>
      </w:r>
      <w:r w:rsidR="001D2F13" w:rsidRPr="00801AA1">
        <w:rPr>
          <w:rStyle w:val="Emphasis"/>
          <w:rFonts w:ascii="Arial" w:hAnsi="Arial" w:cs="Arial"/>
          <w:i w:val="0"/>
          <w:iCs w:val="0"/>
          <w:color w:val="000000"/>
        </w:rPr>
        <w:t xml:space="preserve">– </w:t>
      </w:r>
      <w:r w:rsidR="004C7AD9">
        <w:rPr>
          <w:rStyle w:val="Emphasis"/>
          <w:rFonts w:ascii="Arial" w:hAnsi="Arial" w:cs="Arial"/>
          <w:i w:val="0"/>
          <w:iCs w:val="0"/>
          <w:color w:val="000000"/>
        </w:rPr>
        <w:t>F</w:t>
      </w:r>
      <w:r w:rsidR="004C7AD9" w:rsidRPr="00801AA1">
        <w:rPr>
          <w:rStyle w:val="Emphasis"/>
          <w:rFonts w:ascii="Arial" w:hAnsi="Arial" w:cs="Arial"/>
          <w:i w:val="0"/>
          <w:iCs w:val="0"/>
          <w:color w:val="000000"/>
        </w:rPr>
        <w:t>unctions:</w:t>
      </w:r>
      <w:r w:rsidR="004C7AD9">
        <w:rPr>
          <w:rStyle w:val="Emphasis"/>
          <w:rFonts w:ascii="Arial" w:hAnsi="Arial" w:cs="Arial"/>
          <w:i w:val="0"/>
          <w:iCs w:val="0"/>
          <w:color w:val="000000"/>
        </w:rPr>
        <w:t xml:space="preserve"> </w:t>
      </w:r>
      <w:r w:rsidR="001D2F13">
        <w:rPr>
          <w:rStyle w:val="Emphasis"/>
          <w:rFonts w:ascii="Arial" w:hAnsi="Arial" w:cs="Arial"/>
          <w:i w:val="0"/>
          <w:iCs w:val="0"/>
          <w:color w:val="000000"/>
        </w:rPr>
        <w:t>Anti-asthmatic and antitussive</w:t>
      </w:r>
    </w:p>
    <w:p w14:paraId="6B488E8E" w14:textId="77777777" w:rsidR="001D2F13" w:rsidRDefault="001D2F13" w:rsidP="001D2F13">
      <w:pPr>
        <w:pStyle w:val="NormalWeb"/>
        <w:spacing w:before="166" w:beforeAutospacing="0" w:after="166" w:afterAutospacing="0"/>
        <w:ind w:left="720"/>
        <w:rPr>
          <w:rStyle w:val="Emphasis"/>
          <w:rFonts w:ascii="Arial" w:hAnsi="Arial" w:cs="Arial"/>
          <w:i w:val="0"/>
          <w:iCs w:val="0"/>
          <w:color w:val="000000"/>
        </w:rPr>
      </w:pPr>
      <w:r>
        <w:rPr>
          <w:rStyle w:val="Emphasis"/>
          <w:rFonts w:ascii="Arial" w:hAnsi="Arial" w:cs="Arial"/>
          <w:i w:val="0"/>
          <w:iCs w:val="0"/>
          <w:color w:val="000000"/>
        </w:rPr>
        <w:t xml:space="preserve">Therapeutic meridian: Lung and large intestine </w:t>
      </w:r>
    </w:p>
    <w:p w14:paraId="5991D76B" w14:textId="77777777" w:rsidR="00573FBF" w:rsidRDefault="00573FBF" w:rsidP="00573FBF">
      <w:pPr>
        <w:pStyle w:val="NormalWeb"/>
        <w:numPr>
          <w:ilvl w:val="0"/>
          <w:numId w:val="11"/>
        </w:numPr>
        <w:spacing w:before="166" w:beforeAutospacing="0" w:after="166" w:afterAutospacing="0"/>
        <w:rPr>
          <w:rStyle w:val="Emphasis"/>
          <w:rFonts w:ascii="Arial" w:hAnsi="Arial" w:cs="Arial"/>
          <w:i w:val="0"/>
          <w:iCs w:val="0"/>
          <w:color w:val="000000"/>
        </w:rPr>
      </w:pPr>
      <w:r>
        <w:rPr>
          <w:rStyle w:val="Emphasis"/>
          <w:rFonts w:ascii="Arial" w:hAnsi="Arial" w:cs="Arial"/>
          <w:i w:val="0"/>
          <w:iCs w:val="0"/>
          <w:color w:val="000000"/>
        </w:rPr>
        <w:t>Glycyrrhiza (Gan Cao)</w:t>
      </w:r>
      <w:r w:rsidR="001D2F13">
        <w:rPr>
          <w:rStyle w:val="Emphasis"/>
          <w:rFonts w:ascii="Arial" w:hAnsi="Arial" w:cs="Arial"/>
          <w:i w:val="0"/>
          <w:iCs w:val="0"/>
          <w:color w:val="000000"/>
        </w:rPr>
        <w:t xml:space="preserve"> – see above</w:t>
      </w:r>
    </w:p>
    <w:p w14:paraId="4B020B32" w14:textId="77777777" w:rsidR="00573FBF" w:rsidRDefault="00573FBF" w:rsidP="00573FBF">
      <w:pPr>
        <w:pStyle w:val="NormalWeb"/>
        <w:numPr>
          <w:ilvl w:val="0"/>
          <w:numId w:val="11"/>
        </w:numPr>
        <w:spacing w:before="166" w:beforeAutospacing="0" w:after="166" w:afterAutospacing="0"/>
        <w:rPr>
          <w:rStyle w:val="Emphasis"/>
          <w:rFonts w:ascii="Arial" w:hAnsi="Arial" w:cs="Arial"/>
          <w:i w:val="0"/>
          <w:iCs w:val="0"/>
          <w:color w:val="000000"/>
        </w:rPr>
      </w:pPr>
      <w:r>
        <w:rPr>
          <w:rStyle w:val="Emphasis"/>
          <w:rFonts w:ascii="Arial" w:hAnsi="Arial" w:cs="Arial"/>
          <w:i w:val="0"/>
          <w:iCs w:val="0"/>
          <w:color w:val="000000"/>
        </w:rPr>
        <w:t>Mentha (Bo He)</w:t>
      </w:r>
      <w:r w:rsidR="001D2F13" w:rsidRPr="001D2F13">
        <w:rPr>
          <w:rStyle w:val="Emphasis"/>
          <w:rFonts w:ascii="Arial" w:hAnsi="Arial" w:cs="Arial"/>
          <w:i w:val="0"/>
          <w:iCs w:val="0"/>
          <w:color w:val="000000"/>
        </w:rPr>
        <w:t xml:space="preserve"> </w:t>
      </w:r>
      <w:r w:rsidR="001D2F13" w:rsidRPr="00801AA1">
        <w:rPr>
          <w:rStyle w:val="Emphasis"/>
          <w:rFonts w:ascii="Arial" w:hAnsi="Arial" w:cs="Arial"/>
          <w:i w:val="0"/>
          <w:iCs w:val="0"/>
          <w:color w:val="000000"/>
        </w:rPr>
        <w:t xml:space="preserve">– </w:t>
      </w:r>
      <w:r w:rsidR="004C7AD9">
        <w:rPr>
          <w:rStyle w:val="Emphasis"/>
          <w:rFonts w:ascii="Arial" w:hAnsi="Arial" w:cs="Arial"/>
          <w:i w:val="0"/>
          <w:iCs w:val="0"/>
          <w:color w:val="000000"/>
        </w:rPr>
        <w:t>F</w:t>
      </w:r>
      <w:r w:rsidR="004C7AD9" w:rsidRPr="00801AA1">
        <w:rPr>
          <w:rStyle w:val="Emphasis"/>
          <w:rFonts w:ascii="Arial" w:hAnsi="Arial" w:cs="Arial"/>
          <w:i w:val="0"/>
          <w:iCs w:val="0"/>
          <w:color w:val="000000"/>
        </w:rPr>
        <w:t>unctions:</w:t>
      </w:r>
      <w:r w:rsidR="001D2F13">
        <w:rPr>
          <w:rStyle w:val="Emphasis"/>
          <w:rFonts w:ascii="Arial" w:hAnsi="Arial" w:cs="Arial"/>
          <w:i w:val="0"/>
          <w:iCs w:val="0"/>
          <w:color w:val="000000"/>
        </w:rPr>
        <w:t>: To dispel wind and heat</w:t>
      </w:r>
    </w:p>
    <w:p w14:paraId="28746983" w14:textId="77777777" w:rsidR="00472E69" w:rsidRDefault="001D2F13" w:rsidP="006C49FA">
      <w:pPr>
        <w:pStyle w:val="NormalWeb"/>
        <w:spacing w:before="166" w:beforeAutospacing="0" w:after="166" w:afterAutospacing="0"/>
        <w:ind w:left="720"/>
        <w:rPr>
          <w:rStyle w:val="Emphasis"/>
          <w:rFonts w:ascii="Arial" w:hAnsi="Arial" w:cs="Arial"/>
          <w:i w:val="0"/>
          <w:iCs w:val="0"/>
          <w:color w:val="000000"/>
        </w:rPr>
      </w:pPr>
      <w:r>
        <w:rPr>
          <w:rStyle w:val="Emphasis"/>
          <w:rFonts w:ascii="Arial" w:hAnsi="Arial" w:cs="Arial"/>
          <w:i w:val="0"/>
          <w:iCs w:val="0"/>
          <w:color w:val="000000"/>
        </w:rPr>
        <w:t xml:space="preserve">Therapeutic meridian: Lung and liver </w:t>
      </w:r>
    </w:p>
    <w:p w14:paraId="15009318" w14:textId="77777777" w:rsidR="002F4694" w:rsidRPr="002F4694" w:rsidRDefault="00472E69" w:rsidP="00472E69">
      <w:pPr>
        <w:spacing w:after="0" w:line="393" w:lineRule="atLeast"/>
        <w:textAlignment w:val="top"/>
        <w:rPr>
          <w:rStyle w:val="Emphasis"/>
          <w:rFonts w:ascii="Arial" w:hAnsi="Arial" w:cs="Arial"/>
          <w:i w:val="0"/>
          <w:iCs w:val="0"/>
          <w:color w:val="000000"/>
          <w:sz w:val="24"/>
          <w:szCs w:val="24"/>
        </w:rPr>
      </w:pPr>
      <w:r w:rsidRPr="002F4694">
        <w:rPr>
          <w:rStyle w:val="Emphasis"/>
          <w:rFonts w:ascii="Arial" w:hAnsi="Arial" w:cs="Arial"/>
          <w:i w:val="0"/>
          <w:iCs w:val="0"/>
          <w:color w:val="000000"/>
          <w:sz w:val="24"/>
          <w:szCs w:val="24"/>
        </w:rPr>
        <w:t xml:space="preserve">Yang Yang et al. report that during the SARS </w:t>
      </w:r>
      <w:r w:rsidR="002F4694" w:rsidRPr="002F4694">
        <w:rPr>
          <w:rStyle w:val="Emphasis"/>
          <w:rFonts w:ascii="Arial" w:hAnsi="Arial" w:cs="Arial"/>
          <w:i w:val="0"/>
          <w:iCs w:val="0"/>
          <w:color w:val="000000"/>
          <w:sz w:val="24"/>
          <w:szCs w:val="24"/>
        </w:rPr>
        <w:t xml:space="preserve">Corona virus </w:t>
      </w:r>
      <w:r w:rsidRPr="002F4694">
        <w:rPr>
          <w:rStyle w:val="Emphasis"/>
          <w:rFonts w:ascii="Arial" w:hAnsi="Arial" w:cs="Arial"/>
          <w:i w:val="0"/>
          <w:iCs w:val="0"/>
          <w:color w:val="000000"/>
          <w:sz w:val="24"/>
          <w:szCs w:val="24"/>
        </w:rPr>
        <w:t>outbreak of 2003 Sang Ju</w:t>
      </w:r>
      <w:r w:rsidR="002F4694">
        <w:rPr>
          <w:rStyle w:val="Emphasis"/>
          <w:rFonts w:ascii="Arial" w:hAnsi="Arial" w:cs="Arial"/>
          <w:i w:val="0"/>
          <w:iCs w:val="0"/>
          <w:color w:val="000000"/>
          <w:sz w:val="24"/>
          <w:szCs w:val="24"/>
        </w:rPr>
        <w:t xml:space="preserve"> Wan</w:t>
      </w:r>
      <w:r w:rsidRPr="002F4694">
        <w:rPr>
          <w:rStyle w:val="Emphasis"/>
          <w:rFonts w:ascii="Arial" w:hAnsi="Arial" w:cs="Arial"/>
          <w:i w:val="0"/>
          <w:iCs w:val="0"/>
          <w:color w:val="000000"/>
          <w:sz w:val="24"/>
          <w:szCs w:val="24"/>
        </w:rPr>
        <w:t xml:space="preserve"> and Yu Ping Feng San were used together as a preventive measure. Here </w:t>
      </w:r>
      <w:r w:rsidR="002F4694" w:rsidRPr="002F4694">
        <w:rPr>
          <w:rStyle w:val="Emphasis"/>
          <w:rFonts w:ascii="Arial" w:hAnsi="Arial" w:cs="Arial"/>
          <w:i w:val="0"/>
          <w:iCs w:val="0"/>
          <w:color w:val="000000"/>
          <w:sz w:val="24"/>
          <w:szCs w:val="24"/>
        </w:rPr>
        <w:t xml:space="preserve">in part </w:t>
      </w:r>
      <w:r w:rsidRPr="002F4694">
        <w:rPr>
          <w:rStyle w:val="Emphasis"/>
          <w:rFonts w:ascii="Arial" w:hAnsi="Arial" w:cs="Arial"/>
          <w:i w:val="0"/>
          <w:iCs w:val="0"/>
          <w:color w:val="000000"/>
          <w:sz w:val="24"/>
          <w:szCs w:val="24"/>
        </w:rPr>
        <w:t xml:space="preserve">are the results: </w:t>
      </w:r>
    </w:p>
    <w:p w14:paraId="5217C4A7" w14:textId="77777777" w:rsidR="00472E69" w:rsidRPr="006C49FA" w:rsidRDefault="002F4694" w:rsidP="006C49FA">
      <w:pPr>
        <w:spacing w:after="0" w:line="393" w:lineRule="atLeast"/>
        <w:textAlignment w:val="top"/>
        <w:rPr>
          <w:rStyle w:val="Emphasis"/>
          <w:rFonts w:ascii="Arial" w:hAnsi="Arial" w:cs="Arial"/>
          <w:b/>
          <w:bCs/>
          <w:i w:val="0"/>
          <w:iCs w:val="0"/>
          <w:color w:val="000000"/>
          <w:sz w:val="24"/>
          <w:szCs w:val="24"/>
        </w:rPr>
      </w:pPr>
      <w:r>
        <w:rPr>
          <w:rFonts w:ascii="Arial" w:hAnsi="Arial" w:cs="Arial"/>
          <w:i/>
          <w:iCs/>
          <w:color w:val="000000"/>
        </w:rPr>
        <w:t>“</w:t>
      </w:r>
      <w:r w:rsidRPr="002F4694">
        <w:rPr>
          <w:rFonts w:ascii="Arial" w:hAnsi="Arial" w:cs="Arial"/>
          <w:i/>
          <w:iCs/>
          <w:color w:val="000000"/>
        </w:rPr>
        <w:t>Lau and colleagues reported that, during SARS outbreak, 1063 volunteers including 926 hospital workers and 37 laboratory technicians working in high-risk virus laboratories used a TCM herbal extract, namely </w:t>
      </w:r>
      <w:r w:rsidRPr="002F4694">
        <w:rPr>
          <w:rStyle w:val="Emphasis"/>
          <w:rFonts w:ascii="Arial" w:hAnsi="Arial" w:cs="Arial"/>
          <w:i w:val="0"/>
          <w:iCs w:val="0"/>
          <w:color w:val="000000"/>
        </w:rPr>
        <w:t>Sang Ju Yin</w:t>
      </w:r>
      <w:r w:rsidRPr="002F4694">
        <w:rPr>
          <w:rFonts w:ascii="Arial" w:hAnsi="Arial" w:cs="Arial"/>
          <w:i/>
          <w:iCs/>
          <w:color w:val="000000"/>
        </w:rPr>
        <w:t> plus </w:t>
      </w:r>
      <w:r w:rsidRPr="002F4694">
        <w:rPr>
          <w:rStyle w:val="Emphasis"/>
          <w:rFonts w:ascii="Arial" w:hAnsi="Arial" w:cs="Arial"/>
          <w:i w:val="0"/>
          <w:iCs w:val="0"/>
          <w:color w:val="000000"/>
        </w:rPr>
        <w:t>Yu Ping Feng San</w:t>
      </w:r>
      <w:r w:rsidRPr="002F4694">
        <w:rPr>
          <w:rFonts w:ascii="Arial" w:hAnsi="Arial" w:cs="Arial"/>
          <w:i/>
          <w:iCs/>
          <w:color w:val="000000"/>
        </w:rPr>
        <w:t>. Compared with the 0.4% of infection in the control group, none of TCM users infected.</w:t>
      </w:r>
      <w:r>
        <w:rPr>
          <w:rFonts w:ascii="Arial" w:hAnsi="Arial" w:cs="Arial"/>
          <w:i/>
          <w:iCs/>
          <w:color w:val="000000"/>
        </w:rPr>
        <w:t>”</w:t>
      </w:r>
      <w:r w:rsidRPr="002F4694">
        <w:rPr>
          <w:rFonts w:ascii="Arial" w:hAnsi="Arial" w:cs="Arial"/>
          <w:i/>
          <w:iCs/>
          <w:color w:val="000000"/>
        </w:rPr>
        <w:t xml:space="preserve"> </w:t>
      </w:r>
      <w:r w:rsidR="00472E69" w:rsidRPr="002F4694">
        <w:rPr>
          <w:rStyle w:val="Emphasis"/>
          <w:rFonts w:ascii="Arial" w:hAnsi="Arial" w:cs="Arial"/>
          <w:b/>
          <w:bCs/>
          <w:i w:val="0"/>
          <w:iCs w:val="0"/>
          <w:color w:val="000000"/>
          <w:sz w:val="24"/>
          <w:szCs w:val="24"/>
        </w:rPr>
        <w:t xml:space="preserve"> </w:t>
      </w:r>
    </w:p>
    <w:p w14:paraId="74E018B3" w14:textId="77777777" w:rsidR="002829ED" w:rsidRPr="00801AA1" w:rsidRDefault="002829ED" w:rsidP="002829ED">
      <w:pPr>
        <w:pStyle w:val="NormalWeb"/>
        <w:spacing w:before="166" w:beforeAutospacing="0" w:after="166" w:afterAutospacing="0"/>
        <w:ind w:left="720"/>
        <w:rPr>
          <w:rStyle w:val="Emphasis"/>
          <w:rFonts w:ascii="Arial" w:hAnsi="Arial" w:cs="Arial"/>
          <w:i w:val="0"/>
          <w:iCs w:val="0"/>
          <w:color w:val="000000"/>
        </w:rPr>
      </w:pPr>
    </w:p>
    <w:p w14:paraId="542089A8" w14:textId="77777777" w:rsidR="00E636A1" w:rsidRDefault="00E636A1" w:rsidP="00A96005">
      <w:pPr>
        <w:pStyle w:val="NormalWeb"/>
        <w:spacing w:before="166" w:beforeAutospacing="0" w:after="166" w:afterAutospacing="0"/>
        <w:rPr>
          <w:rStyle w:val="Emphasis"/>
          <w:rFonts w:ascii="Arial" w:hAnsi="Arial" w:cs="Arial"/>
          <w:i w:val="0"/>
          <w:iCs w:val="0"/>
          <w:color w:val="000000"/>
        </w:rPr>
      </w:pPr>
      <w:bookmarkStart w:id="4" w:name="_Hlk47698423"/>
      <w:r w:rsidRPr="002F4694">
        <w:rPr>
          <w:rStyle w:val="Emphasis"/>
          <w:rFonts w:ascii="Arial" w:hAnsi="Arial" w:cs="Arial"/>
          <w:b/>
          <w:bCs/>
          <w:i w:val="0"/>
          <w:iCs w:val="0"/>
          <w:color w:val="000000"/>
        </w:rPr>
        <w:t>The Herbs in Qing Fei Pai Du Tang</w:t>
      </w:r>
      <w:r w:rsidRPr="00801AA1">
        <w:rPr>
          <w:rStyle w:val="Emphasis"/>
          <w:rFonts w:ascii="Arial" w:hAnsi="Arial" w:cs="Arial"/>
          <w:i w:val="0"/>
          <w:iCs w:val="0"/>
          <w:color w:val="000000"/>
        </w:rPr>
        <w:t xml:space="preserve"> are</w:t>
      </w:r>
      <w:r w:rsidR="00D35629">
        <w:rPr>
          <w:rStyle w:val="Emphasis"/>
          <w:rFonts w:ascii="Arial" w:hAnsi="Arial" w:cs="Arial"/>
          <w:i w:val="0"/>
          <w:iCs w:val="0"/>
          <w:color w:val="000000"/>
        </w:rPr>
        <w:t xml:space="preserve"> a combination of four different formulae. In China Ma Huang and Xi Xin are add</w:t>
      </w:r>
      <w:r w:rsidR="004C7AD9">
        <w:rPr>
          <w:rStyle w:val="Emphasis"/>
          <w:rFonts w:ascii="Arial" w:hAnsi="Arial" w:cs="Arial"/>
          <w:i w:val="0"/>
          <w:iCs w:val="0"/>
          <w:color w:val="000000"/>
        </w:rPr>
        <w:t>ed but their use is</w:t>
      </w:r>
      <w:r w:rsidR="00D35629">
        <w:rPr>
          <w:rStyle w:val="Emphasis"/>
          <w:rFonts w:ascii="Arial" w:hAnsi="Arial" w:cs="Arial"/>
          <w:i w:val="0"/>
          <w:iCs w:val="0"/>
          <w:color w:val="000000"/>
        </w:rPr>
        <w:t xml:space="preserve"> prohibited in the USA.</w:t>
      </w:r>
    </w:p>
    <w:p w14:paraId="7F4DCAF8" w14:textId="77777777" w:rsidR="00D35629" w:rsidRDefault="00D35629" w:rsidP="00F65B02">
      <w:pPr>
        <w:pStyle w:val="ListParagraph"/>
        <w:numPr>
          <w:ilvl w:val="0"/>
          <w:numId w:val="12"/>
        </w:numPr>
        <w:spacing w:after="0"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Morus Alba (Sang Bi Pi) Mulberry Root Bark</w:t>
      </w:r>
    </w:p>
    <w:p w14:paraId="66707D3C" w14:textId="77777777" w:rsidR="00444340" w:rsidRDefault="00F65B02" w:rsidP="00F65B02">
      <w:pPr>
        <w:pStyle w:val="NormalWeb"/>
        <w:spacing w:before="0" w:beforeAutospacing="0" w:after="0" w:afterAutospacing="0"/>
        <w:ind w:left="720"/>
        <w:rPr>
          <w:rStyle w:val="Emphasis"/>
          <w:rFonts w:ascii="Arial" w:hAnsi="Arial" w:cs="Arial"/>
          <w:i w:val="0"/>
          <w:iCs w:val="0"/>
          <w:color w:val="000000"/>
        </w:rPr>
      </w:pPr>
      <w:r>
        <w:rPr>
          <w:rStyle w:val="Emphasis"/>
          <w:rFonts w:ascii="Arial" w:hAnsi="Arial" w:cs="Arial"/>
          <w:i w:val="0"/>
          <w:iCs w:val="0"/>
          <w:color w:val="000000"/>
        </w:rPr>
        <w:t>Therapeutic meridians: Lung and Liver</w:t>
      </w:r>
    </w:p>
    <w:p w14:paraId="04814B6E" w14:textId="77777777" w:rsidR="00F65B02" w:rsidRPr="00F65B02" w:rsidRDefault="00F65B02" w:rsidP="00F65B02">
      <w:pPr>
        <w:pStyle w:val="NormalWeb"/>
        <w:spacing w:before="0" w:beforeAutospacing="0" w:after="0" w:afterAutospacing="0"/>
        <w:ind w:left="720"/>
        <w:rPr>
          <w:rFonts w:ascii="Arial" w:hAnsi="Arial" w:cs="Arial"/>
          <w:color w:val="000000"/>
        </w:rPr>
      </w:pPr>
    </w:p>
    <w:p w14:paraId="6F376C43" w14:textId="77777777" w:rsidR="00444340" w:rsidRDefault="00D35629" w:rsidP="00F65B02">
      <w:pPr>
        <w:pStyle w:val="ListParagraph"/>
        <w:numPr>
          <w:ilvl w:val="0"/>
          <w:numId w:val="12"/>
        </w:numPr>
        <w:spacing w:after="0" w:line="240" w:lineRule="auto"/>
        <w:rPr>
          <w:rFonts w:ascii="Arial" w:eastAsia="Times New Roman" w:hAnsi="Arial" w:cs="Arial"/>
          <w:color w:val="000000"/>
          <w:sz w:val="24"/>
          <w:szCs w:val="24"/>
        </w:rPr>
      </w:pPr>
      <w:r w:rsidRPr="00F65B02">
        <w:rPr>
          <w:rFonts w:ascii="Arial" w:eastAsia="Times New Roman" w:hAnsi="Arial" w:cs="Arial"/>
          <w:color w:val="000000"/>
          <w:sz w:val="24"/>
          <w:szCs w:val="24"/>
        </w:rPr>
        <w:t>Radix Glycyrrhizae (Gan Cao) Licorice Root (processed with honey)</w:t>
      </w:r>
    </w:p>
    <w:p w14:paraId="3C41341C" w14:textId="77777777" w:rsidR="00F65B02" w:rsidRDefault="00F65B02" w:rsidP="00F65B02">
      <w:pPr>
        <w:pStyle w:val="NormalWeb"/>
        <w:spacing w:before="0" w:beforeAutospacing="0" w:after="0" w:afterAutospacing="0"/>
        <w:ind w:left="720"/>
        <w:rPr>
          <w:rStyle w:val="Emphasis"/>
          <w:rFonts w:ascii="Arial" w:hAnsi="Arial" w:cs="Arial"/>
          <w:i w:val="0"/>
          <w:iCs w:val="0"/>
          <w:color w:val="000000"/>
        </w:rPr>
      </w:pPr>
      <w:r>
        <w:rPr>
          <w:rStyle w:val="Emphasis"/>
          <w:rFonts w:ascii="Arial" w:hAnsi="Arial" w:cs="Arial"/>
          <w:i w:val="0"/>
          <w:iCs w:val="0"/>
          <w:color w:val="000000"/>
        </w:rPr>
        <w:t>Therapeutic meridians: Heart, Lung, Spleen, and Stomach</w:t>
      </w:r>
    </w:p>
    <w:p w14:paraId="2C78F40F" w14:textId="77777777" w:rsidR="00F65B02" w:rsidRPr="00F65B02" w:rsidRDefault="00F65B02" w:rsidP="00F65B02">
      <w:pPr>
        <w:pStyle w:val="NormalWeb"/>
        <w:spacing w:before="0" w:beforeAutospacing="0" w:after="0" w:afterAutospacing="0"/>
        <w:ind w:left="720"/>
        <w:rPr>
          <w:rFonts w:ascii="Arial" w:hAnsi="Arial" w:cs="Arial"/>
          <w:color w:val="000000"/>
        </w:rPr>
      </w:pPr>
    </w:p>
    <w:p w14:paraId="3737ADC7" w14:textId="77777777" w:rsidR="00D35629" w:rsidRDefault="00D35629" w:rsidP="00F65B02">
      <w:pPr>
        <w:pStyle w:val="ListParagraph"/>
        <w:numPr>
          <w:ilvl w:val="0"/>
          <w:numId w:val="12"/>
        </w:numPr>
        <w:spacing w:after="0"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Semen Armeniacae (</w:t>
      </w:r>
      <w:r w:rsidR="00F65B02">
        <w:rPr>
          <w:rFonts w:ascii="Arial" w:eastAsia="Times New Roman" w:hAnsi="Arial" w:cs="Arial"/>
          <w:color w:val="000000"/>
          <w:sz w:val="24"/>
          <w:szCs w:val="24"/>
        </w:rPr>
        <w:t>X</w:t>
      </w:r>
      <w:r w:rsidRPr="004C7AD9">
        <w:rPr>
          <w:rFonts w:ascii="Arial" w:eastAsia="Times New Roman" w:hAnsi="Arial" w:cs="Arial"/>
          <w:color w:val="000000"/>
          <w:sz w:val="24"/>
          <w:szCs w:val="24"/>
        </w:rPr>
        <w:t>ing</w:t>
      </w:r>
      <w:r w:rsidR="00F65B02">
        <w:rPr>
          <w:rFonts w:ascii="Arial" w:eastAsia="Times New Roman" w:hAnsi="Arial" w:cs="Arial"/>
          <w:color w:val="000000"/>
          <w:sz w:val="24"/>
          <w:szCs w:val="24"/>
        </w:rPr>
        <w:t xml:space="preserve"> R</w:t>
      </w:r>
      <w:r w:rsidRPr="004C7AD9">
        <w:rPr>
          <w:rFonts w:ascii="Arial" w:eastAsia="Times New Roman" w:hAnsi="Arial" w:cs="Arial"/>
          <w:color w:val="000000"/>
          <w:sz w:val="24"/>
          <w:szCs w:val="24"/>
        </w:rPr>
        <w:t>en) Bitter Apricot Seed</w:t>
      </w:r>
    </w:p>
    <w:p w14:paraId="6E128C53" w14:textId="77777777" w:rsidR="00444340" w:rsidRPr="00F65B02" w:rsidRDefault="00F65B02" w:rsidP="00F65B02">
      <w:pPr>
        <w:pStyle w:val="NormalWeb"/>
        <w:spacing w:before="0" w:beforeAutospacing="0" w:after="0" w:afterAutospacing="0"/>
        <w:ind w:left="720"/>
        <w:rPr>
          <w:rFonts w:ascii="Arial" w:hAnsi="Arial" w:cs="Arial"/>
          <w:color w:val="000000"/>
        </w:rPr>
      </w:pPr>
      <w:r>
        <w:rPr>
          <w:rStyle w:val="Emphasis"/>
          <w:rFonts w:ascii="Arial" w:hAnsi="Arial" w:cs="Arial"/>
          <w:i w:val="0"/>
          <w:iCs w:val="0"/>
          <w:color w:val="000000"/>
        </w:rPr>
        <w:t>Therapeutic meridians: Lung and Large Intestine</w:t>
      </w:r>
    </w:p>
    <w:p w14:paraId="589E2E9B" w14:textId="77777777" w:rsidR="004C7AD9" w:rsidRPr="004C7AD9" w:rsidRDefault="00D35629" w:rsidP="004C7AD9">
      <w:pPr>
        <w:pStyle w:val="ListParagraph"/>
        <w:numPr>
          <w:ilvl w:val="0"/>
          <w:numId w:val="12"/>
        </w:numPr>
        <w:spacing w:before="100" w:beforeAutospacing="1" w:after="100" w:afterAutospacing="1" w:line="240" w:lineRule="auto"/>
        <w:rPr>
          <w:rStyle w:val="Emphasis"/>
          <w:rFonts w:ascii="Arial" w:eastAsia="Times New Roman" w:hAnsi="Arial" w:cs="Arial"/>
          <w:i w:val="0"/>
          <w:iCs w:val="0"/>
          <w:color w:val="000000"/>
          <w:sz w:val="24"/>
          <w:szCs w:val="24"/>
        </w:rPr>
      </w:pPr>
      <w:r w:rsidRPr="004C7AD9">
        <w:rPr>
          <w:rFonts w:ascii="Arial" w:eastAsia="Times New Roman" w:hAnsi="Arial" w:cs="Arial"/>
          <w:color w:val="000000"/>
          <w:sz w:val="24"/>
          <w:szCs w:val="24"/>
        </w:rPr>
        <w:t>Gypsum Fibrosum (Shi</w:t>
      </w:r>
      <w:r w:rsidR="00F65B02">
        <w:rPr>
          <w:rFonts w:ascii="Arial" w:eastAsia="Times New Roman" w:hAnsi="Arial" w:cs="Arial"/>
          <w:color w:val="000000"/>
          <w:sz w:val="24"/>
          <w:szCs w:val="24"/>
        </w:rPr>
        <w:t xml:space="preserve"> G</w:t>
      </w:r>
      <w:r w:rsidRPr="004C7AD9">
        <w:rPr>
          <w:rFonts w:ascii="Arial" w:eastAsia="Times New Roman" w:hAnsi="Arial" w:cs="Arial"/>
          <w:color w:val="000000"/>
          <w:sz w:val="24"/>
          <w:szCs w:val="24"/>
        </w:rPr>
        <w:t>ao) Gypsum</w:t>
      </w:r>
      <w:r w:rsidR="004C7AD9" w:rsidRPr="004C7AD9">
        <w:rPr>
          <w:rFonts w:ascii="Arial" w:eastAsia="Times New Roman" w:hAnsi="Arial" w:cs="Arial"/>
          <w:color w:val="000000"/>
          <w:sz w:val="24"/>
          <w:szCs w:val="24"/>
        </w:rPr>
        <w:t xml:space="preserve"> -</w:t>
      </w:r>
      <w:r w:rsidR="004C7AD9" w:rsidRPr="004C7AD9">
        <w:rPr>
          <w:rStyle w:val="Emphasis"/>
          <w:rFonts w:ascii="Arial" w:hAnsi="Arial" w:cs="Arial"/>
          <w:i w:val="0"/>
          <w:iCs w:val="0"/>
          <w:color w:val="000000"/>
          <w:sz w:val="24"/>
          <w:szCs w:val="24"/>
        </w:rPr>
        <w:t xml:space="preserve"> Functions: To clear heat in the Qi and in the Lung</w:t>
      </w:r>
    </w:p>
    <w:p w14:paraId="476EE439" w14:textId="77777777" w:rsidR="004C7AD9" w:rsidRDefault="004C7AD9" w:rsidP="004C7AD9">
      <w:pPr>
        <w:pStyle w:val="ListParagraph"/>
        <w:spacing w:before="100" w:beforeAutospacing="1" w:after="100" w:afterAutospacing="1" w:line="240" w:lineRule="auto"/>
        <w:rPr>
          <w:rStyle w:val="Emphasis"/>
          <w:rFonts w:ascii="Arial" w:hAnsi="Arial" w:cs="Arial"/>
          <w:i w:val="0"/>
          <w:iCs w:val="0"/>
          <w:color w:val="000000"/>
          <w:sz w:val="24"/>
          <w:szCs w:val="24"/>
        </w:rPr>
      </w:pPr>
      <w:r w:rsidRPr="004C7AD9">
        <w:rPr>
          <w:rStyle w:val="Emphasis"/>
          <w:rFonts w:ascii="Arial" w:hAnsi="Arial" w:cs="Arial"/>
          <w:i w:val="0"/>
          <w:iCs w:val="0"/>
          <w:color w:val="000000"/>
          <w:sz w:val="24"/>
          <w:szCs w:val="24"/>
        </w:rPr>
        <w:t>Therapeutic meridian</w:t>
      </w:r>
      <w:r>
        <w:rPr>
          <w:rStyle w:val="Emphasis"/>
          <w:rFonts w:ascii="Arial" w:hAnsi="Arial" w:cs="Arial"/>
          <w:i w:val="0"/>
          <w:iCs w:val="0"/>
          <w:color w:val="000000"/>
          <w:sz w:val="24"/>
          <w:szCs w:val="24"/>
        </w:rPr>
        <w:t>s</w:t>
      </w:r>
      <w:r w:rsidRPr="004C7AD9">
        <w:rPr>
          <w:rStyle w:val="Emphasis"/>
          <w:rFonts w:ascii="Arial" w:hAnsi="Arial" w:cs="Arial"/>
          <w:i w:val="0"/>
          <w:iCs w:val="0"/>
          <w:color w:val="000000"/>
          <w:sz w:val="24"/>
          <w:szCs w:val="24"/>
        </w:rPr>
        <w:t>: Lung and stomach</w:t>
      </w:r>
    </w:p>
    <w:bookmarkEnd w:id="4"/>
    <w:p w14:paraId="0436387A" w14:textId="77777777" w:rsidR="00444340" w:rsidRPr="004C7AD9" w:rsidRDefault="00444340" w:rsidP="004C7AD9">
      <w:pPr>
        <w:pStyle w:val="ListParagraph"/>
        <w:spacing w:before="100" w:beforeAutospacing="1" w:after="100" w:afterAutospacing="1" w:line="240" w:lineRule="auto"/>
        <w:rPr>
          <w:rFonts w:ascii="Arial" w:eastAsia="Times New Roman" w:hAnsi="Arial" w:cs="Arial"/>
          <w:color w:val="000000"/>
          <w:sz w:val="24"/>
          <w:szCs w:val="24"/>
        </w:rPr>
      </w:pPr>
    </w:p>
    <w:p w14:paraId="2F2144A9" w14:textId="77777777" w:rsidR="00D35629" w:rsidRDefault="00D35629"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Ramulus Cinnamomi (Gui</w:t>
      </w:r>
      <w:r w:rsidR="00880B4B">
        <w:rPr>
          <w:rFonts w:ascii="Arial" w:eastAsia="Times New Roman" w:hAnsi="Arial" w:cs="Arial"/>
          <w:color w:val="000000"/>
          <w:sz w:val="24"/>
          <w:szCs w:val="24"/>
        </w:rPr>
        <w:t xml:space="preserve"> Z</w:t>
      </w:r>
      <w:r w:rsidRPr="004C7AD9">
        <w:rPr>
          <w:rFonts w:ascii="Arial" w:eastAsia="Times New Roman" w:hAnsi="Arial" w:cs="Arial"/>
          <w:color w:val="000000"/>
          <w:sz w:val="24"/>
          <w:szCs w:val="24"/>
        </w:rPr>
        <w:t>hi) Cassia Twig</w:t>
      </w:r>
      <w:r w:rsidR="004C7AD9">
        <w:rPr>
          <w:rFonts w:ascii="Arial" w:eastAsia="Times New Roman" w:hAnsi="Arial" w:cs="Arial"/>
          <w:color w:val="000000"/>
          <w:sz w:val="24"/>
          <w:szCs w:val="24"/>
        </w:rPr>
        <w:t xml:space="preserve"> – Functions: Diaphoretic, to warm the jing and luo; to promote circulation of Yang Qi to the chest</w:t>
      </w:r>
    </w:p>
    <w:p w14:paraId="2A53E4E8" w14:textId="77777777" w:rsidR="004C7AD9" w:rsidRDefault="004C7AD9" w:rsidP="004C7AD9">
      <w:pPr>
        <w:pStyle w:val="ListParagraph"/>
        <w:spacing w:before="100" w:beforeAutospacing="1" w:after="100" w:afterAutospacing="1" w:line="240" w:lineRule="auto"/>
        <w:rPr>
          <w:rStyle w:val="Emphasis"/>
          <w:rFonts w:ascii="Arial" w:hAnsi="Arial" w:cs="Arial"/>
          <w:i w:val="0"/>
          <w:iCs w:val="0"/>
          <w:color w:val="000000"/>
          <w:sz w:val="24"/>
          <w:szCs w:val="24"/>
        </w:rPr>
      </w:pPr>
      <w:r w:rsidRPr="004C7AD9">
        <w:rPr>
          <w:rStyle w:val="Emphasis"/>
          <w:rFonts w:ascii="Arial" w:hAnsi="Arial" w:cs="Arial"/>
          <w:i w:val="0"/>
          <w:iCs w:val="0"/>
          <w:color w:val="000000"/>
          <w:sz w:val="24"/>
          <w:szCs w:val="24"/>
        </w:rPr>
        <w:t>Therapeutic meridian</w:t>
      </w:r>
      <w:r>
        <w:rPr>
          <w:rStyle w:val="Emphasis"/>
          <w:rFonts w:ascii="Arial" w:hAnsi="Arial" w:cs="Arial"/>
          <w:i w:val="0"/>
          <w:iCs w:val="0"/>
          <w:color w:val="000000"/>
          <w:sz w:val="24"/>
          <w:szCs w:val="24"/>
        </w:rPr>
        <w:t>s: Heart,</w:t>
      </w:r>
      <w:r w:rsidRPr="004C7AD9">
        <w:rPr>
          <w:rStyle w:val="Emphasis"/>
          <w:rFonts w:ascii="Arial" w:hAnsi="Arial" w:cs="Arial"/>
          <w:i w:val="0"/>
          <w:iCs w:val="0"/>
          <w:color w:val="000000"/>
          <w:sz w:val="24"/>
          <w:szCs w:val="24"/>
        </w:rPr>
        <w:t xml:space="preserve"> Lung</w:t>
      </w:r>
      <w:r>
        <w:rPr>
          <w:rStyle w:val="Emphasis"/>
          <w:rFonts w:ascii="Arial" w:hAnsi="Arial" w:cs="Arial"/>
          <w:i w:val="0"/>
          <w:iCs w:val="0"/>
          <w:color w:val="000000"/>
          <w:sz w:val="24"/>
          <w:szCs w:val="24"/>
        </w:rPr>
        <w:t>,</w:t>
      </w:r>
      <w:r w:rsidRPr="004C7AD9">
        <w:rPr>
          <w:rStyle w:val="Emphasis"/>
          <w:rFonts w:ascii="Arial" w:hAnsi="Arial" w:cs="Arial"/>
          <w:i w:val="0"/>
          <w:iCs w:val="0"/>
          <w:color w:val="000000"/>
          <w:sz w:val="24"/>
          <w:szCs w:val="24"/>
        </w:rPr>
        <w:t xml:space="preserve"> and </w:t>
      </w:r>
      <w:r>
        <w:rPr>
          <w:rStyle w:val="Emphasis"/>
          <w:rFonts w:ascii="Arial" w:hAnsi="Arial" w:cs="Arial"/>
          <w:i w:val="0"/>
          <w:iCs w:val="0"/>
          <w:color w:val="000000"/>
          <w:sz w:val="24"/>
          <w:szCs w:val="24"/>
        </w:rPr>
        <w:t>UB</w:t>
      </w:r>
    </w:p>
    <w:p w14:paraId="6F816621" w14:textId="77777777" w:rsidR="00444340" w:rsidRPr="004C7AD9" w:rsidRDefault="00444340" w:rsidP="004C7AD9">
      <w:pPr>
        <w:pStyle w:val="ListParagraph"/>
        <w:spacing w:before="100" w:beforeAutospacing="1" w:after="100" w:afterAutospacing="1" w:line="240" w:lineRule="auto"/>
        <w:rPr>
          <w:rFonts w:ascii="Arial" w:eastAsia="Times New Roman" w:hAnsi="Arial" w:cs="Arial"/>
          <w:color w:val="000000"/>
          <w:sz w:val="24"/>
          <w:szCs w:val="24"/>
        </w:rPr>
      </w:pPr>
    </w:p>
    <w:p w14:paraId="5237F5A0" w14:textId="77777777" w:rsidR="00D35629" w:rsidRDefault="00D35629"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 xml:space="preserve">Rhizoma Alismatis </w:t>
      </w:r>
      <w:r w:rsidR="004C7AD9">
        <w:rPr>
          <w:rFonts w:ascii="Arial" w:eastAsia="Times New Roman" w:hAnsi="Arial" w:cs="Arial"/>
          <w:color w:val="000000"/>
          <w:sz w:val="24"/>
          <w:szCs w:val="24"/>
        </w:rPr>
        <w:t>(</w:t>
      </w:r>
      <w:r w:rsidRPr="004C7AD9">
        <w:rPr>
          <w:rFonts w:ascii="Arial" w:eastAsia="Times New Roman" w:hAnsi="Arial" w:cs="Arial"/>
          <w:color w:val="000000"/>
          <w:sz w:val="24"/>
          <w:szCs w:val="24"/>
        </w:rPr>
        <w:t>Ze</w:t>
      </w:r>
      <w:r w:rsidR="00880B4B">
        <w:rPr>
          <w:rFonts w:ascii="Arial" w:eastAsia="Times New Roman" w:hAnsi="Arial" w:cs="Arial"/>
          <w:color w:val="000000"/>
          <w:sz w:val="24"/>
          <w:szCs w:val="24"/>
        </w:rPr>
        <w:t xml:space="preserve"> X</w:t>
      </w:r>
      <w:r w:rsidRPr="004C7AD9">
        <w:rPr>
          <w:rFonts w:ascii="Arial" w:eastAsia="Times New Roman" w:hAnsi="Arial" w:cs="Arial"/>
          <w:color w:val="000000"/>
          <w:sz w:val="24"/>
          <w:szCs w:val="24"/>
        </w:rPr>
        <w:t>ie</w:t>
      </w:r>
      <w:r w:rsidR="004C7AD9">
        <w:rPr>
          <w:rFonts w:ascii="Arial" w:eastAsia="Times New Roman" w:hAnsi="Arial" w:cs="Arial"/>
          <w:color w:val="000000"/>
          <w:sz w:val="24"/>
          <w:szCs w:val="24"/>
        </w:rPr>
        <w:t>)</w:t>
      </w:r>
      <w:r w:rsidRPr="004C7AD9">
        <w:rPr>
          <w:rFonts w:ascii="Arial" w:eastAsia="Times New Roman" w:hAnsi="Arial" w:cs="Arial"/>
          <w:color w:val="000000"/>
          <w:sz w:val="24"/>
          <w:szCs w:val="24"/>
        </w:rPr>
        <w:t xml:space="preserve"> Oriental Water</w:t>
      </w:r>
      <w:r w:rsidR="004C7AD9">
        <w:rPr>
          <w:rFonts w:ascii="Arial" w:eastAsia="Times New Roman" w:hAnsi="Arial" w:cs="Arial"/>
          <w:color w:val="000000"/>
          <w:sz w:val="24"/>
          <w:szCs w:val="24"/>
        </w:rPr>
        <w:t xml:space="preserve"> </w:t>
      </w:r>
      <w:r w:rsidRPr="004C7AD9">
        <w:rPr>
          <w:rFonts w:ascii="Arial" w:eastAsia="Times New Roman" w:hAnsi="Arial" w:cs="Arial"/>
          <w:color w:val="000000"/>
          <w:sz w:val="24"/>
          <w:szCs w:val="24"/>
        </w:rPr>
        <w:t>plantain Rhizome</w:t>
      </w:r>
      <w:r w:rsidR="004C7AD9">
        <w:rPr>
          <w:rFonts w:ascii="Arial" w:eastAsia="Times New Roman" w:hAnsi="Arial" w:cs="Arial"/>
          <w:color w:val="000000"/>
          <w:sz w:val="24"/>
          <w:szCs w:val="24"/>
        </w:rPr>
        <w:t xml:space="preserve"> – Functions:</w:t>
      </w:r>
      <w:r w:rsidR="00444340">
        <w:rPr>
          <w:rFonts w:ascii="Arial" w:eastAsia="Times New Roman" w:hAnsi="Arial" w:cs="Arial"/>
          <w:color w:val="000000"/>
          <w:sz w:val="24"/>
          <w:szCs w:val="24"/>
        </w:rPr>
        <w:t xml:space="preserve"> To resolve dampnes and to eliminate heat and dampness in the lower burner</w:t>
      </w:r>
    </w:p>
    <w:p w14:paraId="47D6DBDB" w14:textId="77777777" w:rsidR="00444340" w:rsidRDefault="00444340" w:rsidP="00444340">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meridians; Kidney and UB</w:t>
      </w:r>
    </w:p>
    <w:p w14:paraId="18BD4D82" w14:textId="77777777" w:rsidR="00444340" w:rsidRPr="004C7AD9" w:rsidRDefault="00444340" w:rsidP="00444340">
      <w:pPr>
        <w:pStyle w:val="ListParagraph"/>
        <w:spacing w:before="100" w:beforeAutospacing="1" w:after="100" w:afterAutospacing="1" w:line="240" w:lineRule="auto"/>
        <w:rPr>
          <w:rFonts w:ascii="Arial" w:eastAsia="Times New Roman" w:hAnsi="Arial" w:cs="Arial"/>
          <w:color w:val="000000"/>
          <w:sz w:val="24"/>
          <w:szCs w:val="24"/>
        </w:rPr>
      </w:pPr>
    </w:p>
    <w:p w14:paraId="31532BC0" w14:textId="77777777" w:rsidR="00D35629" w:rsidRDefault="00880B4B"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Polyporus (Zhu L</w:t>
      </w:r>
      <w:r w:rsidR="00D35629" w:rsidRPr="004C7AD9">
        <w:rPr>
          <w:rFonts w:ascii="Arial" w:eastAsia="Times New Roman" w:hAnsi="Arial" w:cs="Arial"/>
          <w:color w:val="000000"/>
          <w:sz w:val="24"/>
          <w:szCs w:val="24"/>
        </w:rPr>
        <w:t>ing) Chuling</w:t>
      </w:r>
      <w:r w:rsidR="00444340">
        <w:rPr>
          <w:rFonts w:ascii="Arial" w:eastAsia="Times New Roman" w:hAnsi="Arial" w:cs="Arial"/>
          <w:color w:val="000000"/>
          <w:sz w:val="24"/>
          <w:szCs w:val="24"/>
        </w:rPr>
        <w:t xml:space="preserve"> – Function: Diuretic</w:t>
      </w:r>
    </w:p>
    <w:p w14:paraId="5EC22F14" w14:textId="77777777" w:rsidR="00444340" w:rsidRDefault="00444340" w:rsidP="00444340">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meridians; Kidney and UB</w:t>
      </w:r>
    </w:p>
    <w:p w14:paraId="5A94F34C" w14:textId="77777777" w:rsidR="00444340" w:rsidRPr="004C7AD9" w:rsidRDefault="00444340" w:rsidP="00444340">
      <w:pPr>
        <w:pStyle w:val="ListParagraph"/>
        <w:spacing w:before="100" w:beforeAutospacing="1" w:after="100" w:afterAutospacing="1" w:line="240" w:lineRule="auto"/>
        <w:rPr>
          <w:rFonts w:ascii="Arial" w:eastAsia="Times New Roman" w:hAnsi="Arial" w:cs="Arial"/>
          <w:color w:val="000000"/>
          <w:sz w:val="24"/>
          <w:szCs w:val="24"/>
        </w:rPr>
      </w:pPr>
    </w:p>
    <w:p w14:paraId="1F468D11" w14:textId="77777777" w:rsidR="00D35629" w:rsidRDefault="00D35629"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 xml:space="preserve">Rhizoma </w:t>
      </w:r>
      <w:r w:rsidR="00880B4B">
        <w:rPr>
          <w:rFonts w:ascii="Arial" w:eastAsia="Times New Roman" w:hAnsi="Arial" w:cs="Arial"/>
          <w:color w:val="000000"/>
          <w:sz w:val="24"/>
          <w:szCs w:val="24"/>
        </w:rPr>
        <w:t>Atractylodis Macrocephalae (Bai S</w:t>
      </w:r>
      <w:r w:rsidRPr="004C7AD9">
        <w:rPr>
          <w:rFonts w:ascii="Arial" w:eastAsia="Times New Roman" w:hAnsi="Arial" w:cs="Arial"/>
          <w:color w:val="000000"/>
          <w:sz w:val="24"/>
          <w:szCs w:val="24"/>
        </w:rPr>
        <w:t>hu) Large</w:t>
      </w:r>
      <w:r w:rsidR="00444340">
        <w:rPr>
          <w:rFonts w:ascii="Arial" w:eastAsia="Times New Roman" w:hAnsi="Arial" w:cs="Arial"/>
          <w:color w:val="000000"/>
          <w:sz w:val="24"/>
          <w:szCs w:val="24"/>
        </w:rPr>
        <w:t xml:space="preserve"> </w:t>
      </w:r>
      <w:r w:rsidRPr="004C7AD9">
        <w:rPr>
          <w:rFonts w:ascii="Arial" w:eastAsia="Times New Roman" w:hAnsi="Arial" w:cs="Arial"/>
          <w:color w:val="000000"/>
          <w:sz w:val="24"/>
          <w:szCs w:val="24"/>
        </w:rPr>
        <w:t>head Atractylodes Rhizome</w:t>
      </w:r>
      <w:r w:rsidR="00444340">
        <w:rPr>
          <w:rFonts w:ascii="Arial" w:eastAsia="Times New Roman" w:hAnsi="Arial" w:cs="Arial"/>
          <w:color w:val="000000"/>
          <w:sz w:val="24"/>
          <w:szCs w:val="24"/>
        </w:rPr>
        <w:t xml:space="preserve"> </w:t>
      </w:r>
    </w:p>
    <w:p w14:paraId="709E9293" w14:textId="77777777" w:rsidR="00444340" w:rsidRPr="004C7AD9" w:rsidRDefault="00444340" w:rsidP="00444340">
      <w:pPr>
        <w:pStyle w:val="ListParagraph"/>
        <w:spacing w:before="100" w:beforeAutospacing="1" w:after="100" w:afterAutospacing="1" w:line="240" w:lineRule="auto"/>
        <w:rPr>
          <w:rFonts w:ascii="Arial" w:eastAsia="Times New Roman" w:hAnsi="Arial" w:cs="Arial"/>
          <w:color w:val="000000"/>
          <w:sz w:val="24"/>
          <w:szCs w:val="24"/>
        </w:rPr>
      </w:pPr>
    </w:p>
    <w:p w14:paraId="0E6A0399" w14:textId="77777777" w:rsidR="00D35629" w:rsidRDefault="00D35629"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Poria (Fu</w:t>
      </w:r>
      <w:r w:rsidR="00880B4B">
        <w:rPr>
          <w:rFonts w:ascii="Arial" w:eastAsia="Times New Roman" w:hAnsi="Arial" w:cs="Arial"/>
          <w:color w:val="000000"/>
          <w:sz w:val="24"/>
          <w:szCs w:val="24"/>
        </w:rPr>
        <w:t xml:space="preserve"> Li</w:t>
      </w:r>
      <w:r w:rsidRPr="004C7AD9">
        <w:rPr>
          <w:rFonts w:ascii="Arial" w:eastAsia="Times New Roman" w:hAnsi="Arial" w:cs="Arial"/>
          <w:color w:val="000000"/>
          <w:sz w:val="24"/>
          <w:szCs w:val="24"/>
        </w:rPr>
        <w:t>ng) Indian Bread</w:t>
      </w:r>
      <w:r w:rsidR="00444340">
        <w:rPr>
          <w:rFonts w:ascii="Arial" w:eastAsia="Times New Roman" w:hAnsi="Arial" w:cs="Arial"/>
          <w:color w:val="000000"/>
          <w:sz w:val="24"/>
          <w:szCs w:val="24"/>
        </w:rPr>
        <w:t xml:space="preserve"> – Functions: To resolve dampness (diuretic), to tonify spleen and stomach, to regulate the heart</w:t>
      </w:r>
    </w:p>
    <w:p w14:paraId="1418B12B" w14:textId="77777777" w:rsidR="00444340" w:rsidRDefault="00444340" w:rsidP="00444340">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meridians; Lung, Spleen, Heart, and UB</w:t>
      </w:r>
    </w:p>
    <w:p w14:paraId="12517506" w14:textId="77777777" w:rsidR="00444340" w:rsidRPr="00444340" w:rsidRDefault="00444340" w:rsidP="00444340">
      <w:pPr>
        <w:pStyle w:val="ListParagraph"/>
        <w:spacing w:before="100" w:beforeAutospacing="1" w:after="100" w:afterAutospacing="1" w:line="240" w:lineRule="auto"/>
        <w:rPr>
          <w:rFonts w:ascii="Arial" w:eastAsia="Times New Roman" w:hAnsi="Arial" w:cs="Arial"/>
          <w:color w:val="000000"/>
          <w:sz w:val="24"/>
          <w:szCs w:val="24"/>
        </w:rPr>
      </w:pPr>
    </w:p>
    <w:p w14:paraId="5A0315B5" w14:textId="77777777" w:rsidR="00D35629" w:rsidRDefault="00880B4B"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Radix Bupleuri (Chai H</w:t>
      </w:r>
      <w:r w:rsidR="00D35629" w:rsidRPr="004C7AD9">
        <w:rPr>
          <w:rFonts w:ascii="Arial" w:eastAsia="Times New Roman" w:hAnsi="Arial" w:cs="Arial"/>
          <w:color w:val="000000"/>
          <w:sz w:val="24"/>
          <w:szCs w:val="24"/>
        </w:rPr>
        <w:t>u) Chinese Thorowax Root</w:t>
      </w:r>
      <w:r w:rsidR="00444340">
        <w:rPr>
          <w:rFonts w:ascii="Arial" w:eastAsia="Times New Roman" w:hAnsi="Arial" w:cs="Arial"/>
          <w:color w:val="000000"/>
          <w:sz w:val="24"/>
          <w:szCs w:val="24"/>
        </w:rPr>
        <w:t xml:space="preserve"> – Functions:</w:t>
      </w:r>
      <w:r w:rsidR="002829ED">
        <w:rPr>
          <w:rFonts w:ascii="Arial" w:eastAsia="Times New Roman" w:hAnsi="Arial" w:cs="Arial"/>
          <w:color w:val="000000"/>
          <w:sz w:val="24"/>
          <w:szCs w:val="24"/>
        </w:rPr>
        <w:t xml:space="preserve"> </w:t>
      </w:r>
      <w:r w:rsidR="00444340">
        <w:rPr>
          <w:rFonts w:ascii="Arial" w:eastAsia="Times New Roman" w:hAnsi="Arial" w:cs="Arial"/>
          <w:color w:val="000000"/>
          <w:sz w:val="24"/>
          <w:szCs w:val="24"/>
        </w:rPr>
        <w:t>Antipyretic for intermittent fevers</w:t>
      </w:r>
      <w:r w:rsidR="002829ED">
        <w:rPr>
          <w:rFonts w:ascii="Arial" w:eastAsia="Times New Roman" w:hAnsi="Arial" w:cs="Arial"/>
          <w:color w:val="000000"/>
          <w:sz w:val="24"/>
          <w:szCs w:val="24"/>
        </w:rPr>
        <w:t>, to relieve stuck qi in the liver, to tonify the spleen</w:t>
      </w:r>
      <w:r w:rsidR="00444340">
        <w:rPr>
          <w:rFonts w:ascii="Arial" w:eastAsia="Times New Roman" w:hAnsi="Arial" w:cs="Arial"/>
          <w:color w:val="000000"/>
          <w:sz w:val="24"/>
          <w:szCs w:val="24"/>
        </w:rPr>
        <w:t xml:space="preserve"> </w:t>
      </w:r>
    </w:p>
    <w:p w14:paraId="4364B93D" w14:textId="77777777" w:rsidR="002829ED" w:rsidRDefault="002829ED" w:rsidP="002829ED">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Therapeutic meridians; Liver, GB, PC, and TW </w:t>
      </w:r>
    </w:p>
    <w:p w14:paraId="0A233600" w14:textId="77777777" w:rsidR="002829ED" w:rsidRPr="004C7AD9" w:rsidRDefault="002829ED" w:rsidP="002829ED">
      <w:pPr>
        <w:pStyle w:val="ListParagraph"/>
        <w:spacing w:before="100" w:beforeAutospacing="1" w:after="100" w:afterAutospacing="1" w:line="240" w:lineRule="auto"/>
        <w:rPr>
          <w:rFonts w:ascii="Arial" w:eastAsia="Times New Roman" w:hAnsi="Arial" w:cs="Arial"/>
          <w:color w:val="000000"/>
          <w:sz w:val="24"/>
          <w:szCs w:val="24"/>
        </w:rPr>
      </w:pPr>
    </w:p>
    <w:p w14:paraId="03DB5381" w14:textId="77777777" w:rsidR="00D35629" w:rsidRDefault="00D35629"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Radix Scutellariae (Huang</w:t>
      </w:r>
      <w:r w:rsidR="008A52AA">
        <w:rPr>
          <w:rFonts w:ascii="Arial" w:eastAsia="Times New Roman" w:hAnsi="Arial" w:cs="Arial"/>
          <w:color w:val="000000"/>
          <w:sz w:val="24"/>
          <w:szCs w:val="24"/>
        </w:rPr>
        <w:t xml:space="preserve"> </w:t>
      </w:r>
      <w:r w:rsidR="00880B4B">
        <w:rPr>
          <w:rFonts w:ascii="Arial" w:eastAsia="Times New Roman" w:hAnsi="Arial" w:cs="Arial"/>
          <w:color w:val="000000"/>
          <w:sz w:val="24"/>
          <w:szCs w:val="24"/>
        </w:rPr>
        <w:t>Q</w:t>
      </w:r>
      <w:r w:rsidRPr="004C7AD9">
        <w:rPr>
          <w:rFonts w:ascii="Arial" w:eastAsia="Times New Roman" w:hAnsi="Arial" w:cs="Arial"/>
          <w:color w:val="000000"/>
          <w:sz w:val="24"/>
          <w:szCs w:val="24"/>
        </w:rPr>
        <w:t>in) Baical Skullcap Root</w:t>
      </w:r>
      <w:r w:rsidR="002829ED">
        <w:rPr>
          <w:rFonts w:ascii="Arial" w:eastAsia="Times New Roman" w:hAnsi="Arial" w:cs="Arial"/>
          <w:color w:val="000000"/>
          <w:sz w:val="24"/>
          <w:szCs w:val="24"/>
        </w:rPr>
        <w:t xml:space="preserve"> – Functions: To eliminate heat and dampness, especially in the lung (for cough)</w:t>
      </w:r>
    </w:p>
    <w:p w14:paraId="101F2381" w14:textId="77777777" w:rsidR="002829ED" w:rsidRDefault="002829ED" w:rsidP="002829ED">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meridians; Lung, Stomach, Heart, Large Intestine, and GB</w:t>
      </w:r>
    </w:p>
    <w:p w14:paraId="15A1C2B7" w14:textId="77777777" w:rsidR="002829ED" w:rsidRPr="004C7AD9" w:rsidRDefault="002829ED" w:rsidP="002829ED">
      <w:pPr>
        <w:pStyle w:val="ListParagraph"/>
        <w:spacing w:before="100" w:beforeAutospacing="1" w:after="100" w:afterAutospacing="1" w:line="240" w:lineRule="auto"/>
        <w:rPr>
          <w:rFonts w:ascii="Arial" w:eastAsia="Times New Roman" w:hAnsi="Arial" w:cs="Arial"/>
          <w:color w:val="000000"/>
          <w:sz w:val="24"/>
          <w:szCs w:val="24"/>
        </w:rPr>
      </w:pPr>
    </w:p>
    <w:p w14:paraId="79B79874" w14:textId="77777777" w:rsidR="00D35629" w:rsidRDefault="00D35629"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Rhizoma Pinelliae (Ban</w:t>
      </w:r>
      <w:r w:rsidR="00003B62">
        <w:rPr>
          <w:rFonts w:ascii="Arial" w:eastAsia="Times New Roman" w:hAnsi="Arial" w:cs="Arial"/>
          <w:color w:val="000000"/>
          <w:sz w:val="24"/>
          <w:szCs w:val="24"/>
        </w:rPr>
        <w:t xml:space="preserve"> </w:t>
      </w:r>
      <w:r w:rsidR="00880B4B">
        <w:rPr>
          <w:rFonts w:ascii="Arial" w:eastAsia="Times New Roman" w:hAnsi="Arial" w:cs="Arial"/>
          <w:color w:val="000000"/>
          <w:sz w:val="24"/>
          <w:szCs w:val="24"/>
        </w:rPr>
        <w:t>X</w:t>
      </w:r>
      <w:r w:rsidRPr="004C7AD9">
        <w:rPr>
          <w:rFonts w:ascii="Arial" w:eastAsia="Times New Roman" w:hAnsi="Arial" w:cs="Arial"/>
          <w:color w:val="000000"/>
          <w:sz w:val="24"/>
          <w:szCs w:val="24"/>
        </w:rPr>
        <w:t>ia) Pinellia Tuber</w:t>
      </w:r>
      <w:r w:rsidR="002829ED">
        <w:rPr>
          <w:rFonts w:ascii="Arial" w:eastAsia="Times New Roman" w:hAnsi="Arial" w:cs="Arial"/>
          <w:color w:val="000000"/>
          <w:sz w:val="24"/>
          <w:szCs w:val="24"/>
        </w:rPr>
        <w:t xml:space="preserve"> – Functions: To eliminate dampness and phlegm</w:t>
      </w:r>
    </w:p>
    <w:p w14:paraId="1360A044" w14:textId="77777777" w:rsidR="002829ED" w:rsidRDefault="002829ED" w:rsidP="002829ED">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meridians; Lung, Spleen, and Stomach</w:t>
      </w:r>
    </w:p>
    <w:p w14:paraId="7CF10992" w14:textId="77777777" w:rsidR="002829ED" w:rsidRPr="004C7AD9" w:rsidRDefault="002829ED" w:rsidP="002829ED">
      <w:pPr>
        <w:pStyle w:val="ListParagraph"/>
        <w:spacing w:before="100" w:beforeAutospacing="1" w:after="100" w:afterAutospacing="1" w:line="240" w:lineRule="auto"/>
        <w:rPr>
          <w:rFonts w:ascii="Arial" w:eastAsia="Times New Roman" w:hAnsi="Arial" w:cs="Arial"/>
          <w:color w:val="000000"/>
          <w:sz w:val="24"/>
          <w:szCs w:val="24"/>
        </w:rPr>
      </w:pPr>
    </w:p>
    <w:p w14:paraId="46092112" w14:textId="77777777" w:rsidR="00D35629" w:rsidRDefault="00D35629"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Radix Asteris (Zi</w:t>
      </w:r>
      <w:r w:rsidR="00003B62">
        <w:rPr>
          <w:rFonts w:ascii="Arial" w:eastAsia="Times New Roman" w:hAnsi="Arial" w:cs="Arial"/>
          <w:color w:val="000000"/>
          <w:sz w:val="24"/>
          <w:szCs w:val="24"/>
        </w:rPr>
        <w:t xml:space="preserve"> </w:t>
      </w:r>
      <w:r w:rsidR="00880B4B">
        <w:rPr>
          <w:rFonts w:ascii="Arial" w:eastAsia="Times New Roman" w:hAnsi="Arial" w:cs="Arial"/>
          <w:color w:val="000000"/>
          <w:sz w:val="24"/>
          <w:szCs w:val="24"/>
        </w:rPr>
        <w:t>W</w:t>
      </w:r>
      <w:r w:rsidRPr="004C7AD9">
        <w:rPr>
          <w:rFonts w:ascii="Arial" w:eastAsia="Times New Roman" w:hAnsi="Arial" w:cs="Arial"/>
          <w:color w:val="000000"/>
          <w:sz w:val="24"/>
          <w:szCs w:val="24"/>
        </w:rPr>
        <w:t>an</w:t>
      </w:r>
      <w:r w:rsidR="002829ED">
        <w:rPr>
          <w:rFonts w:ascii="Arial" w:eastAsia="Times New Roman" w:hAnsi="Arial" w:cs="Arial"/>
          <w:color w:val="000000"/>
          <w:sz w:val="24"/>
          <w:szCs w:val="24"/>
        </w:rPr>
        <w:t>)</w:t>
      </w:r>
      <w:r w:rsidRPr="004C7AD9">
        <w:rPr>
          <w:rFonts w:ascii="Arial" w:eastAsia="Times New Roman" w:hAnsi="Arial" w:cs="Arial"/>
          <w:color w:val="000000"/>
          <w:sz w:val="24"/>
          <w:szCs w:val="24"/>
        </w:rPr>
        <w:t xml:space="preserve"> Tararian Aster Root</w:t>
      </w:r>
      <w:r w:rsidR="002829ED">
        <w:rPr>
          <w:rFonts w:ascii="Arial" w:eastAsia="Times New Roman" w:hAnsi="Arial" w:cs="Arial"/>
          <w:color w:val="000000"/>
          <w:sz w:val="24"/>
          <w:szCs w:val="24"/>
        </w:rPr>
        <w:t xml:space="preserve"> – Functions: Functions: Expectorant and antitusive</w:t>
      </w:r>
    </w:p>
    <w:p w14:paraId="67469344" w14:textId="77777777" w:rsidR="00003B62" w:rsidRDefault="00003B62" w:rsidP="00003B62">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 Lung</w:t>
      </w:r>
    </w:p>
    <w:p w14:paraId="198C8ED7" w14:textId="77777777" w:rsidR="00003B62" w:rsidRPr="004C7AD9" w:rsidRDefault="00003B62" w:rsidP="00003B62">
      <w:pPr>
        <w:pStyle w:val="ListParagraph"/>
        <w:spacing w:before="100" w:beforeAutospacing="1" w:after="100" w:afterAutospacing="1" w:line="240" w:lineRule="auto"/>
        <w:rPr>
          <w:rFonts w:ascii="Arial" w:eastAsia="Times New Roman" w:hAnsi="Arial" w:cs="Arial"/>
          <w:color w:val="000000"/>
          <w:sz w:val="24"/>
          <w:szCs w:val="24"/>
        </w:rPr>
      </w:pPr>
    </w:p>
    <w:p w14:paraId="4050A09A" w14:textId="77777777" w:rsidR="00D35629" w:rsidRDefault="00D35629"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Rhizoma Zingiberis (Gan</w:t>
      </w:r>
      <w:r w:rsidR="00003B62">
        <w:rPr>
          <w:rFonts w:ascii="Arial" w:eastAsia="Times New Roman" w:hAnsi="Arial" w:cs="Arial"/>
          <w:color w:val="000000"/>
          <w:sz w:val="24"/>
          <w:szCs w:val="24"/>
        </w:rPr>
        <w:t xml:space="preserve"> </w:t>
      </w:r>
      <w:r w:rsidR="00880B4B">
        <w:rPr>
          <w:rFonts w:ascii="Arial" w:eastAsia="Times New Roman" w:hAnsi="Arial" w:cs="Arial"/>
          <w:color w:val="000000"/>
          <w:sz w:val="24"/>
          <w:szCs w:val="24"/>
        </w:rPr>
        <w:t>J</w:t>
      </w:r>
      <w:r w:rsidRPr="004C7AD9">
        <w:rPr>
          <w:rFonts w:ascii="Arial" w:eastAsia="Times New Roman" w:hAnsi="Arial" w:cs="Arial"/>
          <w:color w:val="000000"/>
          <w:sz w:val="24"/>
          <w:szCs w:val="24"/>
        </w:rPr>
        <w:t>iang) Dried Ginger</w:t>
      </w:r>
      <w:r w:rsidR="00003B62">
        <w:rPr>
          <w:rFonts w:ascii="Arial" w:eastAsia="Times New Roman" w:hAnsi="Arial" w:cs="Arial"/>
          <w:color w:val="000000"/>
          <w:sz w:val="24"/>
          <w:szCs w:val="24"/>
        </w:rPr>
        <w:t xml:space="preserve"> – Functions: To restore the Yang, to warm Stomach and Spleen, and to resolve phlegm and warm the lung </w:t>
      </w:r>
    </w:p>
    <w:p w14:paraId="702E0D42" w14:textId="77777777" w:rsidR="002D39B0" w:rsidRDefault="002D39B0"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meridians; Lung, heart, spleen, and stomach</w:t>
      </w:r>
    </w:p>
    <w:p w14:paraId="31BF8A99" w14:textId="77777777" w:rsidR="00003B62" w:rsidRPr="004C7AD9" w:rsidRDefault="00003B62" w:rsidP="00003B62">
      <w:pPr>
        <w:pStyle w:val="ListParagraph"/>
        <w:spacing w:before="100" w:beforeAutospacing="1" w:after="100" w:afterAutospacing="1" w:line="240" w:lineRule="auto"/>
        <w:rPr>
          <w:rFonts w:ascii="Arial" w:eastAsia="Times New Roman" w:hAnsi="Arial" w:cs="Arial"/>
          <w:color w:val="000000"/>
          <w:sz w:val="24"/>
          <w:szCs w:val="24"/>
        </w:rPr>
      </w:pPr>
    </w:p>
    <w:p w14:paraId="1C34DF88" w14:textId="77777777" w:rsidR="00003B62" w:rsidRPr="00003B62" w:rsidRDefault="00D35629" w:rsidP="00003B62">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Rhizoma Belamcandae (She</w:t>
      </w:r>
      <w:r w:rsidR="00003B62">
        <w:rPr>
          <w:rFonts w:ascii="Arial" w:eastAsia="Times New Roman" w:hAnsi="Arial" w:cs="Arial"/>
          <w:color w:val="000000"/>
          <w:sz w:val="24"/>
          <w:szCs w:val="24"/>
        </w:rPr>
        <w:t xml:space="preserve"> </w:t>
      </w:r>
      <w:r w:rsidR="00880B4B">
        <w:rPr>
          <w:rFonts w:ascii="Arial" w:eastAsia="Times New Roman" w:hAnsi="Arial" w:cs="Arial"/>
          <w:color w:val="000000"/>
          <w:sz w:val="24"/>
          <w:szCs w:val="24"/>
        </w:rPr>
        <w:t>G</w:t>
      </w:r>
      <w:r w:rsidRPr="004C7AD9">
        <w:rPr>
          <w:rFonts w:ascii="Arial" w:eastAsia="Times New Roman" w:hAnsi="Arial" w:cs="Arial"/>
          <w:color w:val="000000"/>
          <w:sz w:val="24"/>
          <w:szCs w:val="24"/>
        </w:rPr>
        <w:t>an) Blackberry lily Rhizome</w:t>
      </w:r>
      <w:r w:rsidR="00003B62">
        <w:rPr>
          <w:rFonts w:ascii="Arial" w:eastAsia="Times New Roman" w:hAnsi="Arial" w:cs="Arial"/>
          <w:color w:val="000000"/>
          <w:sz w:val="24"/>
          <w:szCs w:val="24"/>
        </w:rPr>
        <w:t xml:space="preserve">: Functions: Anti-inflammatory, to rid fever and detoxify </w:t>
      </w:r>
    </w:p>
    <w:p w14:paraId="337036FA" w14:textId="77777777" w:rsidR="00003B62" w:rsidRDefault="00003B62" w:rsidP="00003B62">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 Lung</w:t>
      </w:r>
      <w:r w:rsidR="002D39B0">
        <w:rPr>
          <w:rFonts w:ascii="Arial" w:eastAsia="Times New Roman" w:hAnsi="Arial" w:cs="Arial"/>
          <w:color w:val="000000"/>
          <w:sz w:val="24"/>
          <w:szCs w:val="24"/>
        </w:rPr>
        <w:t xml:space="preserve"> </w:t>
      </w:r>
    </w:p>
    <w:p w14:paraId="72F9F51A" w14:textId="77777777" w:rsidR="00003B62" w:rsidRPr="004C7AD9" w:rsidRDefault="00003B62" w:rsidP="00003B62">
      <w:pPr>
        <w:pStyle w:val="ListParagraph"/>
        <w:spacing w:before="100" w:beforeAutospacing="1" w:after="100" w:afterAutospacing="1" w:line="240" w:lineRule="auto"/>
        <w:rPr>
          <w:rFonts w:ascii="Arial" w:eastAsia="Times New Roman" w:hAnsi="Arial" w:cs="Arial"/>
          <w:color w:val="000000"/>
          <w:sz w:val="24"/>
          <w:szCs w:val="24"/>
        </w:rPr>
      </w:pPr>
    </w:p>
    <w:p w14:paraId="7A3CCFF1" w14:textId="77777777" w:rsidR="00D35629" w:rsidRDefault="00D35629"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Rhizoma Dioscoreae (Shan</w:t>
      </w:r>
      <w:r w:rsidR="00003B62">
        <w:rPr>
          <w:rFonts w:ascii="Arial" w:eastAsia="Times New Roman" w:hAnsi="Arial" w:cs="Arial"/>
          <w:color w:val="000000"/>
          <w:sz w:val="24"/>
          <w:szCs w:val="24"/>
        </w:rPr>
        <w:t xml:space="preserve"> </w:t>
      </w:r>
      <w:r w:rsidR="00880B4B">
        <w:rPr>
          <w:rFonts w:ascii="Arial" w:eastAsia="Times New Roman" w:hAnsi="Arial" w:cs="Arial"/>
          <w:color w:val="000000"/>
          <w:sz w:val="24"/>
          <w:szCs w:val="24"/>
        </w:rPr>
        <w:t>Y</w:t>
      </w:r>
      <w:r w:rsidRPr="004C7AD9">
        <w:rPr>
          <w:rFonts w:ascii="Arial" w:eastAsia="Times New Roman" w:hAnsi="Arial" w:cs="Arial"/>
          <w:color w:val="000000"/>
          <w:sz w:val="24"/>
          <w:szCs w:val="24"/>
        </w:rPr>
        <w:t>ao) Common Yam Rhizome</w:t>
      </w:r>
      <w:r w:rsidR="00003B62">
        <w:rPr>
          <w:rFonts w:ascii="Arial" w:eastAsia="Times New Roman" w:hAnsi="Arial" w:cs="Arial"/>
          <w:color w:val="000000"/>
          <w:sz w:val="24"/>
          <w:szCs w:val="24"/>
        </w:rPr>
        <w:t xml:space="preserve"> – Functions: To tonify stomach and spleen and strengthen the lung and kidney</w:t>
      </w:r>
    </w:p>
    <w:p w14:paraId="0A02472A" w14:textId="77777777" w:rsidR="00003B62" w:rsidRDefault="00003B62" w:rsidP="00003B62">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meridians; Lung, spleen and kidney</w:t>
      </w:r>
    </w:p>
    <w:p w14:paraId="1470DE6B" w14:textId="77777777" w:rsidR="00003B62" w:rsidRPr="004C7AD9" w:rsidRDefault="00003B62" w:rsidP="00003B62">
      <w:pPr>
        <w:pStyle w:val="ListParagraph"/>
        <w:spacing w:before="100" w:beforeAutospacing="1" w:after="100" w:afterAutospacing="1" w:line="240" w:lineRule="auto"/>
        <w:rPr>
          <w:rFonts w:ascii="Arial" w:eastAsia="Times New Roman" w:hAnsi="Arial" w:cs="Arial"/>
          <w:color w:val="000000"/>
          <w:sz w:val="24"/>
          <w:szCs w:val="24"/>
        </w:rPr>
      </w:pPr>
    </w:p>
    <w:p w14:paraId="49115F46" w14:textId="77777777" w:rsidR="00D35629" w:rsidRDefault="00D35629"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Fructus Aurantii Immaturus (Zhi</w:t>
      </w:r>
      <w:r w:rsidR="002D39B0">
        <w:rPr>
          <w:rFonts w:ascii="Arial" w:eastAsia="Times New Roman" w:hAnsi="Arial" w:cs="Arial"/>
          <w:color w:val="000000"/>
          <w:sz w:val="24"/>
          <w:szCs w:val="24"/>
        </w:rPr>
        <w:t xml:space="preserve"> </w:t>
      </w:r>
      <w:r w:rsidR="00880B4B">
        <w:rPr>
          <w:rFonts w:ascii="Arial" w:eastAsia="Times New Roman" w:hAnsi="Arial" w:cs="Arial"/>
          <w:color w:val="000000"/>
          <w:sz w:val="24"/>
          <w:szCs w:val="24"/>
        </w:rPr>
        <w:t>S</w:t>
      </w:r>
      <w:r w:rsidRPr="004C7AD9">
        <w:rPr>
          <w:rFonts w:ascii="Arial" w:eastAsia="Times New Roman" w:hAnsi="Arial" w:cs="Arial"/>
          <w:color w:val="000000"/>
          <w:sz w:val="24"/>
          <w:szCs w:val="24"/>
        </w:rPr>
        <w:t>hi) Immature Orange Fruit</w:t>
      </w:r>
      <w:r w:rsidR="002D39B0">
        <w:rPr>
          <w:rFonts w:ascii="Arial" w:eastAsia="Times New Roman" w:hAnsi="Arial" w:cs="Arial"/>
          <w:color w:val="000000"/>
          <w:sz w:val="24"/>
          <w:szCs w:val="24"/>
        </w:rPr>
        <w:t xml:space="preserve"> – Functions: To disperse stagnant qi, to resolve damp in the GI tract</w:t>
      </w:r>
    </w:p>
    <w:p w14:paraId="3A80E74F" w14:textId="77777777" w:rsidR="002D39B0" w:rsidRDefault="002D39B0" w:rsidP="002D39B0">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meridians: Spleen and stomach</w:t>
      </w:r>
    </w:p>
    <w:p w14:paraId="7E36843B" w14:textId="77777777" w:rsidR="002D39B0" w:rsidRPr="004C7AD9" w:rsidRDefault="002D39B0" w:rsidP="002D39B0">
      <w:pPr>
        <w:pStyle w:val="ListParagraph"/>
        <w:spacing w:before="100" w:beforeAutospacing="1" w:after="100" w:afterAutospacing="1" w:line="240" w:lineRule="auto"/>
        <w:rPr>
          <w:rFonts w:ascii="Arial" w:eastAsia="Times New Roman" w:hAnsi="Arial" w:cs="Arial"/>
          <w:color w:val="000000"/>
          <w:sz w:val="24"/>
          <w:szCs w:val="24"/>
        </w:rPr>
      </w:pPr>
    </w:p>
    <w:p w14:paraId="0C7BD707" w14:textId="77777777" w:rsidR="00D35629" w:rsidRDefault="00D35629" w:rsidP="00D35629">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Pericarpium Citri Reticulatae (Chen</w:t>
      </w:r>
      <w:r w:rsidR="002D39B0">
        <w:rPr>
          <w:rFonts w:ascii="Arial" w:eastAsia="Times New Roman" w:hAnsi="Arial" w:cs="Arial"/>
          <w:color w:val="000000"/>
          <w:sz w:val="24"/>
          <w:szCs w:val="24"/>
        </w:rPr>
        <w:t xml:space="preserve"> </w:t>
      </w:r>
      <w:r w:rsidR="00880B4B">
        <w:rPr>
          <w:rFonts w:ascii="Arial" w:eastAsia="Times New Roman" w:hAnsi="Arial" w:cs="Arial"/>
          <w:color w:val="000000"/>
          <w:sz w:val="24"/>
          <w:szCs w:val="24"/>
        </w:rPr>
        <w:t>P</w:t>
      </w:r>
      <w:r w:rsidRPr="004C7AD9">
        <w:rPr>
          <w:rFonts w:ascii="Arial" w:eastAsia="Times New Roman" w:hAnsi="Arial" w:cs="Arial"/>
          <w:color w:val="000000"/>
          <w:sz w:val="24"/>
          <w:szCs w:val="24"/>
        </w:rPr>
        <w:t>i) Dried Tangerine Peel</w:t>
      </w:r>
      <w:r w:rsidR="002D39B0">
        <w:rPr>
          <w:rFonts w:ascii="Arial" w:eastAsia="Times New Roman" w:hAnsi="Arial" w:cs="Arial"/>
          <w:color w:val="000000"/>
          <w:sz w:val="24"/>
          <w:szCs w:val="24"/>
        </w:rPr>
        <w:t xml:space="preserve"> – Functions: To resolve dampness and phlegm, to tonify the spleen, and to reverse counterflow qi</w:t>
      </w:r>
    </w:p>
    <w:p w14:paraId="05F4EA4F" w14:textId="77777777" w:rsidR="002D39B0" w:rsidRDefault="002D39B0" w:rsidP="002D39B0">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meridians: Lung and Spleen</w:t>
      </w:r>
    </w:p>
    <w:p w14:paraId="1FCD861C" w14:textId="77777777" w:rsidR="002D39B0" w:rsidRPr="004C7AD9" w:rsidRDefault="002D39B0" w:rsidP="002D39B0">
      <w:pPr>
        <w:pStyle w:val="ListParagraph"/>
        <w:spacing w:before="100" w:beforeAutospacing="1" w:after="100" w:afterAutospacing="1" w:line="240" w:lineRule="auto"/>
        <w:rPr>
          <w:rFonts w:ascii="Arial" w:eastAsia="Times New Roman" w:hAnsi="Arial" w:cs="Arial"/>
          <w:color w:val="000000"/>
          <w:sz w:val="24"/>
          <w:szCs w:val="24"/>
        </w:rPr>
      </w:pPr>
    </w:p>
    <w:p w14:paraId="2A9E967F" w14:textId="77777777" w:rsidR="00D35629" w:rsidRPr="00E647B1" w:rsidRDefault="00D35629" w:rsidP="00D35629">
      <w:pPr>
        <w:pStyle w:val="ListParagraph"/>
        <w:numPr>
          <w:ilvl w:val="0"/>
          <w:numId w:val="12"/>
        </w:numPr>
        <w:spacing w:before="100" w:beforeAutospacing="1" w:after="100" w:afterAutospacing="1" w:line="240" w:lineRule="auto"/>
        <w:rPr>
          <w:rStyle w:val="Emphasis"/>
          <w:rFonts w:ascii="Arial" w:eastAsia="Times New Roman" w:hAnsi="Arial" w:cs="Arial"/>
          <w:i w:val="0"/>
          <w:iCs w:val="0"/>
          <w:color w:val="000000"/>
          <w:sz w:val="24"/>
          <w:szCs w:val="24"/>
        </w:rPr>
      </w:pPr>
      <w:r w:rsidRPr="004C7AD9">
        <w:rPr>
          <w:rFonts w:ascii="Arial" w:eastAsia="Times New Roman" w:hAnsi="Arial" w:cs="Arial"/>
          <w:color w:val="000000"/>
          <w:sz w:val="24"/>
          <w:szCs w:val="24"/>
        </w:rPr>
        <w:t>Agastache Rugosus (Huo</w:t>
      </w:r>
      <w:r w:rsidR="002D39B0">
        <w:rPr>
          <w:rFonts w:ascii="Arial" w:eastAsia="Times New Roman" w:hAnsi="Arial" w:cs="Arial"/>
          <w:color w:val="000000"/>
          <w:sz w:val="24"/>
          <w:szCs w:val="24"/>
        </w:rPr>
        <w:t xml:space="preserve"> </w:t>
      </w:r>
      <w:r w:rsidR="00880B4B">
        <w:rPr>
          <w:rFonts w:ascii="Arial" w:eastAsia="Times New Roman" w:hAnsi="Arial" w:cs="Arial"/>
          <w:color w:val="000000"/>
          <w:sz w:val="24"/>
          <w:szCs w:val="24"/>
        </w:rPr>
        <w:t>X</w:t>
      </w:r>
      <w:r w:rsidRPr="004C7AD9">
        <w:rPr>
          <w:rFonts w:ascii="Arial" w:eastAsia="Times New Roman" w:hAnsi="Arial" w:cs="Arial"/>
          <w:color w:val="000000"/>
          <w:sz w:val="24"/>
          <w:szCs w:val="24"/>
        </w:rPr>
        <w:t>iang) Pogostemon Cablin Benth</w:t>
      </w:r>
      <w:r w:rsidR="002D39B0">
        <w:rPr>
          <w:rFonts w:ascii="Arial" w:eastAsia="Times New Roman" w:hAnsi="Arial" w:cs="Arial"/>
          <w:color w:val="000000"/>
          <w:sz w:val="24"/>
          <w:szCs w:val="24"/>
        </w:rPr>
        <w:t xml:space="preserve"> –Functions:</w:t>
      </w:r>
      <w:r w:rsidR="00E647B1" w:rsidRPr="00801AA1">
        <w:rPr>
          <w:rStyle w:val="Emphasis"/>
          <w:rFonts w:ascii="Arial" w:hAnsi="Arial" w:cs="Arial"/>
          <w:i w:val="0"/>
          <w:iCs w:val="0"/>
          <w:color w:val="000000"/>
        </w:rPr>
        <w:t xml:space="preserve"> </w:t>
      </w:r>
      <w:r w:rsidR="00E647B1" w:rsidRPr="00E647B1">
        <w:rPr>
          <w:rStyle w:val="Emphasis"/>
          <w:rFonts w:ascii="Arial" w:hAnsi="Arial" w:cs="Arial"/>
          <w:i w:val="0"/>
          <w:iCs w:val="0"/>
          <w:color w:val="000000"/>
          <w:sz w:val="24"/>
          <w:szCs w:val="24"/>
        </w:rPr>
        <w:t xml:space="preserve">To release the exterior, dispel damp, and dispel summer damp; to relieve nausea; to treat fungal infections  </w:t>
      </w:r>
    </w:p>
    <w:p w14:paraId="21005410" w14:textId="77777777" w:rsidR="00E647B1" w:rsidRPr="00E647B1" w:rsidRDefault="00E647B1" w:rsidP="00E647B1">
      <w:pPr>
        <w:pStyle w:val="ListParagraph"/>
        <w:spacing w:before="100" w:beforeAutospacing="1" w:after="100" w:afterAutospacing="1" w:line="240" w:lineRule="auto"/>
        <w:rPr>
          <w:rStyle w:val="Emphasis"/>
          <w:rFonts w:ascii="Arial" w:eastAsia="Times New Roman" w:hAnsi="Arial" w:cs="Arial"/>
          <w:i w:val="0"/>
          <w:iCs w:val="0"/>
          <w:color w:val="000000"/>
          <w:sz w:val="24"/>
          <w:szCs w:val="24"/>
        </w:rPr>
      </w:pPr>
      <w:r>
        <w:rPr>
          <w:rStyle w:val="Emphasis"/>
          <w:rFonts w:ascii="Arial" w:hAnsi="Arial" w:cs="Arial"/>
          <w:i w:val="0"/>
          <w:iCs w:val="0"/>
          <w:color w:val="000000"/>
          <w:sz w:val="24"/>
          <w:szCs w:val="24"/>
        </w:rPr>
        <w:t>Therapeutic meridians: Lung, spleen, and stomach</w:t>
      </w:r>
    </w:p>
    <w:p w14:paraId="24A5C00F" w14:textId="77777777" w:rsidR="00E647B1" w:rsidRPr="00E647B1" w:rsidRDefault="00E647B1" w:rsidP="00E647B1">
      <w:pPr>
        <w:pStyle w:val="ListParagraph"/>
        <w:spacing w:before="100" w:beforeAutospacing="1" w:after="100" w:afterAutospacing="1" w:line="240" w:lineRule="auto"/>
        <w:rPr>
          <w:rFonts w:ascii="Arial" w:eastAsia="Times New Roman" w:hAnsi="Arial" w:cs="Arial"/>
          <w:color w:val="000000"/>
          <w:sz w:val="24"/>
          <w:szCs w:val="24"/>
        </w:rPr>
      </w:pPr>
    </w:p>
    <w:p w14:paraId="05C5B58D" w14:textId="77777777" w:rsidR="00573FBF" w:rsidRDefault="00D35629" w:rsidP="00155042">
      <w:pPr>
        <w:pStyle w:val="ListParagraph"/>
        <w:numPr>
          <w:ilvl w:val="0"/>
          <w:numId w:val="12"/>
        </w:numPr>
        <w:spacing w:before="100" w:beforeAutospacing="1" w:after="100" w:afterAutospacing="1" w:line="240" w:lineRule="auto"/>
        <w:rPr>
          <w:rFonts w:ascii="Arial" w:eastAsia="Times New Roman" w:hAnsi="Arial" w:cs="Arial"/>
          <w:color w:val="000000"/>
          <w:sz w:val="24"/>
          <w:szCs w:val="24"/>
        </w:rPr>
      </w:pPr>
      <w:r w:rsidRPr="004C7AD9">
        <w:rPr>
          <w:rFonts w:ascii="Arial" w:eastAsia="Times New Roman" w:hAnsi="Arial" w:cs="Arial"/>
          <w:color w:val="000000"/>
          <w:sz w:val="24"/>
          <w:szCs w:val="24"/>
        </w:rPr>
        <w:t>Flos Farfarae (Kong Dong Hua) Coltsfoot Flower Bud</w:t>
      </w:r>
      <w:r w:rsidR="00E647B1">
        <w:rPr>
          <w:rFonts w:ascii="Arial" w:eastAsia="Times New Roman" w:hAnsi="Arial" w:cs="Arial"/>
          <w:color w:val="000000"/>
          <w:sz w:val="24"/>
          <w:szCs w:val="24"/>
        </w:rPr>
        <w:t xml:space="preserve"> – Functions: To moisten the lung, descend qi, stop cough, and dissolve phlegm</w:t>
      </w:r>
    </w:p>
    <w:p w14:paraId="0CD29B3F" w14:textId="77777777" w:rsidR="00497876" w:rsidRPr="00E647B1" w:rsidRDefault="00E647B1" w:rsidP="00E647B1">
      <w:pPr>
        <w:pStyle w:val="ListParagraph"/>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Therapeutic meridians – Lung, large intestine</w:t>
      </w:r>
    </w:p>
    <w:p w14:paraId="069A7C22" w14:textId="77777777" w:rsidR="00E647B1" w:rsidRPr="00124128" w:rsidRDefault="002F4694" w:rsidP="00497876">
      <w:pPr>
        <w:pStyle w:val="NormalWeb"/>
        <w:spacing w:before="166" w:beforeAutospacing="0" w:after="166" w:afterAutospacing="0"/>
        <w:rPr>
          <w:rStyle w:val="Emphasis"/>
          <w:rFonts w:ascii="Arial" w:hAnsi="Arial" w:cs="Arial"/>
          <w:b/>
          <w:bCs/>
          <w:i w:val="0"/>
          <w:iCs w:val="0"/>
          <w:color w:val="000000"/>
          <w:sz w:val="28"/>
          <w:szCs w:val="28"/>
        </w:rPr>
      </w:pPr>
      <w:r w:rsidRPr="00124128">
        <w:rPr>
          <w:rStyle w:val="Emphasis"/>
          <w:rFonts w:ascii="Arial" w:hAnsi="Arial" w:cs="Arial"/>
          <w:b/>
          <w:bCs/>
          <w:i w:val="0"/>
          <w:iCs w:val="0"/>
          <w:color w:val="000000"/>
          <w:sz w:val="28"/>
          <w:szCs w:val="28"/>
        </w:rPr>
        <w:t>Qing Fei Pai Du Tang is now understood to be the most effective early stage treatment for those infected with Covid-19.</w:t>
      </w:r>
      <w:r w:rsidR="00755B30" w:rsidRPr="00124128">
        <w:rPr>
          <w:rStyle w:val="Emphasis"/>
          <w:rFonts w:ascii="Arial" w:hAnsi="Arial" w:cs="Arial"/>
          <w:b/>
          <w:bCs/>
          <w:i w:val="0"/>
          <w:iCs w:val="0"/>
          <w:color w:val="000000"/>
          <w:sz w:val="28"/>
          <w:szCs w:val="28"/>
        </w:rPr>
        <w:t xml:space="preserve"> Here’s what the Yang Yang et al. study </w:t>
      </w:r>
      <w:r w:rsidR="006C49FA">
        <w:rPr>
          <w:rStyle w:val="Emphasis"/>
          <w:rFonts w:ascii="Arial" w:hAnsi="Arial" w:cs="Arial"/>
          <w:b/>
          <w:bCs/>
          <w:i w:val="0"/>
          <w:iCs w:val="0"/>
          <w:color w:val="000000"/>
          <w:sz w:val="28"/>
          <w:szCs w:val="28"/>
        </w:rPr>
        <w:t>said</w:t>
      </w:r>
      <w:r w:rsidR="00755B30" w:rsidRPr="00124128">
        <w:rPr>
          <w:rStyle w:val="Emphasis"/>
          <w:rFonts w:ascii="Arial" w:hAnsi="Arial" w:cs="Arial"/>
          <w:b/>
          <w:bCs/>
          <w:i w:val="0"/>
          <w:iCs w:val="0"/>
          <w:color w:val="000000"/>
          <w:sz w:val="28"/>
          <w:szCs w:val="28"/>
        </w:rPr>
        <w:t xml:space="preserve"> about its efficacy:</w:t>
      </w:r>
    </w:p>
    <w:p w14:paraId="6F98D953" w14:textId="77777777" w:rsidR="00755B30" w:rsidRPr="00755B30" w:rsidRDefault="00755B30" w:rsidP="00497876">
      <w:pPr>
        <w:pStyle w:val="NormalWeb"/>
        <w:spacing w:before="166" w:beforeAutospacing="0" w:after="166" w:afterAutospacing="0"/>
        <w:rPr>
          <w:rFonts w:ascii="Arial" w:hAnsi="Arial" w:cs="Arial"/>
          <w:i/>
          <w:iCs/>
          <w:color w:val="000000"/>
        </w:rPr>
      </w:pPr>
      <w:r w:rsidRPr="00755B30">
        <w:rPr>
          <w:rStyle w:val="Emphasis"/>
          <w:rFonts w:ascii="Arial" w:hAnsi="Arial" w:cs="Arial"/>
          <w:b/>
          <w:bCs/>
          <w:i w:val="0"/>
          <w:iCs w:val="0"/>
          <w:color w:val="000000"/>
        </w:rPr>
        <w:t xml:space="preserve"> </w:t>
      </w:r>
      <w:r w:rsidRPr="00755B30">
        <w:rPr>
          <w:rFonts w:ascii="Arial" w:hAnsi="Arial" w:cs="Arial"/>
          <w:i/>
          <w:iCs/>
          <w:color w:val="000000"/>
        </w:rPr>
        <w:t>According to the report of National Administration of Traditional Chinese Medicine, up to February 5th, 2020, 214 COVID-19 patients were treated with </w:t>
      </w:r>
      <w:r w:rsidRPr="00755B30">
        <w:rPr>
          <w:rStyle w:val="Emphasis"/>
          <w:rFonts w:ascii="Arial" w:hAnsi="Arial" w:cs="Arial"/>
          <w:i w:val="0"/>
          <w:iCs w:val="0"/>
          <w:color w:val="000000"/>
        </w:rPr>
        <w:t>Qing Fei Pai Du Tang</w:t>
      </w:r>
      <w:r w:rsidRPr="00755B30">
        <w:rPr>
          <w:rFonts w:ascii="Arial" w:hAnsi="Arial" w:cs="Arial"/>
          <w:i/>
          <w:iCs/>
          <w:color w:val="000000"/>
        </w:rPr>
        <w:t> in Shanxi, Hebei, Heilongjiang and Shaanxi Provinces with overall effective rate ≥ 90%. Among them, the symptoms of majority of patients (≥60%) were markedly improved, while illness of others (30%) was stabilized </w:t>
      </w:r>
      <w:hyperlink r:id="rId23" w:anchor="B92" w:history="1">
        <w:r w:rsidRPr="00755B30">
          <w:rPr>
            <w:rStyle w:val="Hyperlink"/>
            <w:rFonts w:ascii="Arial" w:hAnsi="Arial" w:cs="Arial"/>
            <w:i/>
            <w:iCs/>
            <w:color w:val="642A8F"/>
            <w:vertAlign w:val="superscript"/>
          </w:rPr>
          <w:t>92</w:t>
        </w:r>
      </w:hyperlink>
      <w:r w:rsidRPr="00755B30">
        <w:rPr>
          <w:rFonts w:ascii="Arial" w:hAnsi="Arial" w:cs="Arial"/>
          <w:i/>
          <w:iCs/>
          <w:color w:val="000000"/>
        </w:rPr>
        <w:t>. After that, 701 COVID-19 patients were treated with </w:t>
      </w:r>
      <w:r w:rsidRPr="00755B30">
        <w:rPr>
          <w:rStyle w:val="Emphasis"/>
          <w:rFonts w:ascii="Arial" w:hAnsi="Arial" w:cs="Arial"/>
          <w:i w:val="0"/>
          <w:iCs w:val="0"/>
          <w:color w:val="000000"/>
        </w:rPr>
        <w:t>Qing Fei Pai Du Tang</w:t>
      </w:r>
      <w:r w:rsidRPr="00755B30">
        <w:rPr>
          <w:rFonts w:ascii="Arial" w:hAnsi="Arial" w:cs="Arial"/>
          <w:i/>
          <w:iCs/>
          <w:color w:val="000000"/>
        </w:rPr>
        <w:t> in 10 provinces in China. The result showed that 130 patients (18.5%) were completely cured after treatment. The treatment also resulted in the disappearance of characteristic symptoms of COVID-19 such as fever and cough in 51 patients (7.27%). In addition, symptom improvement or stabilization were observed in 268 patients (38.2%), and in 212 patients (30.2%), respectively </w:t>
      </w:r>
      <w:hyperlink r:id="rId24" w:anchor="B87" w:history="1">
        <w:r w:rsidRPr="00755B30">
          <w:rPr>
            <w:rStyle w:val="Hyperlink"/>
            <w:rFonts w:ascii="Arial" w:hAnsi="Arial" w:cs="Arial"/>
            <w:i/>
            <w:iCs/>
            <w:color w:val="642A8F"/>
            <w:vertAlign w:val="superscript"/>
          </w:rPr>
          <w:t>87</w:t>
        </w:r>
      </w:hyperlink>
      <w:r w:rsidRPr="00755B30">
        <w:rPr>
          <w:rFonts w:ascii="Arial" w:hAnsi="Arial" w:cs="Arial"/>
          <w:i/>
          <w:iCs/>
          <w:color w:val="000000"/>
        </w:rPr>
        <w:t>.</w:t>
      </w:r>
    </w:p>
    <w:p w14:paraId="55D62F1A" w14:textId="77777777" w:rsidR="00E647B1" w:rsidRDefault="00A0195F" w:rsidP="00497876">
      <w:pPr>
        <w:pStyle w:val="NormalWeb"/>
        <w:spacing w:before="166" w:beforeAutospacing="0" w:after="166" w:afterAutospacing="0"/>
        <w:rPr>
          <w:rFonts w:ascii="Arial" w:hAnsi="Arial" w:cs="Arial"/>
          <w:color w:val="000000"/>
        </w:rPr>
      </w:pPr>
      <w:r>
        <w:rPr>
          <w:rFonts w:ascii="Arial" w:hAnsi="Arial" w:cs="Arial"/>
          <w:color w:val="000000"/>
        </w:rPr>
        <w:t xml:space="preserve">In </w:t>
      </w:r>
      <w:r w:rsidRPr="00A0195F">
        <w:rPr>
          <w:rFonts w:ascii="Arial" w:hAnsi="Arial" w:cs="Arial"/>
          <w:b/>
          <w:bCs/>
          <w:i/>
          <w:iCs/>
          <w:color w:val="000000"/>
        </w:rPr>
        <w:t>Today’s Practitioner</w:t>
      </w:r>
      <w:r>
        <w:rPr>
          <w:rFonts w:ascii="Arial" w:hAnsi="Arial" w:cs="Arial"/>
          <w:color w:val="000000"/>
        </w:rPr>
        <w:t>, May 5 and 13, 2020</w:t>
      </w:r>
      <w:r w:rsidR="00880B4B">
        <w:rPr>
          <w:rFonts w:ascii="Arial" w:hAnsi="Arial" w:cs="Arial"/>
          <w:color w:val="000000"/>
        </w:rPr>
        <w:t>,</w:t>
      </w:r>
      <w:r>
        <w:rPr>
          <w:rFonts w:ascii="Arial" w:hAnsi="Arial" w:cs="Arial"/>
          <w:color w:val="000000"/>
        </w:rPr>
        <w:t xml:space="preserve"> Dr. Geoff D’Arcy report</w:t>
      </w:r>
      <w:r w:rsidR="006C49FA">
        <w:rPr>
          <w:rFonts w:ascii="Arial" w:hAnsi="Arial" w:cs="Arial"/>
          <w:color w:val="000000"/>
        </w:rPr>
        <w:t>ed</w:t>
      </w:r>
      <w:r>
        <w:rPr>
          <w:rFonts w:ascii="Arial" w:hAnsi="Arial" w:cs="Arial"/>
          <w:color w:val="000000"/>
        </w:rPr>
        <w:t xml:space="preserve"> that this was the treatment protocol for using Qing Fei Pai Du Tang in the 701-person study:</w:t>
      </w:r>
    </w:p>
    <w:p w14:paraId="14D9CC4B" w14:textId="77777777" w:rsidR="00A0195F" w:rsidRPr="00A0195F" w:rsidRDefault="00A0195F" w:rsidP="00A0195F">
      <w:pPr>
        <w:spacing w:before="100" w:beforeAutospacing="1" w:after="100" w:afterAutospacing="1" w:line="240" w:lineRule="auto"/>
        <w:rPr>
          <w:rFonts w:ascii="Times New Roman" w:eastAsia="Times New Roman" w:hAnsi="Times New Roman" w:cs="Times New Roman"/>
          <w:b/>
          <w:bCs/>
          <w:i/>
          <w:iCs/>
          <w:color w:val="000000"/>
          <w:sz w:val="27"/>
          <w:szCs w:val="27"/>
        </w:rPr>
      </w:pPr>
      <w:r>
        <w:rPr>
          <w:rFonts w:ascii="Times New Roman" w:eastAsia="Times New Roman" w:hAnsi="Times New Roman" w:cs="Times New Roman"/>
          <w:b/>
          <w:bCs/>
          <w:i/>
          <w:iCs/>
          <w:color w:val="000000"/>
          <w:sz w:val="27"/>
          <w:szCs w:val="27"/>
        </w:rPr>
        <w:t>“</w:t>
      </w:r>
      <w:r w:rsidRPr="00A0195F">
        <w:rPr>
          <w:rFonts w:ascii="Times New Roman" w:eastAsia="Times New Roman" w:hAnsi="Times New Roman" w:cs="Times New Roman"/>
          <w:b/>
          <w:bCs/>
          <w:i/>
          <w:iCs/>
          <w:color w:val="000000"/>
          <w:sz w:val="27"/>
          <w:szCs w:val="27"/>
        </w:rPr>
        <w:t>QFPDT Clinical Protocols</w:t>
      </w:r>
    </w:p>
    <w:p w14:paraId="027F168B" w14:textId="77777777" w:rsidR="00A0195F" w:rsidRPr="00A0195F" w:rsidRDefault="00A0195F" w:rsidP="00A0195F">
      <w:pPr>
        <w:spacing w:before="100" w:beforeAutospacing="1" w:after="100" w:afterAutospacing="1" w:line="240" w:lineRule="auto"/>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w:t>
      </w:r>
      <w:r w:rsidRPr="00A0195F">
        <w:rPr>
          <w:rFonts w:ascii="Times New Roman" w:eastAsia="Times New Roman" w:hAnsi="Times New Roman" w:cs="Times New Roman"/>
          <w:i/>
          <w:iCs/>
          <w:color w:val="000000"/>
          <w:sz w:val="27"/>
          <w:szCs w:val="27"/>
        </w:rPr>
        <w:t>In one study announced by China’s State Administration of Traditional Chinese Medicine, 701 confirmed coronavirus cases treated by QFPDT were analyzed. The 701 cases spanned 57 medical institutions in 10 provinces. Out of the 701 patients, 130 were cured and discharged; symptoms of 51 patients completely disappeared; 268 patients showed improvement in symptoms, and 212 presented with stable symptoms (those symptoms did not worsen). The following outlines the protocols:</w:t>
      </w:r>
    </w:p>
    <w:p w14:paraId="609075EF" w14:textId="77777777" w:rsidR="00A0195F" w:rsidRPr="00A0195F" w:rsidRDefault="00A0195F" w:rsidP="00A0195F">
      <w:pPr>
        <w:spacing w:before="100" w:beforeAutospacing="1" w:after="100" w:afterAutospacing="1" w:line="240" w:lineRule="auto"/>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w:t>
      </w:r>
      <w:r w:rsidRPr="00A0195F">
        <w:rPr>
          <w:rFonts w:ascii="Times New Roman" w:eastAsia="Times New Roman" w:hAnsi="Times New Roman" w:cs="Times New Roman"/>
          <w:b/>
          <w:bCs/>
          <w:i/>
          <w:iCs/>
          <w:color w:val="000000"/>
          <w:sz w:val="27"/>
          <w:szCs w:val="27"/>
        </w:rPr>
        <w:t>Fever</w:t>
      </w:r>
      <w:r w:rsidRPr="00A0195F">
        <w:rPr>
          <w:rFonts w:ascii="Times New Roman" w:eastAsia="Times New Roman" w:hAnsi="Times New Roman" w:cs="Times New Roman"/>
          <w:i/>
          <w:iCs/>
          <w:color w:val="000000"/>
          <w:sz w:val="27"/>
          <w:szCs w:val="27"/>
        </w:rPr>
        <w:t>: Before taking QFPADT the herbal decoction was taken for just one day, 51.8% of the patients returned to normal temperature. After taking the remedy for six days, 94.6% of patients’ temperatures returned to normal.</w:t>
      </w:r>
    </w:p>
    <w:p w14:paraId="21094ECF" w14:textId="77777777" w:rsidR="00A0195F" w:rsidRPr="00A0195F" w:rsidRDefault="00A0195F" w:rsidP="00A0195F">
      <w:pPr>
        <w:spacing w:before="100" w:beforeAutospacing="1" w:after="100" w:afterAutospacing="1" w:line="240" w:lineRule="auto"/>
        <w:rPr>
          <w:rFonts w:ascii="Times New Roman" w:eastAsia="Times New Roman" w:hAnsi="Times New Roman" w:cs="Times New Roman"/>
          <w:i/>
          <w:iCs/>
          <w:color w:val="000000"/>
          <w:sz w:val="27"/>
          <w:szCs w:val="27"/>
        </w:rPr>
      </w:pPr>
      <w:r>
        <w:rPr>
          <w:rFonts w:ascii="Times New Roman" w:eastAsia="Times New Roman" w:hAnsi="Times New Roman" w:cs="Times New Roman"/>
          <w:b/>
          <w:bCs/>
          <w:i/>
          <w:iCs/>
          <w:color w:val="000000"/>
          <w:sz w:val="27"/>
          <w:szCs w:val="27"/>
        </w:rPr>
        <w:t>“</w:t>
      </w:r>
      <w:r w:rsidRPr="00A0195F">
        <w:rPr>
          <w:rFonts w:ascii="Times New Roman" w:eastAsia="Times New Roman" w:hAnsi="Times New Roman" w:cs="Times New Roman"/>
          <w:b/>
          <w:bCs/>
          <w:i/>
          <w:iCs/>
          <w:color w:val="000000"/>
          <w:sz w:val="27"/>
          <w:szCs w:val="27"/>
        </w:rPr>
        <w:t>Cough</w:t>
      </w:r>
      <w:r w:rsidRPr="00A0195F">
        <w:rPr>
          <w:rFonts w:ascii="Times New Roman" w:eastAsia="Times New Roman" w:hAnsi="Times New Roman" w:cs="Times New Roman"/>
          <w:i/>
          <w:iCs/>
          <w:color w:val="000000"/>
          <w:sz w:val="27"/>
          <w:szCs w:val="27"/>
        </w:rPr>
        <w:t>: And out of the 701 cases, 214 patients presented with cough symptoms. After one day of taking Qing Fei Pai Du Tang, 46.7% of the patients’ cough symptoms disappeared. After six days, that figure increased to 80.6% of patients.</w:t>
      </w:r>
    </w:p>
    <w:p w14:paraId="7D2124C7" w14:textId="77777777" w:rsidR="00A0195F" w:rsidRPr="00A0195F" w:rsidRDefault="00A0195F" w:rsidP="00A0195F">
      <w:pPr>
        <w:spacing w:before="100" w:beforeAutospacing="1" w:after="100" w:afterAutospacing="1" w:line="240" w:lineRule="auto"/>
        <w:rPr>
          <w:rFonts w:ascii="Times New Roman" w:eastAsia="Times New Roman" w:hAnsi="Times New Roman" w:cs="Times New Roman"/>
          <w:i/>
          <w:iCs/>
          <w:color w:val="000000"/>
          <w:sz w:val="27"/>
          <w:szCs w:val="27"/>
        </w:rPr>
      </w:pPr>
      <w:r>
        <w:rPr>
          <w:rFonts w:ascii="Times New Roman" w:eastAsia="Times New Roman" w:hAnsi="Times New Roman" w:cs="Times New Roman"/>
          <w:b/>
          <w:bCs/>
          <w:i/>
          <w:iCs/>
          <w:color w:val="000000"/>
          <w:sz w:val="27"/>
          <w:szCs w:val="27"/>
        </w:rPr>
        <w:t>“</w:t>
      </w:r>
      <w:r w:rsidRPr="00A0195F">
        <w:rPr>
          <w:rFonts w:ascii="Times New Roman" w:eastAsia="Times New Roman" w:hAnsi="Times New Roman" w:cs="Times New Roman"/>
          <w:b/>
          <w:bCs/>
          <w:i/>
          <w:iCs/>
          <w:color w:val="000000"/>
          <w:sz w:val="27"/>
          <w:szCs w:val="27"/>
        </w:rPr>
        <w:t>Fatigue Poor Appetite and Sore Throat</w:t>
      </w:r>
      <w:r w:rsidRPr="00A0195F">
        <w:rPr>
          <w:rFonts w:ascii="Times New Roman" w:eastAsia="Times New Roman" w:hAnsi="Times New Roman" w:cs="Times New Roman"/>
          <w:i/>
          <w:iCs/>
          <w:color w:val="000000"/>
          <w:sz w:val="27"/>
          <w:szCs w:val="27"/>
        </w:rPr>
        <w:t>: TCM doctors also observed taking Qing Fei Pai Du Tang lessened the severity of other symptoms such as fatigue, poor appetite, and sore throat.</w:t>
      </w:r>
    </w:p>
    <w:p w14:paraId="7B8CCE5D" w14:textId="77777777" w:rsidR="00A0195F" w:rsidRDefault="00A0195F" w:rsidP="00A0195F">
      <w:pPr>
        <w:spacing w:before="100" w:beforeAutospacing="1" w:after="100" w:afterAutospacing="1" w:line="240" w:lineRule="auto"/>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w:t>
      </w:r>
      <w:r w:rsidRPr="00A0195F">
        <w:rPr>
          <w:rFonts w:ascii="Times New Roman" w:eastAsia="Times New Roman" w:hAnsi="Times New Roman" w:cs="Times New Roman"/>
          <w:i/>
          <w:iCs/>
          <w:color w:val="000000"/>
          <w:sz w:val="27"/>
          <w:szCs w:val="27"/>
        </w:rPr>
        <w:t>Of the 701 patients, detailed, completed case information of 351 patients has become available. And out of the 351 patients, none of the patients categorized as “light and ordinary” (i.e., mild) were downgraded to severe or critically ill; 3 of the 22 severe patients were cured and discharged; 8 were improved to general condition, and a total of 46 patients were cured and discharged.</w:t>
      </w:r>
      <w:r>
        <w:rPr>
          <w:rFonts w:ascii="Times New Roman" w:eastAsia="Times New Roman" w:hAnsi="Times New Roman" w:cs="Times New Roman"/>
          <w:i/>
          <w:iCs/>
          <w:color w:val="000000"/>
          <w:sz w:val="27"/>
          <w:szCs w:val="27"/>
        </w:rPr>
        <w:t>”</w:t>
      </w:r>
    </w:p>
    <w:p w14:paraId="63D5D186" w14:textId="77777777" w:rsidR="00A0195F" w:rsidRDefault="00920826" w:rsidP="00A0195F">
      <w:pPr>
        <w:spacing w:before="100" w:beforeAutospacing="1" w:after="100" w:afterAutospacing="1" w:line="240" w:lineRule="auto"/>
      </w:pPr>
      <w:hyperlink r:id="rId25" w:anchor=".Xyrpf1qSmUk" w:history="1">
        <w:r w:rsidR="00A0195F">
          <w:rPr>
            <w:rStyle w:val="Hyperlink"/>
          </w:rPr>
          <w:t>https://todayspractitioner.com/traditional-chinese-medicine-tcm/integration-of-traditional-chinese-medicine-in-the-treatment-and-support-against-the-coronavirus/#.Xyrpf1qSmUk</w:t>
        </w:r>
      </w:hyperlink>
    </w:p>
    <w:p w14:paraId="1CD3F8BE" w14:textId="77777777" w:rsidR="00A0195F" w:rsidRPr="00A0195F" w:rsidRDefault="00920826" w:rsidP="00A0195F">
      <w:pPr>
        <w:spacing w:before="100" w:beforeAutospacing="1" w:after="100" w:afterAutospacing="1" w:line="240" w:lineRule="auto"/>
        <w:rPr>
          <w:rFonts w:ascii="Times New Roman" w:eastAsia="Times New Roman" w:hAnsi="Times New Roman" w:cs="Times New Roman"/>
          <w:i/>
          <w:iCs/>
          <w:color w:val="000000"/>
          <w:sz w:val="27"/>
          <w:szCs w:val="27"/>
        </w:rPr>
      </w:pPr>
      <w:hyperlink r:id="rId26" w:anchor=".Xyrp7FqSmUk" w:history="1">
        <w:r w:rsidR="00A0195F">
          <w:rPr>
            <w:rStyle w:val="Hyperlink"/>
          </w:rPr>
          <w:t>https://todayspractitioner.com/traditional-chinese-medicine-tcm/qing-fei-pai-du-tang-herbal-formula-for-integrative-covid-19-therapies-in-china/#.Xyrp7FqSmUk</w:t>
        </w:r>
      </w:hyperlink>
    </w:p>
    <w:p w14:paraId="0AFA5C8E" w14:textId="77777777" w:rsidR="00A0195F" w:rsidRDefault="00A0195F" w:rsidP="00497876">
      <w:pPr>
        <w:pStyle w:val="NormalWeb"/>
        <w:spacing w:before="166" w:beforeAutospacing="0" w:after="166" w:afterAutospacing="0"/>
        <w:rPr>
          <w:rFonts w:ascii="Arial" w:hAnsi="Arial" w:cs="Arial"/>
          <w:color w:val="000000"/>
        </w:rPr>
      </w:pPr>
    </w:p>
    <w:p w14:paraId="41BD6AA9" w14:textId="77777777" w:rsidR="00124128" w:rsidRDefault="00124128" w:rsidP="00497876">
      <w:pPr>
        <w:pStyle w:val="NormalWeb"/>
        <w:spacing w:before="166" w:beforeAutospacing="0" w:after="166" w:afterAutospacing="0"/>
        <w:rPr>
          <w:rFonts w:ascii="Arial" w:hAnsi="Arial" w:cs="Arial"/>
          <w:color w:val="000000"/>
        </w:rPr>
      </w:pPr>
    </w:p>
    <w:p w14:paraId="1AB19C48" w14:textId="77777777" w:rsidR="00124128" w:rsidRDefault="00124128" w:rsidP="00497876">
      <w:pPr>
        <w:pStyle w:val="NormalWeb"/>
        <w:spacing w:before="166" w:beforeAutospacing="0" w:after="166" w:afterAutospacing="0"/>
        <w:rPr>
          <w:rFonts w:ascii="Arial" w:hAnsi="Arial" w:cs="Arial"/>
          <w:color w:val="000000"/>
        </w:rPr>
      </w:pPr>
    </w:p>
    <w:p w14:paraId="2AC52331" w14:textId="77777777" w:rsidR="00124128" w:rsidRDefault="00124128" w:rsidP="00497876">
      <w:pPr>
        <w:pStyle w:val="NormalWeb"/>
        <w:spacing w:before="166" w:beforeAutospacing="0" w:after="166" w:afterAutospacing="0"/>
        <w:rPr>
          <w:rFonts w:ascii="Arial" w:hAnsi="Arial" w:cs="Arial"/>
          <w:color w:val="000000"/>
        </w:rPr>
      </w:pPr>
    </w:p>
    <w:p w14:paraId="67E3C8A5" w14:textId="77777777" w:rsidR="00124128" w:rsidRDefault="00124128" w:rsidP="00497876">
      <w:pPr>
        <w:pStyle w:val="NormalWeb"/>
        <w:spacing w:before="166" w:beforeAutospacing="0" w:after="166" w:afterAutospacing="0"/>
        <w:rPr>
          <w:rFonts w:ascii="Arial" w:hAnsi="Arial" w:cs="Arial"/>
          <w:color w:val="000000"/>
        </w:rPr>
      </w:pPr>
    </w:p>
    <w:p w14:paraId="28954479" w14:textId="77777777" w:rsidR="00124128" w:rsidRDefault="00124128" w:rsidP="00497876">
      <w:pPr>
        <w:pStyle w:val="NormalWeb"/>
        <w:spacing w:before="166" w:beforeAutospacing="0" w:after="166" w:afterAutospacing="0"/>
        <w:rPr>
          <w:rFonts w:ascii="Arial" w:hAnsi="Arial" w:cs="Arial"/>
          <w:color w:val="000000"/>
        </w:rPr>
      </w:pPr>
    </w:p>
    <w:p w14:paraId="0170AA55" w14:textId="77777777" w:rsidR="00124128" w:rsidRDefault="00124128" w:rsidP="00497876">
      <w:pPr>
        <w:pStyle w:val="NormalWeb"/>
        <w:spacing w:before="166" w:beforeAutospacing="0" w:after="166" w:afterAutospacing="0"/>
        <w:rPr>
          <w:rFonts w:ascii="Arial" w:hAnsi="Arial" w:cs="Arial"/>
          <w:color w:val="000000"/>
        </w:rPr>
      </w:pPr>
    </w:p>
    <w:p w14:paraId="5A432039" w14:textId="77777777" w:rsidR="00124128" w:rsidRDefault="00124128" w:rsidP="00497876">
      <w:pPr>
        <w:pStyle w:val="NormalWeb"/>
        <w:spacing w:before="166" w:beforeAutospacing="0" w:after="166" w:afterAutospacing="0"/>
        <w:rPr>
          <w:rFonts w:ascii="Arial" w:hAnsi="Arial" w:cs="Arial"/>
          <w:color w:val="000000"/>
        </w:rPr>
      </w:pPr>
    </w:p>
    <w:p w14:paraId="5C37FE07" w14:textId="77777777" w:rsidR="00124128" w:rsidRDefault="00124128" w:rsidP="00497876">
      <w:pPr>
        <w:pStyle w:val="NormalWeb"/>
        <w:spacing w:before="166" w:beforeAutospacing="0" w:after="166" w:afterAutospacing="0"/>
        <w:rPr>
          <w:rFonts w:ascii="Arial" w:hAnsi="Arial" w:cs="Arial"/>
          <w:color w:val="000000"/>
        </w:rPr>
      </w:pPr>
    </w:p>
    <w:p w14:paraId="6B19373F" w14:textId="77777777" w:rsidR="00124128" w:rsidRDefault="00124128" w:rsidP="00497876">
      <w:pPr>
        <w:pStyle w:val="NormalWeb"/>
        <w:spacing w:before="166" w:beforeAutospacing="0" w:after="166" w:afterAutospacing="0"/>
        <w:rPr>
          <w:rFonts w:ascii="Arial" w:hAnsi="Arial" w:cs="Arial"/>
          <w:color w:val="000000"/>
        </w:rPr>
      </w:pPr>
    </w:p>
    <w:p w14:paraId="41694A85" w14:textId="77777777" w:rsidR="00124128" w:rsidRDefault="00124128" w:rsidP="00497876">
      <w:pPr>
        <w:pStyle w:val="NormalWeb"/>
        <w:spacing w:before="166" w:beforeAutospacing="0" w:after="166" w:afterAutospacing="0"/>
        <w:rPr>
          <w:rFonts w:ascii="Arial" w:hAnsi="Arial" w:cs="Arial"/>
          <w:color w:val="000000"/>
        </w:rPr>
      </w:pPr>
    </w:p>
    <w:p w14:paraId="7F5CBA09" w14:textId="77777777" w:rsidR="00124128" w:rsidRDefault="00124128" w:rsidP="00497876">
      <w:pPr>
        <w:pStyle w:val="NormalWeb"/>
        <w:spacing w:before="166" w:beforeAutospacing="0" w:after="166" w:afterAutospacing="0"/>
        <w:rPr>
          <w:rFonts w:ascii="Arial" w:hAnsi="Arial" w:cs="Arial"/>
          <w:color w:val="000000"/>
        </w:rPr>
      </w:pPr>
    </w:p>
    <w:p w14:paraId="2359F6CA" w14:textId="77777777" w:rsidR="00124128" w:rsidRDefault="00124128" w:rsidP="00497876">
      <w:pPr>
        <w:pStyle w:val="NormalWeb"/>
        <w:spacing w:before="166" w:beforeAutospacing="0" w:after="166" w:afterAutospacing="0"/>
        <w:rPr>
          <w:rFonts w:ascii="Arial" w:hAnsi="Arial" w:cs="Arial"/>
          <w:color w:val="000000"/>
        </w:rPr>
      </w:pPr>
    </w:p>
    <w:p w14:paraId="4D5D5F40" w14:textId="77777777" w:rsidR="00124128" w:rsidRDefault="00124128" w:rsidP="00497876">
      <w:pPr>
        <w:pStyle w:val="NormalWeb"/>
        <w:spacing w:before="166" w:beforeAutospacing="0" w:after="166" w:afterAutospacing="0"/>
        <w:rPr>
          <w:rFonts w:ascii="Arial" w:hAnsi="Arial" w:cs="Arial"/>
          <w:color w:val="000000"/>
        </w:rPr>
      </w:pPr>
    </w:p>
    <w:p w14:paraId="121BF91D" w14:textId="77777777" w:rsidR="00124128" w:rsidRDefault="00124128" w:rsidP="00497876">
      <w:pPr>
        <w:pStyle w:val="NormalWeb"/>
        <w:spacing w:before="166" w:beforeAutospacing="0" w:after="166" w:afterAutospacing="0"/>
        <w:rPr>
          <w:rFonts w:ascii="Arial" w:hAnsi="Arial" w:cs="Arial"/>
          <w:color w:val="000000"/>
        </w:rPr>
      </w:pPr>
    </w:p>
    <w:p w14:paraId="56307F5D" w14:textId="77777777" w:rsidR="00124128" w:rsidRDefault="00124128" w:rsidP="00497876">
      <w:pPr>
        <w:pStyle w:val="NormalWeb"/>
        <w:spacing w:before="166" w:beforeAutospacing="0" w:after="166" w:afterAutospacing="0"/>
        <w:rPr>
          <w:rFonts w:ascii="Arial" w:hAnsi="Arial" w:cs="Arial"/>
          <w:color w:val="000000"/>
        </w:rPr>
      </w:pPr>
    </w:p>
    <w:p w14:paraId="1D92E49C" w14:textId="77777777" w:rsidR="00124128" w:rsidRDefault="00124128" w:rsidP="00497876">
      <w:pPr>
        <w:pStyle w:val="NormalWeb"/>
        <w:spacing w:before="166" w:beforeAutospacing="0" w:after="166" w:afterAutospacing="0"/>
        <w:rPr>
          <w:rFonts w:ascii="Arial" w:hAnsi="Arial" w:cs="Arial"/>
          <w:color w:val="000000"/>
        </w:rPr>
      </w:pPr>
    </w:p>
    <w:p w14:paraId="2758F5A3" w14:textId="77777777" w:rsidR="00124128" w:rsidRDefault="00124128" w:rsidP="00497876">
      <w:pPr>
        <w:pStyle w:val="NormalWeb"/>
        <w:spacing w:before="166" w:beforeAutospacing="0" w:after="166" w:afterAutospacing="0"/>
        <w:rPr>
          <w:rFonts w:ascii="Arial" w:hAnsi="Arial" w:cs="Arial"/>
          <w:color w:val="000000"/>
        </w:rPr>
      </w:pPr>
    </w:p>
    <w:p w14:paraId="1AD43433" w14:textId="77777777" w:rsidR="00497876" w:rsidRPr="00E647B1" w:rsidRDefault="0036510B" w:rsidP="00880B4B">
      <w:pPr>
        <w:pStyle w:val="NormalWeb"/>
        <w:spacing w:before="166" w:beforeAutospacing="0" w:after="166" w:afterAutospacing="0"/>
        <w:jc w:val="center"/>
        <w:rPr>
          <w:rFonts w:ascii="Arial" w:hAnsi="Arial" w:cs="Arial"/>
          <w:b/>
          <w:color w:val="000000"/>
          <w:sz w:val="32"/>
          <w:szCs w:val="32"/>
        </w:rPr>
      </w:pPr>
      <w:r w:rsidRPr="00E647B1">
        <w:rPr>
          <w:rFonts w:ascii="Arial" w:hAnsi="Arial" w:cs="Arial"/>
          <w:b/>
          <w:color w:val="000000"/>
          <w:sz w:val="32"/>
          <w:szCs w:val="32"/>
        </w:rPr>
        <w:t xml:space="preserve">Thus </w:t>
      </w:r>
      <w:r w:rsidR="00497876" w:rsidRPr="00E647B1">
        <w:rPr>
          <w:rFonts w:ascii="Arial" w:hAnsi="Arial" w:cs="Arial"/>
          <w:b/>
          <w:color w:val="000000"/>
          <w:sz w:val="32"/>
          <w:szCs w:val="32"/>
        </w:rPr>
        <w:t xml:space="preserve">we see that </w:t>
      </w:r>
      <w:r w:rsidR="00E647B1">
        <w:rPr>
          <w:rFonts w:ascii="Arial" w:hAnsi="Arial" w:cs="Arial"/>
          <w:b/>
          <w:color w:val="000000"/>
          <w:sz w:val="32"/>
          <w:szCs w:val="32"/>
        </w:rPr>
        <w:t xml:space="preserve">TCM herbs are mostly used for these </w:t>
      </w:r>
      <w:r w:rsidR="00497876" w:rsidRPr="00E647B1">
        <w:rPr>
          <w:rFonts w:ascii="Arial" w:hAnsi="Arial" w:cs="Arial"/>
          <w:b/>
          <w:color w:val="000000"/>
          <w:sz w:val="32"/>
          <w:szCs w:val="32"/>
        </w:rPr>
        <w:t xml:space="preserve"> pur</w:t>
      </w:r>
      <w:r w:rsidR="009504CE" w:rsidRPr="00E647B1">
        <w:rPr>
          <w:rFonts w:ascii="Arial" w:hAnsi="Arial" w:cs="Arial"/>
          <w:b/>
          <w:color w:val="000000"/>
          <w:sz w:val="32"/>
          <w:szCs w:val="32"/>
        </w:rPr>
        <w:t>p</w:t>
      </w:r>
      <w:r w:rsidR="00497876" w:rsidRPr="00E647B1">
        <w:rPr>
          <w:rFonts w:ascii="Arial" w:hAnsi="Arial" w:cs="Arial"/>
          <w:b/>
          <w:color w:val="000000"/>
          <w:sz w:val="32"/>
          <w:szCs w:val="32"/>
        </w:rPr>
        <w:t>oses:</w:t>
      </w:r>
    </w:p>
    <w:p w14:paraId="59E35507" w14:textId="77777777" w:rsidR="00497876" w:rsidRPr="00801AA1" w:rsidRDefault="00880B4B" w:rsidP="00880B4B">
      <w:pPr>
        <w:pStyle w:val="NormalWeb"/>
        <w:spacing w:before="166" w:beforeAutospacing="0" w:after="166" w:afterAutospacing="0"/>
        <w:ind w:left="360"/>
        <w:rPr>
          <w:rFonts w:ascii="Arial" w:hAnsi="Arial" w:cs="Arial"/>
          <w:color w:val="000000"/>
        </w:rPr>
      </w:pPr>
      <w:r>
        <w:rPr>
          <w:rFonts w:ascii="Arial" w:hAnsi="Arial" w:cs="Arial"/>
          <w:color w:val="000000"/>
        </w:rPr>
        <w:t xml:space="preserve">1. </w:t>
      </w:r>
      <w:r w:rsidR="00497876" w:rsidRPr="00801AA1">
        <w:rPr>
          <w:rFonts w:ascii="Arial" w:hAnsi="Arial" w:cs="Arial"/>
          <w:color w:val="000000"/>
        </w:rPr>
        <w:t xml:space="preserve">To reinforce vital qi </w:t>
      </w:r>
      <w:r w:rsidR="0036510B" w:rsidRPr="00801AA1">
        <w:rPr>
          <w:rFonts w:ascii="Arial" w:hAnsi="Arial" w:cs="Arial"/>
          <w:color w:val="000000"/>
        </w:rPr>
        <w:t>(</w:t>
      </w:r>
      <w:r w:rsidR="00497876" w:rsidRPr="00801AA1">
        <w:rPr>
          <w:rFonts w:ascii="Arial" w:hAnsi="Arial" w:cs="Arial"/>
          <w:color w:val="000000"/>
        </w:rPr>
        <w:t>especially wei qi)</w:t>
      </w:r>
    </w:p>
    <w:p w14:paraId="0141D8D8" w14:textId="77777777" w:rsidR="00497876" w:rsidRPr="00801AA1" w:rsidRDefault="00880B4B" w:rsidP="00880B4B">
      <w:pPr>
        <w:pStyle w:val="NormalWeb"/>
        <w:spacing w:before="166" w:beforeAutospacing="0" w:after="166" w:afterAutospacing="0"/>
        <w:ind w:left="360"/>
        <w:rPr>
          <w:rFonts w:ascii="Arial" w:hAnsi="Arial" w:cs="Arial"/>
          <w:color w:val="000000"/>
        </w:rPr>
      </w:pPr>
      <w:r>
        <w:rPr>
          <w:rFonts w:ascii="Arial" w:hAnsi="Arial" w:cs="Arial"/>
          <w:color w:val="000000"/>
        </w:rPr>
        <w:t xml:space="preserve">2. </w:t>
      </w:r>
      <w:r w:rsidR="00497876" w:rsidRPr="00801AA1">
        <w:rPr>
          <w:rFonts w:ascii="Arial" w:hAnsi="Arial" w:cs="Arial"/>
          <w:color w:val="000000"/>
        </w:rPr>
        <w:t>To nourish yin</w:t>
      </w:r>
    </w:p>
    <w:p w14:paraId="56288E24" w14:textId="77777777" w:rsidR="0036510B" w:rsidRPr="00801AA1" w:rsidRDefault="000635D2" w:rsidP="000635D2">
      <w:pPr>
        <w:pStyle w:val="NormalWeb"/>
        <w:spacing w:before="166" w:beforeAutospacing="0" w:after="166" w:afterAutospacing="0"/>
        <w:ind w:left="360"/>
        <w:rPr>
          <w:rFonts w:ascii="Arial" w:hAnsi="Arial" w:cs="Arial"/>
          <w:color w:val="000000"/>
        </w:rPr>
      </w:pPr>
      <w:r>
        <w:rPr>
          <w:rFonts w:ascii="Arial" w:hAnsi="Arial" w:cs="Arial"/>
          <w:color w:val="000000"/>
        </w:rPr>
        <w:t xml:space="preserve">3. </w:t>
      </w:r>
      <w:r w:rsidR="0036510B" w:rsidRPr="00801AA1">
        <w:rPr>
          <w:rFonts w:ascii="Arial" w:hAnsi="Arial" w:cs="Arial"/>
          <w:color w:val="000000"/>
        </w:rPr>
        <w:t>To clear heat and eliminate heat toxins</w:t>
      </w:r>
    </w:p>
    <w:p w14:paraId="6CE1D358" w14:textId="77777777" w:rsidR="0036510B" w:rsidRPr="00801AA1" w:rsidRDefault="000635D2" w:rsidP="000635D2">
      <w:pPr>
        <w:pStyle w:val="NormalWeb"/>
        <w:spacing w:before="166" w:beforeAutospacing="0" w:after="166" w:afterAutospacing="0"/>
        <w:ind w:left="360"/>
        <w:rPr>
          <w:rFonts w:ascii="Arial" w:hAnsi="Arial" w:cs="Arial"/>
          <w:color w:val="000000"/>
        </w:rPr>
      </w:pPr>
      <w:r>
        <w:rPr>
          <w:rFonts w:ascii="Arial" w:hAnsi="Arial" w:cs="Arial"/>
          <w:color w:val="000000"/>
        </w:rPr>
        <w:t xml:space="preserve">4. </w:t>
      </w:r>
      <w:r w:rsidR="0036510B" w:rsidRPr="00801AA1">
        <w:rPr>
          <w:rFonts w:ascii="Arial" w:hAnsi="Arial" w:cs="Arial"/>
          <w:color w:val="000000"/>
        </w:rPr>
        <w:t>To dispel wind and release the exterior</w:t>
      </w:r>
    </w:p>
    <w:p w14:paraId="2E75BB39" w14:textId="77777777" w:rsidR="0036510B" w:rsidRPr="00801AA1" w:rsidRDefault="000635D2" w:rsidP="000635D2">
      <w:pPr>
        <w:pStyle w:val="NormalWeb"/>
        <w:spacing w:before="166" w:beforeAutospacing="0" w:after="166" w:afterAutospacing="0"/>
        <w:ind w:left="360"/>
        <w:rPr>
          <w:rFonts w:ascii="Arial" w:hAnsi="Arial" w:cs="Arial"/>
          <w:color w:val="000000"/>
        </w:rPr>
      </w:pPr>
      <w:r>
        <w:rPr>
          <w:rFonts w:ascii="Arial" w:hAnsi="Arial" w:cs="Arial"/>
          <w:color w:val="000000"/>
        </w:rPr>
        <w:t xml:space="preserve">5. </w:t>
      </w:r>
      <w:r w:rsidR="0036510B" w:rsidRPr="00801AA1">
        <w:rPr>
          <w:rFonts w:ascii="Arial" w:hAnsi="Arial" w:cs="Arial"/>
          <w:color w:val="000000"/>
        </w:rPr>
        <w:t>To support the lungs, stomach, and spleen</w:t>
      </w:r>
    </w:p>
    <w:p w14:paraId="759C550B" w14:textId="77777777" w:rsidR="00497876" w:rsidRPr="00801AA1" w:rsidRDefault="000635D2" w:rsidP="000635D2">
      <w:pPr>
        <w:pStyle w:val="NormalWeb"/>
        <w:spacing w:before="166" w:beforeAutospacing="0" w:after="166" w:afterAutospacing="0"/>
        <w:ind w:left="360"/>
        <w:rPr>
          <w:rFonts w:ascii="Arial" w:hAnsi="Arial" w:cs="Arial"/>
          <w:color w:val="000000"/>
        </w:rPr>
      </w:pPr>
      <w:r>
        <w:rPr>
          <w:rFonts w:ascii="Arial" w:hAnsi="Arial" w:cs="Arial"/>
          <w:color w:val="000000"/>
        </w:rPr>
        <w:t xml:space="preserve">6. </w:t>
      </w:r>
      <w:r w:rsidR="0036510B" w:rsidRPr="00801AA1">
        <w:rPr>
          <w:rFonts w:ascii="Arial" w:hAnsi="Arial" w:cs="Arial"/>
          <w:color w:val="000000"/>
        </w:rPr>
        <w:t>T</w:t>
      </w:r>
      <w:r w:rsidR="00497876" w:rsidRPr="00801AA1">
        <w:rPr>
          <w:rFonts w:ascii="Arial" w:hAnsi="Arial" w:cs="Arial"/>
          <w:color w:val="000000"/>
        </w:rPr>
        <w:t xml:space="preserve">o dispel </w:t>
      </w:r>
      <w:r w:rsidR="00391962" w:rsidRPr="00801AA1">
        <w:rPr>
          <w:rFonts w:ascii="Arial" w:hAnsi="Arial" w:cs="Arial"/>
          <w:color w:val="000000"/>
        </w:rPr>
        <w:t xml:space="preserve">dampness and </w:t>
      </w:r>
      <w:r w:rsidR="00497876" w:rsidRPr="00801AA1">
        <w:rPr>
          <w:rFonts w:ascii="Arial" w:hAnsi="Arial" w:cs="Arial"/>
          <w:color w:val="000000"/>
        </w:rPr>
        <w:t>summer heat in the stomach</w:t>
      </w:r>
      <w:r w:rsidR="00391962" w:rsidRPr="00801AA1">
        <w:rPr>
          <w:rFonts w:ascii="Arial" w:hAnsi="Arial" w:cs="Arial"/>
          <w:color w:val="000000"/>
        </w:rPr>
        <w:t xml:space="preserve"> and spleen</w:t>
      </w:r>
      <w:r w:rsidR="00497876" w:rsidRPr="00801AA1">
        <w:rPr>
          <w:rFonts w:ascii="Arial" w:hAnsi="Arial" w:cs="Arial"/>
          <w:color w:val="000000"/>
        </w:rPr>
        <w:t>,</w:t>
      </w:r>
      <w:r w:rsidR="009504CE" w:rsidRPr="00801AA1">
        <w:rPr>
          <w:rFonts w:ascii="Arial" w:hAnsi="Arial" w:cs="Arial"/>
          <w:color w:val="000000"/>
        </w:rPr>
        <w:t xml:space="preserve"> to induce </w:t>
      </w:r>
      <w:r>
        <w:rPr>
          <w:rFonts w:ascii="Arial" w:hAnsi="Arial" w:cs="Arial"/>
          <w:color w:val="000000"/>
        </w:rPr>
        <w:t xml:space="preserve"> </w:t>
      </w:r>
      <w:r w:rsidR="009504CE" w:rsidRPr="00801AA1">
        <w:rPr>
          <w:rFonts w:ascii="Arial" w:hAnsi="Arial" w:cs="Arial"/>
          <w:color w:val="000000"/>
        </w:rPr>
        <w:t>perspiration, and to dispel wind dampness</w:t>
      </w:r>
      <w:r w:rsidR="0036510B" w:rsidRPr="00801AA1">
        <w:rPr>
          <w:rFonts w:ascii="Arial" w:hAnsi="Arial" w:cs="Arial"/>
          <w:color w:val="000000"/>
        </w:rPr>
        <w:t xml:space="preserve"> (most commonly used in the South of China)</w:t>
      </w:r>
    </w:p>
    <w:p w14:paraId="097770F3" w14:textId="77777777" w:rsidR="00890924" w:rsidRDefault="00890924">
      <w:pPr>
        <w:rPr>
          <w:rFonts w:ascii="Arial" w:hAnsi="Arial" w:cs="Arial"/>
          <w:sz w:val="24"/>
          <w:szCs w:val="24"/>
        </w:rPr>
      </w:pPr>
    </w:p>
    <w:p w14:paraId="4634C7C2" w14:textId="77777777" w:rsidR="00124128" w:rsidRDefault="00124128">
      <w:pPr>
        <w:rPr>
          <w:rFonts w:ascii="Arial" w:hAnsi="Arial" w:cs="Arial"/>
          <w:sz w:val="24"/>
          <w:szCs w:val="24"/>
        </w:rPr>
      </w:pPr>
    </w:p>
    <w:p w14:paraId="71E04121" w14:textId="77777777" w:rsidR="00124128" w:rsidRDefault="00124128">
      <w:pPr>
        <w:rPr>
          <w:rFonts w:ascii="Arial" w:hAnsi="Arial" w:cs="Arial"/>
          <w:sz w:val="24"/>
          <w:szCs w:val="24"/>
        </w:rPr>
      </w:pPr>
    </w:p>
    <w:p w14:paraId="432F7F28" w14:textId="77777777" w:rsidR="00124128" w:rsidRDefault="00124128">
      <w:pPr>
        <w:rPr>
          <w:rFonts w:ascii="Arial" w:hAnsi="Arial" w:cs="Arial"/>
          <w:sz w:val="24"/>
          <w:szCs w:val="24"/>
        </w:rPr>
      </w:pPr>
    </w:p>
    <w:p w14:paraId="102DF83A" w14:textId="77777777" w:rsidR="00124128" w:rsidRDefault="00124128">
      <w:pPr>
        <w:rPr>
          <w:rFonts w:ascii="Arial" w:hAnsi="Arial" w:cs="Arial"/>
          <w:sz w:val="24"/>
          <w:szCs w:val="24"/>
        </w:rPr>
      </w:pPr>
    </w:p>
    <w:p w14:paraId="4E98829D" w14:textId="77777777" w:rsidR="00124128" w:rsidRDefault="00124128">
      <w:pPr>
        <w:rPr>
          <w:rFonts w:ascii="Arial" w:hAnsi="Arial" w:cs="Arial"/>
          <w:sz w:val="24"/>
          <w:szCs w:val="24"/>
        </w:rPr>
      </w:pPr>
    </w:p>
    <w:p w14:paraId="4BD7AE0E" w14:textId="77777777" w:rsidR="00124128" w:rsidRDefault="00124128">
      <w:pPr>
        <w:rPr>
          <w:rFonts w:ascii="Arial" w:hAnsi="Arial" w:cs="Arial"/>
          <w:sz w:val="24"/>
          <w:szCs w:val="24"/>
        </w:rPr>
      </w:pPr>
    </w:p>
    <w:p w14:paraId="2C3D33F1" w14:textId="77777777" w:rsidR="00124128" w:rsidRDefault="00124128">
      <w:pPr>
        <w:rPr>
          <w:rFonts w:ascii="Arial" w:hAnsi="Arial" w:cs="Arial"/>
          <w:sz w:val="24"/>
          <w:szCs w:val="24"/>
        </w:rPr>
      </w:pPr>
    </w:p>
    <w:p w14:paraId="42FE6AC2" w14:textId="77777777" w:rsidR="00124128" w:rsidRDefault="00124128">
      <w:pPr>
        <w:rPr>
          <w:rFonts w:ascii="Arial" w:hAnsi="Arial" w:cs="Arial"/>
          <w:sz w:val="24"/>
          <w:szCs w:val="24"/>
        </w:rPr>
      </w:pPr>
    </w:p>
    <w:p w14:paraId="355275E2" w14:textId="77777777" w:rsidR="00124128" w:rsidRDefault="00124128">
      <w:pPr>
        <w:rPr>
          <w:rFonts w:ascii="Arial" w:hAnsi="Arial" w:cs="Arial"/>
          <w:sz w:val="24"/>
          <w:szCs w:val="24"/>
        </w:rPr>
      </w:pPr>
    </w:p>
    <w:p w14:paraId="37813E09" w14:textId="77777777" w:rsidR="00124128" w:rsidRDefault="00124128">
      <w:pPr>
        <w:rPr>
          <w:rFonts w:ascii="Arial" w:hAnsi="Arial" w:cs="Arial"/>
          <w:sz w:val="24"/>
          <w:szCs w:val="24"/>
        </w:rPr>
      </w:pPr>
    </w:p>
    <w:p w14:paraId="7435BE6D" w14:textId="77777777" w:rsidR="00124128" w:rsidRDefault="00124128">
      <w:pPr>
        <w:rPr>
          <w:rFonts w:ascii="Arial" w:hAnsi="Arial" w:cs="Arial"/>
          <w:sz w:val="24"/>
          <w:szCs w:val="24"/>
        </w:rPr>
      </w:pPr>
    </w:p>
    <w:p w14:paraId="4CD74FA9" w14:textId="77777777" w:rsidR="00124128" w:rsidRDefault="00124128">
      <w:pPr>
        <w:rPr>
          <w:rFonts w:ascii="Arial" w:hAnsi="Arial" w:cs="Arial"/>
          <w:sz w:val="24"/>
          <w:szCs w:val="24"/>
        </w:rPr>
      </w:pPr>
    </w:p>
    <w:p w14:paraId="7B17EE2B" w14:textId="77777777" w:rsidR="00124128" w:rsidRDefault="00124128">
      <w:pPr>
        <w:rPr>
          <w:rFonts w:ascii="Arial" w:hAnsi="Arial" w:cs="Arial"/>
          <w:sz w:val="24"/>
          <w:szCs w:val="24"/>
        </w:rPr>
      </w:pPr>
    </w:p>
    <w:p w14:paraId="6018D76A" w14:textId="77777777" w:rsidR="00124128" w:rsidRDefault="00124128">
      <w:pPr>
        <w:rPr>
          <w:rFonts w:ascii="Arial" w:hAnsi="Arial" w:cs="Arial"/>
          <w:sz w:val="24"/>
          <w:szCs w:val="24"/>
        </w:rPr>
      </w:pPr>
    </w:p>
    <w:p w14:paraId="340CD7A6" w14:textId="77777777" w:rsidR="00124128" w:rsidRDefault="00124128">
      <w:pPr>
        <w:rPr>
          <w:rFonts w:ascii="Arial" w:hAnsi="Arial" w:cs="Arial"/>
          <w:sz w:val="24"/>
          <w:szCs w:val="24"/>
        </w:rPr>
      </w:pPr>
    </w:p>
    <w:p w14:paraId="6BB9C27C" w14:textId="77777777" w:rsidR="00124128" w:rsidRPr="00801AA1" w:rsidRDefault="00124128">
      <w:pPr>
        <w:rPr>
          <w:rFonts w:ascii="Arial" w:hAnsi="Arial" w:cs="Arial"/>
          <w:sz w:val="24"/>
          <w:szCs w:val="24"/>
        </w:rPr>
      </w:pPr>
    </w:p>
    <w:p w14:paraId="5066FE51" w14:textId="77777777" w:rsidR="00247399" w:rsidRPr="00124128" w:rsidRDefault="009D10BD" w:rsidP="00157469">
      <w:pPr>
        <w:jc w:val="center"/>
        <w:rPr>
          <w:rFonts w:ascii="Arial" w:hAnsi="Arial" w:cs="Arial"/>
          <w:b/>
          <w:sz w:val="28"/>
          <w:szCs w:val="28"/>
        </w:rPr>
      </w:pPr>
      <w:r w:rsidRPr="00124128">
        <w:rPr>
          <w:rFonts w:ascii="Arial" w:hAnsi="Arial" w:cs="Arial"/>
          <w:b/>
          <w:sz w:val="28"/>
          <w:szCs w:val="28"/>
        </w:rPr>
        <w:t xml:space="preserve">The </w:t>
      </w:r>
      <w:r w:rsidR="008A52AA" w:rsidRPr="00124128">
        <w:rPr>
          <w:rFonts w:ascii="Arial" w:hAnsi="Arial" w:cs="Arial"/>
          <w:b/>
          <w:sz w:val="28"/>
          <w:szCs w:val="28"/>
        </w:rPr>
        <w:t xml:space="preserve">March 25, 2020 official report </w:t>
      </w:r>
      <w:r w:rsidR="002977FC" w:rsidRPr="00124128">
        <w:rPr>
          <w:rFonts w:ascii="Arial" w:hAnsi="Arial" w:cs="Arial"/>
          <w:b/>
          <w:sz w:val="28"/>
          <w:szCs w:val="28"/>
        </w:rPr>
        <w:t>f</w:t>
      </w:r>
      <w:r w:rsidR="008A52AA" w:rsidRPr="00124128">
        <w:rPr>
          <w:rFonts w:ascii="Arial" w:hAnsi="Arial" w:cs="Arial"/>
          <w:b/>
          <w:sz w:val="28"/>
          <w:szCs w:val="28"/>
        </w:rPr>
        <w:t xml:space="preserve">rom the National Health Commission </w:t>
      </w:r>
      <w:r w:rsidR="002977FC" w:rsidRPr="00124128">
        <w:rPr>
          <w:rFonts w:ascii="Arial" w:hAnsi="Arial" w:cs="Arial"/>
          <w:b/>
          <w:sz w:val="28"/>
          <w:szCs w:val="28"/>
        </w:rPr>
        <w:t xml:space="preserve">[NHC] </w:t>
      </w:r>
      <w:r w:rsidR="008A52AA" w:rsidRPr="00124128">
        <w:rPr>
          <w:rFonts w:ascii="Arial" w:hAnsi="Arial" w:cs="Arial"/>
          <w:b/>
          <w:sz w:val="28"/>
          <w:szCs w:val="28"/>
        </w:rPr>
        <w:t>of the Peoples Republic of China</w:t>
      </w:r>
      <w:r w:rsidRPr="00124128">
        <w:rPr>
          <w:rFonts w:ascii="Arial" w:hAnsi="Arial" w:cs="Arial"/>
          <w:b/>
          <w:sz w:val="28"/>
          <w:szCs w:val="28"/>
        </w:rPr>
        <w:t xml:space="preserve"> identifies several </w:t>
      </w:r>
      <w:r w:rsidR="008A52AA" w:rsidRPr="00124128">
        <w:rPr>
          <w:rFonts w:ascii="Arial" w:hAnsi="Arial" w:cs="Arial"/>
          <w:b/>
          <w:sz w:val="28"/>
          <w:szCs w:val="28"/>
        </w:rPr>
        <w:t xml:space="preserve">other </w:t>
      </w:r>
      <w:r w:rsidRPr="00124128">
        <w:rPr>
          <w:rFonts w:ascii="Arial" w:hAnsi="Arial" w:cs="Arial"/>
          <w:b/>
          <w:sz w:val="28"/>
          <w:szCs w:val="28"/>
        </w:rPr>
        <w:t>TCM formula</w:t>
      </w:r>
      <w:r w:rsidR="00BF4F28" w:rsidRPr="00124128">
        <w:rPr>
          <w:rFonts w:ascii="Arial" w:hAnsi="Arial" w:cs="Arial"/>
          <w:b/>
          <w:sz w:val="28"/>
          <w:szCs w:val="28"/>
        </w:rPr>
        <w:t>e</w:t>
      </w:r>
      <w:r w:rsidRPr="00124128">
        <w:rPr>
          <w:rFonts w:ascii="Arial" w:hAnsi="Arial" w:cs="Arial"/>
          <w:b/>
          <w:sz w:val="28"/>
          <w:szCs w:val="28"/>
        </w:rPr>
        <w:t xml:space="preserve"> useful in treating these signs</w:t>
      </w:r>
      <w:r w:rsidR="008A52AA" w:rsidRPr="00124128">
        <w:rPr>
          <w:rFonts w:ascii="Arial" w:hAnsi="Arial" w:cs="Arial"/>
          <w:b/>
          <w:sz w:val="28"/>
          <w:szCs w:val="28"/>
        </w:rPr>
        <w:t xml:space="preserve">, </w:t>
      </w:r>
      <w:r w:rsidRPr="00124128">
        <w:rPr>
          <w:rFonts w:ascii="Arial" w:hAnsi="Arial" w:cs="Arial"/>
          <w:b/>
          <w:sz w:val="28"/>
          <w:szCs w:val="28"/>
        </w:rPr>
        <w:t>symptoms</w:t>
      </w:r>
      <w:r w:rsidR="008A52AA" w:rsidRPr="00124128">
        <w:rPr>
          <w:rFonts w:ascii="Arial" w:hAnsi="Arial" w:cs="Arial"/>
          <w:b/>
          <w:sz w:val="28"/>
          <w:szCs w:val="28"/>
        </w:rPr>
        <w:t>, and patterns of Covid-19 infection</w:t>
      </w:r>
      <w:r w:rsidRPr="00124128">
        <w:rPr>
          <w:rFonts w:ascii="Arial" w:hAnsi="Arial" w:cs="Arial"/>
          <w:b/>
          <w:sz w:val="28"/>
          <w:szCs w:val="28"/>
        </w:rPr>
        <w:t>:</w:t>
      </w:r>
    </w:p>
    <w:p w14:paraId="1A37393A" w14:textId="77777777" w:rsidR="002977FC" w:rsidRPr="002977FC" w:rsidRDefault="002977FC" w:rsidP="002977FC">
      <w:pPr>
        <w:jc w:val="center"/>
        <w:rPr>
          <w:rFonts w:ascii="Arial" w:hAnsi="Arial" w:cs="Arial"/>
          <w:b/>
          <w:sz w:val="28"/>
          <w:szCs w:val="28"/>
        </w:rPr>
      </w:pPr>
      <w:r w:rsidRPr="002977FC">
        <w:rPr>
          <w:rFonts w:ascii="Arial" w:hAnsi="Arial" w:cs="Arial"/>
          <w:b/>
          <w:sz w:val="28"/>
          <w:szCs w:val="28"/>
        </w:rPr>
        <w:t>[The following NHC report has been set in New Times Roman typeface</w:t>
      </w:r>
      <w:r w:rsidR="00157469">
        <w:rPr>
          <w:rFonts w:ascii="Arial" w:hAnsi="Arial" w:cs="Arial"/>
          <w:b/>
          <w:sz w:val="28"/>
          <w:szCs w:val="28"/>
        </w:rPr>
        <w:t xml:space="preserve"> for clarity of attribution</w:t>
      </w:r>
      <w:r w:rsidRPr="002977FC">
        <w:rPr>
          <w:rFonts w:ascii="Arial" w:hAnsi="Arial" w:cs="Arial"/>
          <w:b/>
          <w:sz w:val="28"/>
          <w:szCs w:val="28"/>
        </w:rPr>
        <w:t>]</w:t>
      </w:r>
    </w:p>
    <w:p w14:paraId="539B2AB4" w14:textId="77777777" w:rsidR="00247399" w:rsidRPr="002977FC" w:rsidRDefault="008A52AA" w:rsidP="00247399">
      <w:pPr>
        <w:rPr>
          <w:rFonts w:ascii="Times New Roman" w:hAnsi="Times New Roman" w:cs="Times New Roman"/>
          <w:b/>
          <w:bCs/>
          <w:sz w:val="24"/>
          <w:szCs w:val="24"/>
        </w:rPr>
      </w:pPr>
      <w:r w:rsidRPr="002977FC">
        <w:rPr>
          <w:rFonts w:ascii="Times New Roman" w:hAnsi="Times New Roman" w:cs="Times New Roman"/>
          <w:b/>
          <w:bCs/>
          <w:sz w:val="24"/>
          <w:szCs w:val="24"/>
        </w:rPr>
        <w:t>“</w:t>
      </w:r>
      <w:r w:rsidR="00247399" w:rsidRPr="002977FC">
        <w:rPr>
          <w:rFonts w:ascii="Times New Roman" w:hAnsi="Times New Roman" w:cs="Times New Roman"/>
          <w:b/>
          <w:bCs/>
          <w:sz w:val="24"/>
          <w:szCs w:val="24"/>
        </w:rPr>
        <w:t>Traditional Chinese Medicine Treatment</w:t>
      </w:r>
    </w:p>
    <w:p w14:paraId="02C223EB"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COVID-19 can also be treated with traditional Chinese medicine, which considers it caused by epidemic pathogenic factors located in the lungs. Different regions can refer to the following schemes for dialectical treatment according to the disease condition, local climate</w:t>
      </w:r>
      <w:r w:rsidR="002977FC">
        <w:rPr>
          <w:rFonts w:ascii="Times New Roman" w:hAnsi="Times New Roman" w:cs="Times New Roman"/>
          <w:sz w:val="24"/>
          <w:szCs w:val="24"/>
        </w:rPr>
        <w:t xml:space="preserve"> </w:t>
      </w:r>
      <w:r w:rsidRPr="002977FC">
        <w:rPr>
          <w:rFonts w:ascii="Times New Roman" w:hAnsi="Times New Roman" w:cs="Times New Roman"/>
          <w:sz w:val="24"/>
          <w:szCs w:val="24"/>
        </w:rPr>
        <w:t>characteristics, and different physical conditions. Use drugs under the guidance of doctors if</w:t>
      </w:r>
      <w:r w:rsidR="002977FC">
        <w:rPr>
          <w:rFonts w:ascii="Times New Roman" w:hAnsi="Times New Roman" w:cs="Times New Roman"/>
          <w:sz w:val="24"/>
          <w:szCs w:val="24"/>
        </w:rPr>
        <w:t xml:space="preserve"> </w:t>
      </w:r>
      <w:r w:rsidRPr="002977FC">
        <w:rPr>
          <w:rFonts w:ascii="Times New Roman" w:hAnsi="Times New Roman" w:cs="Times New Roman"/>
          <w:sz w:val="24"/>
          <w:szCs w:val="24"/>
        </w:rPr>
        <w:t>the dose of drug exceeds the pharmacopoeia.</w:t>
      </w:r>
    </w:p>
    <w:p w14:paraId="6CE8B0C1"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Clinical Treatment Period (For Confirmed Cases)</w:t>
      </w:r>
    </w:p>
    <w:p w14:paraId="35D1D9C5" w14:textId="77777777" w:rsidR="00247399" w:rsidRPr="002977FC" w:rsidRDefault="00247399" w:rsidP="00247399">
      <w:pPr>
        <w:rPr>
          <w:rFonts w:ascii="Times New Roman" w:hAnsi="Times New Roman" w:cs="Times New Roman"/>
          <w:b/>
          <w:bCs/>
          <w:sz w:val="24"/>
          <w:szCs w:val="24"/>
        </w:rPr>
      </w:pPr>
      <w:r w:rsidRPr="002977FC">
        <w:rPr>
          <w:rFonts w:ascii="Times New Roman" w:hAnsi="Times New Roman" w:cs="Times New Roman"/>
          <w:b/>
          <w:bCs/>
          <w:sz w:val="24"/>
          <w:szCs w:val="24"/>
        </w:rPr>
        <w:t>Lung-Clearing and Detoxification Soup</w:t>
      </w:r>
    </w:p>
    <w:p w14:paraId="4E9C3C7F"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Application Scope</w:t>
      </w:r>
      <w:r w:rsidRPr="002977FC">
        <w:rPr>
          <w:rFonts w:ascii="Times New Roman" w:hAnsi="Times New Roman" w:cs="Times New Roman"/>
          <w:sz w:val="24"/>
          <w:szCs w:val="24"/>
        </w:rPr>
        <w:t>: suitable for mild, general and severe cases; reasonable for treating critical cases according to clinical symptoms.</w:t>
      </w:r>
    </w:p>
    <w:p w14:paraId="5AC9BD7C"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Basic Prescription</w:t>
      </w:r>
      <w:r w:rsidRPr="002977FC">
        <w:rPr>
          <w:rFonts w:ascii="Times New Roman" w:hAnsi="Times New Roman" w:cs="Times New Roman"/>
          <w:sz w:val="24"/>
          <w:szCs w:val="24"/>
        </w:rPr>
        <w:t>: Herba Ephedrae 9 g, roasted Radix Glycyrrhizae 6 g, Semen Armeniacae Amarum 9 g, raw Gypsum Fibrosum 15–30 g (decocted first), Ramulus Cinnamomi 9 g, Rhizoma Alismatis 9 g, Polyporus Umbellatus 9 g, Rhizoma Atractylodis Macrocephalae 9 g, Poria 15 g, Radix Bupleuri 16 g, Radix Scutellariae 6 g, Rhizoma Pinelliae Preparata 9 g,</w:t>
      </w:r>
    </w:p>
    <w:p w14:paraId="087726BA"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Rhizoma Zingiberis Recens 9 g, Radix Asteris 9 g, Flos Farfarae 9 g, Rhizoma Belamcandae</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9 g, Herba Asari 6 g, Rhizoma Dioscoreae 12 g, Fructus Aurantii Immaturus 6 g,</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Pericarpium Citri</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Reticulatae 6 g, Herba Pogostemonis 9 g.</w:t>
      </w:r>
    </w:p>
    <w:p w14:paraId="5E155787" w14:textId="77777777" w:rsidR="00247399" w:rsidRPr="002977FC" w:rsidRDefault="00247399" w:rsidP="00247399">
      <w:pPr>
        <w:rPr>
          <w:rFonts w:ascii="Times New Roman" w:hAnsi="Times New Roman" w:cs="Times New Roman"/>
          <w:b/>
          <w:bCs/>
          <w:sz w:val="24"/>
          <w:szCs w:val="24"/>
        </w:rPr>
      </w:pPr>
      <w:r w:rsidRPr="002977FC">
        <w:rPr>
          <w:rFonts w:ascii="Times New Roman" w:hAnsi="Times New Roman" w:cs="Times New Roman"/>
          <w:b/>
          <w:bCs/>
          <w:sz w:val="24"/>
          <w:szCs w:val="24"/>
        </w:rPr>
        <w:t>Mild Type</w:t>
      </w:r>
    </w:p>
    <w:p w14:paraId="73CBCB74" w14:textId="77777777" w:rsidR="00247399" w:rsidRPr="002977FC" w:rsidRDefault="00247399" w:rsidP="00247399">
      <w:pPr>
        <w:rPr>
          <w:rFonts w:ascii="Times New Roman" w:hAnsi="Times New Roman" w:cs="Times New Roman"/>
          <w:b/>
          <w:bCs/>
          <w:i/>
          <w:iCs/>
          <w:sz w:val="24"/>
          <w:szCs w:val="24"/>
        </w:rPr>
      </w:pPr>
      <w:r w:rsidRPr="002977FC">
        <w:rPr>
          <w:rFonts w:ascii="Times New Roman" w:hAnsi="Times New Roman" w:cs="Times New Roman"/>
          <w:b/>
          <w:bCs/>
          <w:i/>
          <w:iCs/>
          <w:sz w:val="24"/>
          <w:szCs w:val="24"/>
        </w:rPr>
        <w:t xml:space="preserve">1) </w:t>
      </w:r>
      <w:bookmarkStart w:id="5" w:name="_Hlk47698989"/>
      <w:r w:rsidRPr="002977FC">
        <w:rPr>
          <w:rFonts w:ascii="Times New Roman" w:hAnsi="Times New Roman" w:cs="Times New Roman"/>
          <w:b/>
          <w:bCs/>
          <w:i/>
          <w:iCs/>
          <w:sz w:val="24"/>
          <w:szCs w:val="24"/>
        </w:rPr>
        <w:t>Cold Dampness Stagnating Lungs</w:t>
      </w:r>
    </w:p>
    <w:p w14:paraId="6C49132E" w14:textId="77777777" w:rsidR="00CB3306"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Clinical Manifestations: fever, fatigue, soreness, coughing, expectoration, chest tightness,</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 xml:space="preserve">suffocation, nausea, vomiting and sticky stools. </w:t>
      </w:r>
    </w:p>
    <w:p w14:paraId="4A71B73C" w14:textId="77777777" w:rsidR="00247399" w:rsidRPr="002977FC" w:rsidRDefault="00CB3306" w:rsidP="00247399">
      <w:pPr>
        <w:rPr>
          <w:rFonts w:ascii="Times New Roman" w:hAnsi="Times New Roman" w:cs="Times New Roman"/>
          <w:sz w:val="24"/>
          <w:szCs w:val="24"/>
        </w:rPr>
      </w:pPr>
      <w:r w:rsidRPr="002977FC">
        <w:rPr>
          <w:rFonts w:ascii="Times New Roman" w:hAnsi="Times New Roman" w:cs="Times New Roman"/>
          <w:b/>
          <w:bCs/>
          <w:i/>
          <w:iCs/>
          <w:sz w:val="24"/>
          <w:szCs w:val="24"/>
        </w:rPr>
        <w:t>[Tongue]</w:t>
      </w:r>
      <w:r w:rsidRPr="002977FC">
        <w:rPr>
          <w:rFonts w:ascii="Times New Roman" w:hAnsi="Times New Roman" w:cs="Times New Roman"/>
          <w:sz w:val="24"/>
          <w:szCs w:val="24"/>
        </w:rPr>
        <w:t xml:space="preserve">  </w:t>
      </w:r>
      <w:r w:rsidR="00247399" w:rsidRPr="002977FC">
        <w:rPr>
          <w:rFonts w:ascii="Times New Roman" w:hAnsi="Times New Roman" w:cs="Times New Roman"/>
          <w:sz w:val="24"/>
          <w:szCs w:val="24"/>
        </w:rPr>
        <w:t>Pale or red tongue with fat tooth marks</w:t>
      </w:r>
      <w:r w:rsidRPr="002977FC">
        <w:rPr>
          <w:rFonts w:ascii="Times New Roman" w:hAnsi="Times New Roman" w:cs="Times New Roman"/>
          <w:sz w:val="24"/>
          <w:szCs w:val="24"/>
        </w:rPr>
        <w:t>;</w:t>
      </w:r>
      <w:r w:rsidR="00247399" w:rsidRPr="002977FC">
        <w:rPr>
          <w:rFonts w:ascii="Times New Roman" w:hAnsi="Times New Roman" w:cs="Times New Roman"/>
          <w:sz w:val="24"/>
          <w:szCs w:val="24"/>
        </w:rPr>
        <w:t xml:space="preserve"> moss</w:t>
      </w:r>
      <w:r w:rsidRPr="002977FC">
        <w:rPr>
          <w:rFonts w:ascii="Times New Roman" w:hAnsi="Times New Roman" w:cs="Times New Roman"/>
          <w:sz w:val="24"/>
          <w:szCs w:val="24"/>
        </w:rPr>
        <w:t xml:space="preserve"> </w:t>
      </w:r>
      <w:r w:rsidR="00247399" w:rsidRPr="002977FC">
        <w:rPr>
          <w:rFonts w:ascii="Times New Roman" w:hAnsi="Times New Roman" w:cs="Times New Roman"/>
          <w:sz w:val="24"/>
          <w:szCs w:val="24"/>
        </w:rPr>
        <w:t xml:space="preserve">white thick rotten or greasy fur, </w:t>
      </w:r>
      <w:r w:rsidRPr="002977FC">
        <w:rPr>
          <w:rFonts w:ascii="Times New Roman" w:hAnsi="Times New Roman" w:cs="Times New Roman"/>
          <w:b/>
          <w:bCs/>
          <w:i/>
          <w:iCs/>
          <w:sz w:val="24"/>
          <w:szCs w:val="24"/>
        </w:rPr>
        <w:t>[Pulse]</w:t>
      </w:r>
      <w:r w:rsidRPr="002977FC">
        <w:rPr>
          <w:rFonts w:ascii="Times New Roman" w:hAnsi="Times New Roman" w:cs="Times New Roman"/>
          <w:sz w:val="24"/>
          <w:szCs w:val="24"/>
        </w:rPr>
        <w:t xml:space="preserve"> - </w:t>
      </w:r>
      <w:r w:rsidR="00247399" w:rsidRPr="002977FC">
        <w:rPr>
          <w:rFonts w:ascii="Times New Roman" w:hAnsi="Times New Roman" w:cs="Times New Roman"/>
          <w:sz w:val="24"/>
          <w:szCs w:val="24"/>
        </w:rPr>
        <w:t>soft and floating or slippery pulse.</w:t>
      </w:r>
    </w:p>
    <w:bookmarkEnd w:id="5"/>
    <w:p w14:paraId="078F4574"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Recommended Prescription:</w:t>
      </w:r>
      <w:r w:rsidRPr="002977FC">
        <w:rPr>
          <w:rFonts w:ascii="Times New Roman" w:hAnsi="Times New Roman" w:cs="Times New Roman"/>
          <w:sz w:val="24"/>
          <w:szCs w:val="24"/>
        </w:rPr>
        <w:t xml:space="preserve"> Raw Herba Ephedrae 6 g, raw Gypsum Fibrosum 15 g, Semen</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Armeniacae Amarum 9 g, Rhizoma et Radix Notopterygii 15 g, Semen Lepidii 15 g, Rhizoma</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Cyrtomii 9 g, Lumbricus 15 g, Radix Cynanchi Paniculati 15 g, Herba Pogostemonis 15 g,</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Herba Eupatorii 9 g, Rhizoma Atractylodis 15 g, Poria 45 g, raw Rhizoma Atractylodis</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Macrocephalae 30 g, charred Fructus Hordei Germinatus, charred Fructus Crataegi and</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charred Massa Medicata Fermentata 9 g each, Cortex Magnoliae Officinalis 15 g, charred</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Semen Arecae 9 g, Fructus Tsaoko 9 g, Rhizoma Zingiberis Recens 15 g.</w:t>
      </w:r>
    </w:p>
    <w:p w14:paraId="1E681FA7"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Administrations and Dosage</w:t>
      </w:r>
      <w:r w:rsidRPr="002977FC">
        <w:rPr>
          <w:rFonts w:ascii="Times New Roman" w:hAnsi="Times New Roman" w:cs="Times New Roman"/>
          <w:sz w:val="24"/>
          <w:szCs w:val="24"/>
        </w:rPr>
        <w:t>: One dose per day, decocted with 600 mL water, taken in the</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morning, noon and evening respectively before meals.</w:t>
      </w:r>
    </w:p>
    <w:p w14:paraId="1B92F91A" w14:textId="77777777" w:rsidR="00247399" w:rsidRPr="002977FC" w:rsidRDefault="00247399" w:rsidP="00247399">
      <w:pPr>
        <w:rPr>
          <w:rFonts w:ascii="Times New Roman" w:hAnsi="Times New Roman" w:cs="Times New Roman"/>
          <w:b/>
          <w:bCs/>
          <w:sz w:val="24"/>
          <w:szCs w:val="24"/>
        </w:rPr>
      </w:pPr>
      <w:r w:rsidRPr="002977FC">
        <w:rPr>
          <w:rFonts w:ascii="Times New Roman" w:hAnsi="Times New Roman" w:cs="Times New Roman"/>
          <w:b/>
          <w:bCs/>
          <w:sz w:val="24"/>
          <w:szCs w:val="24"/>
        </w:rPr>
        <w:t>2) Damp-Heat Accumulated Lung</w:t>
      </w:r>
    </w:p>
    <w:p w14:paraId="706B0D18" w14:textId="77777777" w:rsidR="00914936"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Clinical Manifestations</w:t>
      </w:r>
      <w:r w:rsidRPr="002977FC">
        <w:rPr>
          <w:rFonts w:ascii="Times New Roman" w:hAnsi="Times New Roman" w:cs="Times New Roman"/>
          <w:sz w:val="24"/>
          <w:szCs w:val="24"/>
        </w:rPr>
        <w:t>: low fever or normal body temperature, slight chills alternate, head and body heaviness, muscle soreness, dry cough and less sputum, sore throat, dry mouth and no desire to drink, or chest tightness, epigastric fullness, no sweat or unsmooth sweating, or</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vomiting, nausea, loose stool or constipation.</w:t>
      </w:r>
    </w:p>
    <w:p w14:paraId="55E249D4"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 xml:space="preserve"> Pale or red tongue with white, thick, greasy or</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thin yellow fur, and smooth or moist pulse.</w:t>
      </w:r>
    </w:p>
    <w:p w14:paraId="65372A72"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Recommended Prescription</w:t>
      </w:r>
      <w:r w:rsidRPr="002977FC">
        <w:rPr>
          <w:rFonts w:ascii="Times New Roman" w:hAnsi="Times New Roman" w:cs="Times New Roman"/>
          <w:sz w:val="24"/>
          <w:szCs w:val="24"/>
        </w:rPr>
        <w:t>: Semen Arecae 10 g, Fructus Tsaoko 10 g, Cortex Magnoliae</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Officinalis 10 g, Rhizoma Anemarrhenae 10 g, Radix Scutellariae 10 g, Radix Bupleuri 10 g,</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Radix Paeoniae Rubra 10 g, Fructus Forsythiae 15 g, Herba Artemisiae Annuae 10 g</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(decocted later), Rhizoma Atractylodis 10 g, Folium Isatidis 10 g, raw Radix Glycyrrhizae 5</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g.</w:t>
      </w:r>
    </w:p>
    <w:p w14:paraId="10644EDA"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Administrations and Dosage</w:t>
      </w:r>
      <w:r w:rsidRPr="002977FC">
        <w:rPr>
          <w:rFonts w:ascii="Times New Roman" w:hAnsi="Times New Roman" w:cs="Times New Roman"/>
          <w:sz w:val="24"/>
          <w:szCs w:val="24"/>
        </w:rPr>
        <w:t>: One dose per day, decocted with 400 mL water, taken once in</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the morning and once in the evening.</w:t>
      </w:r>
    </w:p>
    <w:p w14:paraId="7331C933" w14:textId="77777777" w:rsidR="00247399" w:rsidRPr="002977FC" w:rsidRDefault="00247399" w:rsidP="00247399">
      <w:pPr>
        <w:rPr>
          <w:rFonts w:ascii="Times New Roman" w:hAnsi="Times New Roman" w:cs="Times New Roman"/>
          <w:b/>
          <w:bCs/>
          <w:sz w:val="24"/>
          <w:szCs w:val="24"/>
        </w:rPr>
      </w:pPr>
      <w:r w:rsidRPr="002977FC">
        <w:rPr>
          <w:rFonts w:ascii="Times New Roman" w:hAnsi="Times New Roman" w:cs="Times New Roman"/>
          <w:b/>
          <w:bCs/>
          <w:sz w:val="24"/>
          <w:szCs w:val="24"/>
        </w:rPr>
        <w:t>General Type</w:t>
      </w:r>
    </w:p>
    <w:p w14:paraId="580098B8" w14:textId="77777777" w:rsidR="00247399" w:rsidRPr="002977FC" w:rsidRDefault="00247399" w:rsidP="00247399">
      <w:pPr>
        <w:rPr>
          <w:rFonts w:ascii="Times New Roman" w:hAnsi="Times New Roman" w:cs="Times New Roman"/>
          <w:b/>
          <w:bCs/>
          <w:sz w:val="24"/>
          <w:szCs w:val="24"/>
        </w:rPr>
      </w:pPr>
      <w:r w:rsidRPr="002977FC">
        <w:rPr>
          <w:rFonts w:ascii="Times New Roman" w:hAnsi="Times New Roman" w:cs="Times New Roman"/>
          <w:b/>
          <w:bCs/>
          <w:sz w:val="24"/>
          <w:szCs w:val="24"/>
        </w:rPr>
        <w:t>1) Damp-Poison Stagnating Lung</w:t>
      </w:r>
    </w:p>
    <w:p w14:paraId="29EFB9F7" w14:textId="77777777" w:rsidR="00914936"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Clinical Manifestations</w:t>
      </w:r>
      <w:r w:rsidRPr="002977FC">
        <w:rPr>
          <w:rFonts w:ascii="Times New Roman" w:hAnsi="Times New Roman" w:cs="Times New Roman"/>
          <w:sz w:val="24"/>
          <w:szCs w:val="24"/>
        </w:rPr>
        <w:t>: fever, cough with less sputum or yellow</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 xml:space="preserve">sputum, chest tightness, shortness of breath, abdominal distension. </w:t>
      </w:r>
    </w:p>
    <w:p w14:paraId="6CBDFA84" w14:textId="77777777" w:rsidR="00914936" w:rsidRPr="002977FC" w:rsidRDefault="00914936" w:rsidP="00247399">
      <w:pPr>
        <w:rPr>
          <w:rFonts w:ascii="Times New Roman" w:hAnsi="Times New Roman" w:cs="Times New Roman"/>
          <w:sz w:val="24"/>
          <w:szCs w:val="24"/>
        </w:rPr>
      </w:pPr>
      <w:r w:rsidRPr="002977FC">
        <w:rPr>
          <w:rFonts w:ascii="Times New Roman" w:hAnsi="Times New Roman" w:cs="Times New Roman"/>
          <w:b/>
          <w:bCs/>
          <w:i/>
          <w:iCs/>
          <w:sz w:val="24"/>
          <w:szCs w:val="24"/>
        </w:rPr>
        <w:t>[Tongue]</w:t>
      </w:r>
      <w:r w:rsidRPr="002977FC">
        <w:rPr>
          <w:rFonts w:ascii="Times New Roman" w:hAnsi="Times New Roman" w:cs="Times New Roman"/>
          <w:sz w:val="24"/>
          <w:szCs w:val="24"/>
        </w:rPr>
        <w:t xml:space="preserve"> - </w:t>
      </w:r>
      <w:r w:rsidR="00247399" w:rsidRPr="002977FC">
        <w:rPr>
          <w:rFonts w:ascii="Times New Roman" w:hAnsi="Times New Roman" w:cs="Times New Roman"/>
          <w:sz w:val="24"/>
          <w:szCs w:val="24"/>
        </w:rPr>
        <w:t>Dark red and fat tongue</w:t>
      </w:r>
      <w:r w:rsidRPr="002977FC">
        <w:rPr>
          <w:rFonts w:ascii="Times New Roman" w:hAnsi="Times New Roman" w:cs="Times New Roman"/>
          <w:sz w:val="24"/>
          <w:szCs w:val="24"/>
        </w:rPr>
        <w:t xml:space="preserve"> </w:t>
      </w:r>
      <w:r w:rsidR="00247399" w:rsidRPr="002977FC">
        <w:rPr>
          <w:rFonts w:ascii="Times New Roman" w:hAnsi="Times New Roman" w:cs="Times New Roman"/>
          <w:sz w:val="24"/>
          <w:szCs w:val="24"/>
        </w:rPr>
        <w:t xml:space="preserve">with yellow greasy or dry fur, </w:t>
      </w:r>
    </w:p>
    <w:p w14:paraId="4F408639" w14:textId="77777777" w:rsidR="00247399" w:rsidRPr="002977FC" w:rsidRDefault="00914936" w:rsidP="00247399">
      <w:pPr>
        <w:rPr>
          <w:rFonts w:ascii="Times New Roman" w:hAnsi="Times New Roman" w:cs="Times New Roman"/>
          <w:sz w:val="24"/>
          <w:szCs w:val="24"/>
        </w:rPr>
      </w:pPr>
      <w:r w:rsidRPr="002977FC">
        <w:rPr>
          <w:rFonts w:ascii="Times New Roman" w:hAnsi="Times New Roman" w:cs="Times New Roman"/>
          <w:b/>
          <w:bCs/>
          <w:i/>
          <w:iCs/>
          <w:sz w:val="24"/>
          <w:szCs w:val="24"/>
        </w:rPr>
        <w:t>[Pulse]</w:t>
      </w:r>
      <w:r w:rsidRPr="002977FC">
        <w:rPr>
          <w:rFonts w:ascii="Times New Roman" w:hAnsi="Times New Roman" w:cs="Times New Roman"/>
          <w:sz w:val="24"/>
          <w:szCs w:val="24"/>
        </w:rPr>
        <w:t xml:space="preserve"> - </w:t>
      </w:r>
      <w:r w:rsidR="00247399" w:rsidRPr="002977FC">
        <w:rPr>
          <w:rFonts w:ascii="Times New Roman" w:hAnsi="Times New Roman" w:cs="Times New Roman"/>
          <w:sz w:val="24"/>
          <w:szCs w:val="24"/>
        </w:rPr>
        <w:t>rapid and/or slippery pulses.</w:t>
      </w:r>
    </w:p>
    <w:p w14:paraId="796A24AD"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Recommended Prescription</w:t>
      </w:r>
      <w:r w:rsidRPr="002977FC">
        <w:rPr>
          <w:rFonts w:ascii="Times New Roman" w:hAnsi="Times New Roman" w:cs="Times New Roman"/>
          <w:sz w:val="24"/>
          <w:szCs w:val="24"/>
        </w:rPr>
        <w:t>: raw Herba Ephedrae 6 g, Semen Armeniacae 12</w:t>
      </w:r>
      <w:r w:rsidR="00914936" w:rsidRPr="002977FC">
        <w:rPr>
          <w:rFonts w:ascii="Times New Roman" w:hAnsi="Times New Roman" w:cs="Times New Roman"/>
          <w:sz w:val="24"/>
          <w:szCs w:val="24"/>
        </w:rPr>
        <w:t xml:space="preserve"> g, </w:t>
      </w:r>
      <w:r w:rsidRPr="002977FC">
        <w:rPr>
          <w:rFonts w:ascii="Times New Roman" w:hAnsi="Times New Roman" w:cs="Times New Roman"/>
          <w:sz w:val="24"/>
          <w:szCs w:val="24"/>
        </w:rPr>
        <w:t>Amarum 15 g, raw Gypsum Fibrosum 30 g, raw Semen Coicis 30 g, Rhizoma Atractylodis 10</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g, Herba Pogostemonis 15 g, Herba Artemisiae Annuae 12 g, Rhizoma Polygoni Cuspidati</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20 g, Herba Verbenae 30 g, Dry Rhizoma Phragmitis 30 g, Semen Lepidii 15 g, Exocarpium</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Citri Grandis 15 g, Radix Glycyrrhizae 10 g.</w:t>
      </w:r>
    </w:p>
    <w:p w14:paraId="780DF73B"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Administrations and Dosage</w:t>
      </w:r>
      <w:r w:rsidRPr="002977FC">
        <w:rPr>
          <w:rFonts w:ascii="Times New Roman" w:hAnsi="Times New Roman" w:cs="Times New Roman"/>
          <w:sz w:val="24"/>
          <w:szCs w:val="24"/>
        </w:rPr>
        <w:t>: one dose per day, decocted with 400 ml water, taken once in the</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morning and once in the evening.</w:t>
      </w:r>
    </w:p>
    <w:p w14:paraId="4AD29256" w14:textId="77777777" w:rsidR="00247399" w:rsidRPr="002977FC" w:rsidRDefault="00247399" w:rsidP="00247399">
      <w:pPr>
        <w:rPr>
          <w:rFonts w:ascii="Times New Roman" w:hAnsi="Times New Roman" w:cs="Times New Roman"/>
          <w:b/>
          <w:bCs/>
          <w:sz w:val="24"/>
          <w:szCs w:val="24"/>
        </w:rPr>
      </w:pPr>
      <w:r w:rsidRPr="002977FC">
        <w:rPr>
          <w:rFonts w:ascii="Times New Roman" w:hAnsi="Times New Roman" w:cs="Times New Roman"/>
          <w:b/>
          <w:bCs/>
          <w:sz w:val="24"/>
          <w:szCs w:val="24"/>
        </w:rPr>
        <w:t xml:space="preserve">2) </w:t>
      </w:r>
      <w:bookmarkStart w:id="6" w:name="_Hlk47699461"/>
      <w:r w:rsidRPr="002977FC">
        <w:rPr>
          <w:rFonts w:ascii="Times New Roman" w:hAnsi="Times New Roman" w:cs="Times New Roman"/>
          <w:b/>
          <w:bCs/>
          <w:sz w:val="24"/>
          <w:szCs w:val="24"/>
        </w:rPr>
        <w:t>Cold Dampness Obstructing Lung</w:t>
      </w:r>
      <w:bookmarkEnd w:id="6"/>
    </w:p>
    <w:p w14:paraId="0B44C97C" w14:textId="77777777" w:rsidR="00914936"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Clinical Manifestations</w:t>
      </w:r>
      <w:r w:rsidRPr="002977FC">
        <w:rPr>
          <w:rFonts w:ascii="Times New Roman" w:hAnsi="Times New Roman" w:cs="Times New Roman"/>
          <w:sz w:val="24"/>
          <w:szCs w:val="24"/>
        </w:rPr>
        <w:t>: Low fever, hiding fever, or no fever, dry cough, little sputum,</w:t>
      </w:r>
      <w:r w:rsidR="00914936" w:rsidRPr="002977FC">
        <w:rPr>
          <w:rFonts w:ascii="Times New Roman" w:hAnsi="Times New Roman" w:cs="Times New Roman"/>
          <w:sz w:val="24"/>
          <w:szCs w:val="24"/>
        </w:rPr>
        <w:t xml:space="preserve"> f</w:t>
      </w:r>
      <w:r w:rsidRPr="002977FC">
        <w:rPr>
          <w:rFonts w:ascii="Times New Roman" w:hAnsi="Times New Roman" w:cs="Times New Roman"/>
          <w:sz w:val="24"/>
          <w:szCs w:val="24"/>
        </w:rPr>
        <w:t xml:space="preserve">atigue, chest tightness, nausea, or vomiting, loose stools. </w:t>
      </w:r>
    </w:p>
    <w:p w14:paraId="68F23E29" w14:textId="77777777" w:rsidR="00914936" w:rsidRPr="002977FC" w:rsidRDefault="00914936" w:rsidP="00247399">
      <w:pPr>
        <w:rPr>
          <w:rFonts w:ascii="Times New Roman" w:hAnsi="Times New Roman" w:cs="Times New Roman"/>
          <w:sz w:val="24"/>
          <w:szCs w:val="24"/>
        </w:rPr>
      </w:pPr>
      <w:r w:rsidRPr="002977FC">
        <w:rPr>
          <w:rFonts w:ascii="Times New Roman" w:hAnsi="Times New Roman" w:cs="Times New Roman"/>
          <w:b/>
          <w:bCs/>
          <w:i/>
          <w:iCs/>
          <w:sz w:val="24"/>
          <w:szCs w:val="24"/>
        </w:rPr>
        <w:t>[Tongue]</w:t>
      </w:r>
      <w:r w:rsidRPr="002977FC">
        <w:rPr>
          <w:rFonts w:ascii="Times New Roman" w:hAnsi="Times New Roman" w:cs="Times New Roman"/>
          <w:sz w:val="24"/>
          <w:szCs w:val="24"/>
        </w:rPr>
        <w:t xml:space="preserve"> - </w:t>
      </w:r>
      <w:r w:rsidR="00247399" w:rsidRPr="002977FC">
        <w:rPr>
          <w:rFonts w:ascii="Times New Roman" w:hAnsi="Times New Roman" w:cs="Times New Roman"/>
          <w:sz w:val="24"/>
          <w:szCs w:val="24"/>
        </w:rPr>
        <w:t>Pale or red tongue, white greasy</w:t>
      </w:r>
      <w:r w:rsidRPr="002977FC">
        <w:rPr>
          <w:rFonts w:ascii="Times New Roman" w:hAnsi="Times New Roman" w:cs="Times New Roman"/>
          <w:sz w:val="24"/>
          <w:szCs w:val="24"/>
        </w:rPr>
        <w:t xml:space="preserve"> </w:t>
      </w:r>
      <w:r w:rsidR="00247399" w:rsidRPr="002977FC">
        <w:rPr>
          <w:rFonts w:ascii="Times New Roman" w:hAnsi="Times New Roman" w:cs="Times New Roman"/>
          <w:sz w:val="24"/>
          <w:szCs w:val="24"/>
        </w:rPr>
        <w:t xml:space="preserve">fur, </w:t>
      </w:r>
    </w:p>
    <w:p w14:paraId="304799DD" w14:textId="77777777" w:rsidR="00247399" w:rsidRPr="002977FC" w:rsidRDefault="00914936" w:rsidP="00247399">
      <w:pPr>
        <w:rPr>
          <w:rFonts w:ascii="Times New Roman" w:hAnsi="Times New Roman" w:cs="Times New Roman"/>
          <w:sz w:val="24"/>
          <w:szCs w:val="24"/>
        </w:rPr>
      </w:pPr>
      <w:r w:rsidRPr="002977FC">
        <w:rPr>
          <w:rFonts w:ascii="Times New Roman" w:hAnsi="Times New Roman" w:cs="Times New Roman"/>
          <w:b/>
          <w:bCs/>
          <w:i/>
          <w:iCs/>
          <w:sz w:val="24"/>
          <w:szCs w:val="24"/>
        </w:rPr>
        <w:t>[Pulse]</w:t>
      </w:r>
      <w:r w:rsidRPr="002977FC">
        <w:rPr>
          <w:rFonts w:ascii="Times New Roman" w:hAnsi="Times New Roman" w:cs="Times New Roman"/>
          <w:sz w:val="24"/>
          <w:szCs w:val="24"/>
        </w:rPr>
        <w:t xml:space="preserve"> - </w:t>
      </w:r>
      <w:r w:rsidR="00247399" w:rsidRPr="002977FC">
        <w:rPr>
          <w:rFonts w:ascii="Times New Roman" w:hAnsi="Times New Roman" w:cs="Times New Roman"/>
          <w:sz w:val="24"/>
          <w:szCs w:val="24"/>
        </w:rPr>
        <w:t>soft and floating pulse.</w:t>
      </w:r>
    </w:p>
    <w:p w14:paraId="45E68D80"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Recommended Prescription</w:t>
      </w:r>
      <w:r w:rsidRPr="002977FC">
        <w:rPr>
          <w:rFonts w:ascii="Times New Roman" w:hAnsi="Times New Roman" w:cs="Times New Roman"/>
          <w:sz w:val="24"/>
          <w:szCs w:val="24"/>
        </w:rPr>
        <w:t>: Rhizoma Atractylodis 15 g, Pericarpium Citri Reticulatae 10 g,</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Cortex Magnoliae Officinalis 10 g, Herba Pogostemonis 10 g, Fructus Tsaoko 6 g, raw Herba Ephedrae 6 g, Rhizoma et Radix Notopterygii 10 g, Rhizoma Zingiberis Recens 10 g,</w:t>
      </w:r>
      <w:r w:rsidR="00914936" w:rsidRPr="002977FC">
        <w:rPr>
          <w:rFonts w:ascii="Times New Roman" w:hAnsi="Times New Roman" w:cs="Times New Roman"/>
          <w:sz w:val="24"/>
          <w:szCs w:val="24"/>
        </w:rPr>
        <w:t xml:space="preserve"> </w:t>
      </w:r>
      <w:r w:rsidRPr="002977FC">
        <w:rPr>
          <w:rFonts w:ascii="Times New Roman" w:hAnsi="Times New Roman" w:cs="Times New Roman"/>
          <w:sz w:val="24"/>
          <w:szCs w:val="24"/>
        </w:rPr>
        <w:t>Semen Arecae 10 g.</w:t>
      </w:r>
    </w:p>
    <w:p w14:paraId="38CF35A7"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Administrations and Dosage</w:t>
      </w:r>
      <w:r w:rsidRPr="002977FC">
        <w:rPr>
          <w:rFonts w:ascii="Times New Roman" w:hAnsi="Times New Roman" w:cs="Times New Roman"/>
          <w:sz w:val="24"/>
          <w:szCs w:val="24"/>
        </w:rPr>
        <w:t>: One dose per day, decocted with 400 mL water, taken once in</w:t>
      </w:r>
      <w:r w:rsidR="002977FC">
        <w:rPr>
          <w:rFonts w:ascii="Times New Roman" w:hAnsi="Times New Roman" w:cs="Times New Roman"/>
          <w:sz w:val="24"/>
          <w:szCs w:val="24"/>
        </w:rPr>
        <w:t xml:space="preserve"> </w:t>
      </w:r>
      <w:r w:rsidRPr="002977FC">
        <w:rPr>
          <w:rFonts w:ascii="Times New Roman" w:hAnsi="Times New Roman" w:cs="Times New Roman"/>
          <w:sz w:val="24"/>
          <w:szCs w:val="24"/>
        </w:rPr>
        <w:t>the morning and once in the evening.</w:t>
      </w:r>
    </w:p>
    <w:p w14:paraId="004A0C75"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Severe Type</w:t>
      </w:r>
    </w:p>
    <w:p w14:paraId="33CC8E3D"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1) Lung Blocked by Epidemic Toxin</w:t>
      </w:r>
    </w:p>
    <w:p w14:paraId="49799AAB"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Clinical Manifestations: fever, flushing, cough, less yellow sticky sputum</w:t>
      </w:r>
    </w:p>
    <w:p w14:paraId="592F788C"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with or without blood, wheezing and shortness of breath, fatigue, bitter and sticky dry mouth,</w:t>
      </w:r>
    </w:p>
    <w:p w14:paraId="0D307851" w14:textId="77777777" w:rsidR="00CB3306"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 xml:space="preserve">nausea with anorexia, poor stool movements, less brown urine. </w:t>
      </w:r>
    </w:p>
    <w:p w14:paraId="17846CA8" w14:textId="77777777" w:rsidR="00247399" w:rsidRPr="002977FC" w:rsidRDefault="00CB3306" w:rsidP="00247399">
      <w:pPr>
        <w:rPr>
          <w:rFonts w:ascii="Times New Roman" w:hAnsi="Times New Roman" w:cs="Times New Roman"/>
          <w:sz w:val="24"/>
          <w:szCs w:val="24"/>
        </w:rPr>
      </w:pPr>
      <w:r w:rsidRPr="002977FC">
        <w:rPr>
          <w:rFonts w:ascii="Times New Roman" w:hAnsi="Times New Roman" w:cs="Times New Roman"/>
          <w:b/>
          <w:bCs/>
          <w:i/>
          <w:iCs/>
          <w:sz w:val="24"/>
          <w:szCs w:val="24"/>
        </w:rPr>
        <w:t>[Tongue]</w:t>
      </w:r>
      <w:r w:rsidRPr="002977FC">
        <w:rPr>
          <w:rFonts w:ascii="Times New Roman" w:hAnsi="Times New Roman" w:cs="Times New Roman"/>
          <w:sz w:val="24"/>
          <w:szCs w:val="24"/>
        </w:rPr>
        <w:t xml:space="preserve"> - </w:t>
      </w:r>
      <w:r w:rsidR="00247399" w:rsidRPr="002977FC">
        <w:rPr>
          <w:rFonts w:ascii="Times New Roman" w:hAnsi="Times New Roman" w:cs="Times New Roman"/>
          <w:sz w:val="24"/>
          <w:szCs w:val="24"/>
        </w:rPr>
        <w:t>Red tongue with yellow</w:t>
      </w:r>
    </w:p>
    <w:p w14:paraId="4E492978" w14:textId="77777777" w:rsidR="00247399" w:rsidRPr="002977FC" w:rsidRDefault="00CB3306" w:rsidP="00247399">
      <w:pPr>
        <w:rPr>
          <w:rFonts w:ascii="Times New Roman" w:hAnsi="Times New Roman" w:cs="Times New Roman"/>
          <w:sz w:val="24"/>
          <w:szCs w:val="24"/>
        </w:rPr>
      </w:pPr>
      <w:r w:rsidRPr="002977FC">
        <w:rPr>
          <w:rFonts w:ascii="Times New Roman" w:hAnsi="Times New Roman" w:cs="Times New Roman"/>
          <w:b/>
          <w:bCs/>
          <w:i/>
          <w:iCs/>
          <w:sz w:val="24"/>
          <w:szCs w:val="24"/>
        </w:rPr>
        <w:t>[Pulse]</w:t>
      </w:r>
      <w:r w:rsidRPr="002977FC">
        <w:rPr>
          <w:rFonts w:ascii="Times New Roman" w:hAnsi="Times New Roman" w:cs="Times New Roman"/>
          <w:sz w:val="24"/>
          <w:szCs w:val="24"/>
        </w:rPr>
        <w:t xml:space="preserve"> - </w:t>
      </w:r>
      <w:r w:rsidR="00247399" w:rsidRPr="002977FC">
        <w:rPr>
          <w:rFonts w:ascii="Times New Roman" w:hAnsi="Times New Roman" w:cs="Times New Roman"/>
          <w:sz w:val="24"/>
          <w:szCs w:val="24"/>
        </w:rPr>
        <w:t>greasy, slippery pulse.</w:t>
      </w:r>
    </w:p>
    <w:p w14:paraId="67C8C286"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Recommended Prescription</w:t>
      </w:r>
      <w:r w:rsidRPr="002977FC">
        <w:rPr>
          <w:rFonts w:ascii="Times New Roman" w:hAnsi="Times New Roman" w:cs="Times New Roman"/>
          <w:sz w:val="24"/>
          <w:szCs w:val="24"/>
        </w:rPr>
        <w:t>: Raw Herba Ephedrae 6 g, Semen Armeniacae Amarum 9 g,</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Gypsum Fibrosum 15 g, Radix Glycyrrhizae 3 g, Herba Pogostemonis 10 g (decocted later),</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Cortex Magnoliae Officinalis 10 g, Rhizoma Atractylodis 15 g, Fructus Tsaoko 10 g,</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Rhizoma Pinelliae Preparatum 9 g, Poria 15 g, raw Radix et Rhizoma Rhei 5 g (decocted</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later), raw Radix Astragali seu Hedysari 10 g, Semen Lepidii 10 g, Radix Paeoniae Rubra 10</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g.</w:t>
      </w:r>
    </w:p>
    <w:p w14:paraId="1BDB7808"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Administrations and Dosage</w:t>
      </w:r>
      <w:r w:rsidRPr="002977FC">
        <w:rPr>
          <w:rFonts w:ascii="Times New Roman" w:hAnsi="Times New Roman" w:cs="Times New Roman"/>
          <w:sz w:val="24"/>
          <w:szCs w:val="24"/>
        </w:rPr>
        <w:t>: One or two doses per day, decocted with 100–200 mL water,</w:t>
      </w:r>
      <w:r w:rsidR="00CB3306" w:rsidRPr="002977FC">
        <w:rPr>
          <w:rFonts w:ascii="Times New Roman" w:hAnsi="Times New Roman" w:cs="Times New Roman"/>
          <w:sz w:val="24"/>
          <w:szCs w:val="24"/>
        </w:rPr>
        <w:t xml:space="preserve"> </w:t>
      </w:r>
      <w:r w:rsidRPr="002977FC">
        <w:rPr>
          <w:rFonts w:ascii="Times New Roman" w:hAnsi="Times New Roman" w:cs="Times New Roman"/>
          <w:sz w:val="24"/>
          <w:szCs w:val="24"/>
        </w:rPr>
        <w:t>taken 2–4 times a day, oral or nasal feeding.</w:t>
      </w:r>
    </w:p>
    <w:p w14:paraId="4D988D38" w14:textId="77777777" w:rsidR="00247399" w:rsidRPr="002977FC" w:rsidRDefault="00247399" w:rsidP="00247399">
      <w:pPr>
        <w:rPr>
          <w:rFonts w:ascii="Times New Roman" w:hAnsi="Times New Roman" w:cs="Times New Roman"/>
          <w:b/>
          <w:bCs/>
          <w:sz w:val="24"/>
          <w:szCs w:val="24"/>
        </w:rPr>
      </w:pPr>
      <w:r w:rsidRPr="002977FC">
        <w:rPr>
          <w:rFonts w:ascii="Times New Roman" w:hAnsi="Times New Roman" w:cs="Times New Roman"/>
          <w:b/>
          <w:bCs/>
          <w:sz w:val="24"/>
          <w:szCs w:val="24"/>
        </w:rPr>
        <w:t>2) Flaring Heat in Qi and Ying</w:t>
      </w:r>
    </w:p>
    <w:p w14:paraId="706E6DAA"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Clinical Manifestations</w:t>
      </w:r>
      <w:r w:rsidRPr="002977FC">
        <w:rPr>
          <w:rFonts w:ascii="Times New Roman" w:hAnsi="Times New Roman" w:cs="Times New Roman"/>
          <w:sz w:val="24"/>
          <w:szCs w:val="24"/>
        </w:rPr>
        <w:t>: severe fever and polydipsia, dyspnea and anhelation, delirium,</w:t>
      </w:r>
      <w:r w:rsidR="00F229B1" w:rsidRPr="002977FC">
        <w:rPr>
          <w:rFonts w:ascii="Times New Roman" w:hAnsi="Times New Roman" w:cs="Times New Roman"/>
          <w:sz w:val="24"/>
          <w:szCs w:val="24"/>
        </w:rPr>
        <w:t xml:space="preserve"> </w:t>
      </w:r>
      <w:r w:rsidRPr="002977FC">
        <w:rPr>
          <w:rFonts w:ascii="Times New Roman" w:hAnsi="Times New Roman" w:cs="Times New Roman"/>
          <w:sz w:val="24"/>
          <w:szCs w:val="24"/>
        </w:rPr>
        <w:t>blurred vision, rash, or hematemesis and epistaxis, or convulsion of the limbs. Tongue with</w:t>
      </w:r>
      <w:r w:rsidR="00F229B1" w:rsidRPr="002977FC">
        <w:rPr>
          <w:rFonts w:ascii="Times New Roman" w:hAnsi="Times New Roman" w:cs="Times New Roman"/>
          <w:sz w:val="24"/>
          <w:szCs w:val="24"/>
        </w:rPr>
        <w:t xml:space="preserve"> </w:t>
      </w:r>
      <w:r w:rsidRPr="002977FC">
        <w:rPr>
          <w:rFonts w:ascii="Times New Roman" w:hAnsi="Times New Roman" w:cs="Times New Roman"/>
          <w:sz w:val="24"/>
          <w:szCs w:val="24"/>
        </w:rPr>
        <w:t>little or no fur, deep and count pulse, or large and rapid pulse.</w:t>
      </w:r>
    </w:p>
    <w:p w14:paraId="5772082B"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Recommended Prescription</w:t>
      </w:r>
      <w:r w:rsidRPr="002977FC">
        <w:rPr>
          <w:rFonts w:ascii="Times New Roman" w:hAnsi="Times New Roman" w:cs="Times New Roman"/>
          <w:sz w:val="24"/>
          <w:szCs w:val="24"/>
        </w:rPr>
        <w:t>: Raw Gypsum Fibrosum 30–60 g (decocted first), Rhizoma</w:t>
      </w:r>
      <w:r w:rsidR="00F229B1" w:rsidRPr="002977FC">
        <w:rPr>
          <w:rFonts w:ascii="Times New Roman" w:hAnsi="Times New Roman" w:cs="Times New Roman"/>
          <w:sz w:val="24"/>
          <w:szCs w:val="24"/>
        </w:rPr>
        <w:t xml:space="preserve"> </w:t>
      </w:r>
      <w:r w:rsidRPr="002977FC">
        <w:rPr>
          <w:rFonts w:ascii="Times New Roman" w:hAnsi="Times New Roman" w:cs="Times New Roman"/>
          <w:sz w:val="24"/>
          <w:szCs w:val="24"/>
        </w:rPr>
        <w:t>Anemarrhenae 30 g, Radix Rehmanniae 30–60 g, Cornu Bubali 30 g (decocted first), Radix</w:t>
      </w:r>
      <w:r w:rsidR="00F229B1" w:rsidRPr="002977FC">
        <w:rPr>
          <w:rFonts w:ascii="Times New Roman" w:hAnsi="Times New Roman" w:cs="Times New Roman"/>
          <w:sz w:val="24"/>
          <w:szCs w:val="24"/>
        </w:rPr>
        <w:t xml:space="preserve"> </w:t>
      </w:r>
      <w:r w:rsidRPr="002977FC">
        <w:rPr>
          <w:rFonts w:ascii="Times New Roman" w:hAnsi="Times New Roman" w:cs="Times New Roman"/>
          <w:sz w:val="24"/>
          <w:szCs w:val="24"/>
        </w:rPr>
        <w:t>Paeoniae Rubra 30 g, Radix Scrophulariae 30 g, Fructus Forsythiae 15 g, Cortex Moutan 15g, Rhizoma Coptidis 6 g, Folium Phyllostachydis Henonis 12 g, Semen Lepidii 15 g, Radix</w:t>
      </w:r>
      <w:r w:rsidR="00F229B1" w:rsidRPr="002977FC">
        <w:rPr>
          <w:rFonts w:ascii="Times New Roman" w:hAnsi="Times New Roman" w:cs="Times New Roman"/>
          <w:sz w:val="24"/>
          <w:szCs w:val="24"/>
        </w:rPr>
        <w:t xml:space="preserve"> </w:t>
      </w:r>
      <w:r w:rsidRPr="002977FC">
        <w:rPr>
          <w:rFonts w:ascii="Times New Roman" w:hAnsi="Times New Roman" w:cs="Times New Roman"/>
          <w:sz w:val="24"/>
          <w:szCs w:val="24"/>
        </w:rPr>
        <w:t>Glycyrrhizae 6 g.</w:t>
      </w:r>
    </w:p>
    <w:p w14:paraId="4CB04BBD"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Administrations and Dosage</w:t>
      </w:r>
      <w:r w:rsidRPr="002977FC">
        <w:rPr>
          <w:rFonts w:ascii="Times New Roman" w:hAnsi="Times New Roman" w:cs="Times New Roman"/>
          <w:sz w:val="24"/>
          <w:szCs w:val="24"/>
        </w:rPr>
        <w:t>: One dose per day, decocted with 100 mL to 200 mL water,</w:t>
      </w:r>
      <w:r w:rsidR="00F229B1" w:rsidRPr="002977FC">
        <w:rPr>
          <w:rFonts w:ascii="Times New Roman" w:hAnsi="Times New Roman" w:cs="Times New Roman"/>
          <w:sz w:val="24"/>
          <w:szCs w:val="24"/>
        </w:rPr>
        <w:t xml:space="preserve"> </w:t>
      </w:r>
      <w:r w:rsidRPr="002977FC">
        <w:rPr>
          <w:rFonts w:ascii="Times New Roman" w:hAnsi="Times New Roman" w:cs="Times New Roman"/>
          <w:sz w:val="24"/>
          <w:szCs w:val="24"/>
        </w:rPr>
        <w:t>decoct Gypsum Fibrosum and Cornu Bubali firstly, taken 2 to 4 times per day, oral or nasal</w:t>
      </w:r>
      <w:r w:rsidR="00F229B1" w:rsidRPr="002977FC">
        <w:rPr>
          <w:rFonts w:ascii="Times New Roman" w:hAnsi="Times New Roman" w:cs="Times New Roman"/>
          <w:sz w:val="24"/>
          <w:szCs w:val="24"/>
        </w:rPr>
        <w:t xml:space="preserve"> </w:t>
      </w:r>
      <w:r w:rsidRPr="002977FC">
        <w:rPr>
          <w:rFonts w:ascii="Times New Roman" w:hAnsi="Times New Roman" w:cs="Times New Roman"/>
          <w:sz w:val="24"/>
          <w:szCs w:val="24"/>
        </w:rPr>
        <w:t>feeding.</w:t>
      </w:r>
    </w:p>
    <w:p w14:paraId="22565DA4"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Recommend Chinese Medicine</w:t>
      </w:r>
      <w:r w:rsidRPr="002977FC">
        <w:rPr>
          <w:rFonts w:ascii="Times New Roman" w:hAnsi="Times New Roman" w:cs="Times New Roman"/>
          <w:sz w:val="24"/>
          <w:szCs w:val="24"/>
        </w:rPr>
        <w:t>: Xiyanping injection, Xuebijing injection, Reduning</w:t>
      </w:r>
    </w:p>
    <w:p w14:paraId="66531718"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injection, Tanreqing injection, Xingnaojing injection. Drugs with similar effects may be</w:t>
      </w:r>
    </w:p>
    <w:p w14:paraId="1CA9EE9B"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selected according to individual conditions or may be used jointly according to clinical</w:t>
      </w:r>
    </w:p>
    <w:p w14:paraId="3E335F97"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symptoms. Traditional Chinese medicine injection can be used in combination with</w:t>
      </w:r>
    </w:p>
    <w:p w14:paraId="53E6EEEF"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decoction.</w:t>
      </w:r>
    </w:p>
    <w:p w14:paraId="5D6920D0" w14:textId="77777777" w:rsidR="00247399" w:rsidRPr="002977FC" w:rsidRDefault="00247399" w:rsidP="00247399">
      <w:pPr>
        <w:rPr>
          <w:rFonts w:ascii="Times New Roman" w:hAnsi="Times New Roman" w:cs="Times New Roman"/>
          <w:b/>
          <w:bCs/>
          <w:sz w:val="24"/>
          <w:szCs w:val="24"/>
          <w:u w:val="single"/>
        </w:rPr>
      </w:pPr>
      <w:r w:rsidRPr="002977FC">
        <w:rPr>
          <w:rFonts w:ascii="Times New Roman" w:hAnsi="Times New Roman" w:cs="Times New Roman"/>
          <w:b/>
          <w:bCs/>
          <w:sz w:val="24"/>
          <w:szCs w:val="24"/>
          <w:u w:val="single"/>
        </w:rPr>
        <w:t>Critical Type (Internal Block and Outward Desertion)</w:t>
      </w:r>
    </w:p>
    <w:p w14:paraId="251CAB2C" w14:textId="77777777" w:rsidR="00F229B1"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Clinical Manifestations</w:t>
      </w:r>
      <w:r w:rsidRPr="002977FC">
        <w:rPr>
          <w:rFonts w:ascii="Times New Roman" w:hAnsi="Times New Roman" w:cs="Times New Roman"/>
          <w:sz w:val="24"/>
          <w:szCs w:val="24"/>
        </w:rPr>
        <w:t>: dyspnea, asthma requires assisted ventilation, dizziness, irritability,</w:t>
      </w:r>
      <w:r w:rsidR="00F229B1" w:rsidRPr="002977FC">
        <w:rPr>
          <w:rFonts w:ascii="Times New Roman" w:hAnsi="Times New Roman" w:cs="Times New Roman"/>
          <w:sz w:val="24"/>
          <w:szCs w:val="24"/>
        </w:rPr>
        <w:t xml:space="preserve"> </w:t>
      </w:r>
      <w:r w:rsidRPr="002977FC">
        <w:rPr>
          <w:rFonts w:ascii="Times New Roman" w:hAnsi="Times New Roman" w:cs="Times New Roman"/>
          <w:sz w:val="24"/>
          <w:szCs w:val="24"/>
        </w:rPr>
        <w:t xml:space="preserve">cold sweaty limbs, </w:t>
      </w:r>
    </w:p>
    <w:p w14:paraId="57DF8821" w14:textId="77777777" w:rsidR="00F229B1" w:rsidRPr="002977FC" w:rsidRDefault="00F229B1" w:rsidP="00247399">
      <w:pPr>
        <w:rPr>
          <w:rFonts w:ascii="Times New Roman" w:hAnsi="Times New Roman" w:cs="Times New Roman"/>
          <w:sz w:val="24"/>
          <w:szCs w:val="24"/>
        </w:rPr>
      </w:pPr>
      <w:r w:rsidRPr="002977FC">
        <w:rPr>
          <w:rFonts w:ascii="Times New Roman" w:hAnsi="Times New Roman" w:cs="Times New Roman"/>
          <w:b/>
          <w:bCs/>
          <w:i/>
          <w:iCs/>
          <w:sz w:val="24"/>
          <w:szCs w:val="24"/>
        </w:rPr>
        <w:t>[Tongue]</w:t>
      </w:r>
      <w:r w:rsidRPr="002977FC">
        <w:rPr>
          <w:rFonts w:ascii="Times New Roman" w:hAnsi="Times New Roman" w:cs="Times New Roman"/>
          <w:sz w:val="24"/>
          <w:szCs w:val="24"/>
        </w:rPr>
        <w:t xml:space="preserve"> -</w:t>
      </w:r>
      <w:r w:rsidR="00881095" w:rsidRPr="002977FC">
        <w:rPr>
          <w:rFonts w:ascii="Times New Roman" w:hAnsi="Times New Roman" w:cs="Times New Roman"/>
          <w:sz w:val="24"/>
          <w:szCs w:val="24"/>
        </w:rPr>
        <w:t xml:space="preserve"> </w:t>
      </w:r>
      <w:r w:rsidR="00247399" w:rsidRPr="002977FC">
        <w:rPr>
          <w:rFonts w:ascii="Times New Roman" w:hAnsi="Times New Roman" w:cs="Times New Roman"/>
          <w:sz w:val="24"/>
          <w:szCs w:val="24"/>
        </w:rPr>
        <w:t>purple tongue, thick or dry fur,</w:t>
      </w:r>
    </w:p>
    <w:p w14:paraId="35764F54" w14:textId="77777777" w:rsidR="00247399" w:rsidRPr="002977FC" w:rsidRDefault="00F229B1" w:rsidP="00247399">
      <w:pPr>
        <w:rPr>
          <w:rFonts w:ascii="Times New Roman" w:hAnsi="Times New Roman" w:cs="Times New Roman"/>
          <w:sz w:val="24"/>
          <w:szCs w:val="24"/>
        </w:rPr>
      </w:pPr>
      <w:r w:rsidRPr="002977FC">
        <w:rPr>
          <w:rFonts w:ascii="Times New Roman" w:hAnsi="Times New Roman" w:cs="Times New Roman"/>
          <w:b/>
          <w:bCs/>
          <w:i/>
          <w:iCs/>
          <w:sz w:val="24"/>
          <w:szCs w:val="24"/>
        </w:rPr>
        <w:t>[Pulse]</w:t>
      </w:r>
      <w:r w:rsidRPr="002977FC">
        <w:rPr>
          <w:rFonts w:ascii="Times New Roman" w:hAnsi="Times New Roman" w:cs="Times New Roman"/>
          <w:sz w:val="24"/>
          <w:szCs w:val="24"/>
        </w:rPr>
        <w:t xml:space="preserve"> -</w:t>
      </w:r>
      <w:r w:rsidR="00247399" w:rsidRPr="002977FC">
        <w:rPr>
          <w:rFonts w:ascii="Times New Roman" w:hAnsi="Times New Roman" w:cs="Times New Roman"/>
          <w:sz w:val="24"/>
          <w:szCs w:val="24"/>
        </w:rPr>
        <w:t xml:space="preserve"> large floating and rootless pulse.</w:t>
      </w:r>
    </w:p>
    <w:p w14:paraId="16CE0E3A"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Recommended Prescription</w:t>
      </w:r>
      <w:r w:rsidRPr="002977FC">
        <w:rPr>
          <w:rFonts w:ascii="Times New Roman" w:hAnsi="Times New Roman" w:cs="Times New Roman"/>
          <w:sz w:val="24"/>
          <w:szCs w:val="24"/>
        </w:rPr>
        <w:t>: Radix Ginseng 15 g, Radix Aconiti Lateralis Preparata10 g</w:t>
      </w:r>
      <w:r w:rsidR="00F229B1" w:rsidRPr="002977FC">
        <w:rPr>
          <w:rFonts w:ascii="Times New Roman" w:hAnsi="Times New Roman" w:cs="Times New Roman"/>
          <w:sz w:val="24"/>
          <w:szCs w:val="24"/>
        </w:rPr>
        <w:t xml:space="preserve"> </w:t>
      </w:r>
      <w:r w:rsidRPr="002977FC">
        <w:rPr>
          <w:rFonts w:ascii="Times New Roman" w:hAnsi="Times New Roman" w:cs="Times New Roman"/>
          <w:sz w:val="24"/>
          <w:szCs w:val="24"/>
        </w:rPr>
        <w:t>(decocted first), Fructus Corni 15 g, drinking with Suhexiang Pills or Angong Niuhuang</w:t>
      </w:r>
      <w:r w:rsidR="00F229B1" w:rsidRPr="002977FC">
        <w:rPr>
          <w:rFonts w:ascii="Times New Roman" w:hAnsi="Times New Roman" w:cs="Times New Roman"/>
          <w:sz w:val="24"/>
          <w:szCs w:val="24"/>
        </w:rPr>
        <w:t xml:space="preserve"> </w:t>
      </w:r>
      <w:r w:rsidRPr="002977FC">
        <w:rPr>
          <w:rFonts w:ascii="Times New Roman" w:hAnsi="Times New Roman" w:cs="Times New Roman"/>
          <w:sz w:val="24"/>
          <w:szCs w:val="24"/>
        </w:rPr>
        <w:t>Pills.</w:t>
      </w:r>
    </w:p>
    <w:p w14:paraId="7A049032"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Recommended Chinese Medicine</w:t>
      </w:r>
      <w:r w:rsidRPr="002977FC">
        <w:rPr>
          <w:rFonts w:ascii="Times New Roman" w:hAnsi="Times New Roman" w:cs="Times New Roman"/>
          <w:sz w:val="24"/>
          <w:szCs w:val="24"/>
        </w:rPr>
        <w:t>: Xuebijing Injection, Reduning Injection, Tanreqing</w:t>
      </w:r>
      <w:r w:rsidR="00F229B1" w:rsidRPr="002977FC">
        <w:rPr>
          <w:rFonts w:ascii="Times New Roman" w:hAnsi="Times New Roman" w:cs="Times New Roman"/>
          <w:sz w:val="24"/>
          <w:szCs w:val="24"/>
        </w:rPr>
        <w:t xml:space="preserve"> </w:t>
      </w:r>
      <w:r w:rsidRPr="002977FC">
        <w:rPr>
          <w:rFonts w:ascii="Times New Roman" w:hAnsi="Times New Roman" w:cs="Times New Roman"/>
          <w:sz w:val="24"/>
          <w:szCs w:val="24"/>
        </w:rPr>
        <w:t>Injection, Xingnaojing Injection, Shenfu Injection, Shengmai Injection 1, Shengmai Injection</w:t>
      </w:r>
    </w:p>
    <w:p w14:paraId="1C1CD929"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2. Drugs with similar effects may be selected according to individual conditions or may beused jointly according to clinical symptoms. Traditional Chinese medicine injection can be</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 xml:space="preserve">used in combination with decoction. </w:t>
      </w:r>
    </w:p>
    <w:p w14:paraId="19C3AB46" w14:textId="77777777" w:rsidR="00247399" w:rsidRPr="002977FC" w:rsidRDefault="00247399" w:rsidP="00247399">
      <w:pPr>
        <w:rPr>
          <w:rFonts w:ascii="Times New Roman" w:hAnsi="Times New Roman" w:cs="Times New Roman"/>
          <w:sz w:val="24"/>
          <w:szCs w:val="24"/>
          <w:u w:val="single"/>
        </w:rPr>
      </w:pPr>
      <w:r w:rsidRPr="002977FC">
        <w:rPr>
          <w:rFonts w:ascii="Times New Roman" w:hAnsi="Times New Roman" w:cs="Times New Roman"/>
          <w:b/>
          <w:bCs/>
          <w:sz w:val="24"/>
          <w:szCs w:val="24"/>
          <w:u w:val="single"/>
        </w:rPr>
        <w:t>Notes</w:t>
      </w:r>
      <w:r w:rsidRPr="002977FC">
        <w:rPr>
          <w:rFonts w:ascii="Times New Roman" w:hAnsi="Times New Roman" w:cs="Times New Roman"/>
          <w:sz w:val="24"/>
          <w:szCs w:val="24"/>
          <w:u w:val="single"/>
        </w:rPr>
        <w:t xml:space="preserve">: </w:t>
      </w:r>
      <w:r w:rsidRPr="002977FC">
        <w:rPr>
          <w:rFonts w:ascii="Times New Roman" w:hAnsi="Times New Roman" w:cs="Times New Roman"/>
          <w:b/>
          <w:bCs/>
          <w:sz w:val="24"/>
          <w:szCs w:val="24"/>
          <w:u w:val="single"/>
        </w:rPr>
        <w:t>Recommended Usage of Traditional Chinese Medicine Injections for Severe and</w:t>
      </w:r>
      <w:r w:rsidR="00881095" w:rsidRPr="002977FC">
        <w:rPr>
          <w:rFonts w:ascii="Times New Roman" w:hAnsi="Times New Roman" w:cs="Times New Roman"/>
          <w:b/>
          <w:bCs/>
          <w:sz w:val="24"/>
          <w:szCs w:val="24"/>
          <w:u w:val="single"/>
        </w:rPr>
        <w:t xml:space="preserve"> </w:t>
      </w:r>
      <w:r w:rsidRPr="002977FC">
        <w:rPr>
          <w:rFonts w:ascii="Times New Roman" w:hAnsi="Times New Roman" w:cs="Times New Roman"/>
          <w:b/>
          <w:bCs/>
          <w:sz w:val="24"/>
          <w:szCs w:val="24"/>
          <w:u w:val="single"/>
        </w:rPr>
        <w:t>Critical Cases</w:t>
      </w:r>
    </w:p>
    <w:p w14:paraId="028E6ACF"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The use of traditional Chinese medicine injections should follow the principle of starting with</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low dose and modifying gradually and dialectically according to the drug instructions. The</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recommended usage is as follows:</w:t>
      </w:r>
    </w:p>
    <w:p w14:paraId="2CA43A87"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Viral Infection or Combined with Mild Bacterial Infection</w:t>
      </w:r>
      <w:r w:rsidRPr="002977FC">
        <w:rPr>
          <w:rFonts w:ascii="Times New Roman" w:hAnsi="Times New Roman" w:cs="Times New Roman"/>
          <w:sz w:val="24"/>
          <w:szCs w:val="24"/>
        </w:rPr>
        <w:t>: 0.9% Sodium Chloride Injection</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250 mL and Xiyanping Injection 100 mg bid, or 0.9% Sodium Chloride Injection 250 mL and</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Reduning Injection 20 mL, or 0.9% Sodium Chloride Injection 250 mL and Tanreqing</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Injection 40 mg bid.</w:t>
      </w:r>
    </w:p>
    <w:p w14:paraId="336610C8"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Severe Fever with Consciousness Disturbance</w:t>
      </w:r>
      <w:r w:rsidRPr="002977FC">
        <w:rPr>
          <w:rFonts w:ascii="Times New Roman" w:hAnsi="Times New Roman" w:cs="Times New Roman"/>
          <w:sz w:val="24"/>
          <w:szCs w:val="24"/>
        </w:rPr>
        <w:t>: Xingnao Injection 20 mL and 0.9% Sodium</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Chloride Injection 250 mL, bid, twice daily.</w:t>
      </w:r>
    </w:p>
    <w:p w14:paraId="6D9E9AED"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Systemic Inflammatory Response Syndrome (SIRS) and/or multiple organ failure</w:t>
      </w:r>
      <w:r w:rsidRPr="002977FC">
        <w:rPr>
          <w:rFonts w:ascii="Times New Roman" w:hAnsi="Times New Roman" w:cs="Times New Roman"/>
          <w:sz w:val="24"/>
          <w:szCs w:val="24"/>
        </w:rPr>
        <w:t>: Xuebijing</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Injection 100 mL and 0.9% Sodium Chloride Injection 250 mL, bid, twice daily.</w:t>
      </w:r>
    </w:p>
    <w:p w14:paraId="78AA60DE"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Immunosuppression: Shengmai Injection 100 mL and 0.9% Sodium</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Chloride Injection 250 mL, bid, twice daily.</w:t>
      </w:r>
    </w:p>
    <w:p w14:paraId="3B531EB5"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Shock</w:t>
      </w:r>
      <w:r w:rsidRPr="002977FC">
        <w:rPr>
          <w:rFonts w:ascii="Times New Roman" w:hAnsi="Times New Roman" w:cs="Times New Roman"/>
          <w:sz w:val="24"/>
          <w:szCs w:val="24"/>
        </w:rPr>
        <w:t>: Shenfu Injection 100 mL and 0.9% Sodium Chloride Injection</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250 mL, bid, twice daily.</w:t>
      </w:r>
    </w:p>
    <w:p w14:paraId="7ECDDB8B" w14:textId="77777777" w:rsidR="00247399" w:rsidRPr="002977FC" w:rsidRDefault="00247399" w:rsidP="00247399">
      <w:pPr>
        <w:rPr>
          <w:rFonts w:ascii="Times New Roman" w:hAnsi="Times New Roman" w:cs="Times New Roman"/>
          <w:b/>
          <w:bCs/>
          <w:sz w:val="24"/>
          <w:szCs w:val="24"/>
        </w:rPr>
      </w:pPr>
      <w:r w:rsidRPr="002977FC">
        <w:rPr>
          <w:rFonts w:ascii="Times New Roman" w:hAnsi="Times New Roman" w:cs="Times New Roman"/>
          <w:b/>
          <w:bCs/>
          <w:sz w:val="24"/>
          <w:szCs w:val="24"/>
          <w:u w:val="single"/>
        </w:rPr>
        <w:t>Recovery Period</w:t>
      </w:r>
    </w:p>
    <w:p w14:paraId="3A6C62E0" w14:textId="77777777" w:rsidR="00247399" w:rsidRPr="002977FC" w:rsidRDefault="00247399" w:rsidP="00247399">
      <w:pPr>
        <w:rPr>
          <w:rFonts w:ascii="Times New Roman" w:hAnsi="Times New Roman" w:cs="Times New Roman"/>
          <w:b/>
          <w:bCs/>
          <w:i/>
          <w:iCs/>
          <w:sz w:val="24"/>
          <w:szCs w:val="24"/>
        </w:rPr>
      </w:pPr>
      <w:r w:rsidRPr="002977FC">
        <w:rPr>
          <w:rFonts w:ascii="Times New Roman" w:hAnsi="Times New Roman" w:cs="Times New Roman"/>
          <w:b/>
          <w:bCs/>
          <w:i/>
          <w:iCs/>
          <w:sz w:val="24"/>
          <w:szCs w:val="24"/>
        </w:rPr>
        <w:t>1) Lung Deficiency and Spleen Qi</w:t>
      </w:r>
    </w:p>
    <w:p w14:paraId="6B19FD1F"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Clinical Manifestations</w:t>
      </w:r>
      <w:r w:rsidRPr="002977FC">
        <w:rPr>
          <w:rFonts w:ascii="Times New Roman" w:hAnsi="Times New Roman" w:cs="Times New Roman"/>
          <w:sz w:val="24"/>
          <w:szCs w:val="24"/>
        </w:rPr>
        <w:t>: shortness of breath, tiredness, anorexia,</w:t>
      </w:r>
    </w:p>
    <w:p w14:paraId="5F106E9E" w14:textId="77777777" w:rsidR="00881095"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 xml:space="preserve">distention and fullness, constipation, loose stool, </w:t>
      </w:r>
    </w:p>
    <w:p w14:paraId="14709405" w14:textId="77777777" w:rsidR="00247399" w:rsidRPr="002977FC" w:rsidRDefault="00881095" w:rsidP="00247399">
      <w:pPr>
        <w:rPr>
          <w:rFonts w:ascii="Times New Roman" w:hAnsi="Times New Roman" w:cs="Times New Roman"/>
          <w:sz w:val="24"/>
          <w:szCs w:val="24"/>
        </w:rPr>
      </w:pPr>
      <w:r w:rsidRPr="002977FC">
        <w:rPr>
          <w:rFonts w:ascii="Times New Roman" w:hAnsi="Times New Roman" w:cs="Times New Roman"/>
          <w:b/>
          <w:bCs/>
          <w:i/>
          <w:iCs/>
          <w:sz w:val="24"/>
          <w:szCs w:val="24"/>
        </w:rPr>
        <w:t>[Tongue]</w:t>
      </w:r>
      <w:r w:rsidRPr="002977FC">
        <w:rPr>
          <w:rFonts w:ascii="Times New Roman" w:hAnsi="Times New Roman" w:cs="Times New Roman"/>
          <w:sz w:val="24"/>
          <w:szCs w:val="24"/>
        </w:rPr>
        <w:t xml:space="preserve"> - </w:t>
      </w:r>
      <w:r w:rsidR="00247399" w:rsidRPr="002977FC">
        <w:rPr>
          <w:rFonts w:ascii="Times New Roman" w:hAnsi="Times New Roman" w:cs="Times New Roman"/>
          <w:sz w:val="24"/>
          <w:szCs w:val="24"/>
        </w:rPr>
        <w:t>pale tongue, whitish greasy fur.</w:t>
      </w:r>
    </w:p>
    <w:p w14:paraId="3DEB3784"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Recommended Prescription</w:t>
      </w:r>
      <w:r w:rsidRPr="002977FC">
        <w:rPr>
          <w:rFonts w:ascii="Times New Roman" w:hAnsi="Times New Roman" w:cs="Times New Roman"/>
          <w:sz w:val="24"/>
          <w:szCs w:val="24"/>
        </w:rPr>
        <w:t>: Rhizoma Pinelliae Preparatum 9 g, Pericarpium Citri</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Reticulatae 10 g, Radix Codonopsis 15 g, roasted Radix Astragali seu Hedysari 30 g, roasted</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Rhizoma Atractylodis Macrocephalae 10 g, Poria 15 g, Herba Pogostemonis 10 g, Fructus</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Amomi Villosi 6 g (decocted later), Radix Glycyrrhizae 6 g.</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Administrations and Dosage: One dose per day, decocted with 400 mL water, take once in</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the morning and once in the evening.</w:t>
      </w:r>
    </w:p>
    <w:p w14:paraId="03BDA989" w14:textId="77777777" w:rsidR="00247399" w:rsidRPr="002977FC" w:rsidRDefault="00247399" w:rsidP="00247399">
      <w:pPr>
        <w:rPr>
          <w:rFonts w:ascii="Times New Roman" w:hAnsi="Times New Roman" w:cs="Times New Roman"/>
          <w:b/>
          <w:bCs/>
          <w:i/>
          <w:iCs/>
          <w:sz w:val="24"/>
          <w:szCs w:val="24"/>
        </w:rPr>
      </w:pPr>
      <w:r w:rsidRPr="002977FC">
        <w:rPr>
          <w:rFonts w:ascii="Times New Roman" w:hAnsi="Times New Roman" w:cs="Times New Roman"/>
          <w:b/>
          <w:bCs/>
          <w:i/>
          <w:iCs/>
          <w:sz w:val="24"/>
          <w:szCs w:val="24"/>
        </w:rPr>
        <w:t xml:space="preserve">2) </w:t>
      </w:r>
      <w:bookmarkStart w:id="7" w:name="_Hlk47699499"/>
      <w:r w:rsidRPr="002977FC">
        <w:rPr>
          <w:rFonts w:ascii="Times New Roman" w:hAnsi="Times New Roman" w:cs="Times New Roman"/>
          <w:b/>
          <w:bCs/>
          <w:i/>
          <w:iCs/>
          <w:sz w:val="24"/>
          <w:szCs w:val="24"/>
        </w:rPr>
        <w:t>Deficiency of Qi and Yin</w:t>
      </w:r>
      <w:bookmarkEnd w:id="7"/>
    </w:p>
    <w:p w14:paraId="1E1D936F"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Clinical Manifestations:</w:t>
      </w:r>
      <w:r w:rsidRPr="002977FC">
        <w:rPr>
          <w:rFonts w:ascii="Times New Roman" w:hAnsi="Times New Roman" w:cs="Times New Roman"/>
          <w:sz w:val="24"/>
          <w:szCs w:val="24"/>
        </w:rPr>
        <w:t xml:space="preserve"> fatigue, shortness of breath, dry mouth, thirst, hyperhidrosis,</w:t>
      </w:r>
    </w:p>
    <w:p w14:paraId="6FADD8AC" w14:textId="77777777" w:rsidR="00881095"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 xml:space="preserve">anorexia, low fever or no fever, dry cough, less sputum, </w:t>
      </w:r>
    </w:p>
    <w:p w14:paraId="7B5E2608" w14:textId="77777777" w:rsidR="00881095" w:rsidRPr="002977FC" w:rsidRDefault="00881095" w:rsidP="00247399">
      <w:pPr>
        <w:rPr>
          <w:rFonts w:ascii="Times New Roman" w:hAnsi="Times New Roman" w:cs="Times New Roman"/>
          <w:sz w:val="24"/>
          <w:szCs w:val="24"/>
        </w:rPr>
      </w:pPr>
      <w:r w:rsidRPr="002977FC">
        <w:rPr>
          <w:rFonts w:ascii="Times New Roman" w:hAnsi="Times New Roman" w:cs="Times New Roman"/>
          <w:b/>
          <w:bCs/>
          <w:sz w:val="24"/>
          <w:szCs w:val="24"/>
        </w:rPr>
        <w:t>[Tongue]</w:t>
      </w:r>
      <w:r w:rsidRPr="002977FC">
        <w:rPr>
          <w:rFonts w:ascii="Times New Roman" w:hAnsi="Times New Roman" w:cs="Times New Roman"/>
          <w:sz w:val="24"/>
          <w:szCs w:val="24"/>
        </w:rPr>
        <w:t xml:space="preserve"> - </w:t>
      </w:r>
      <w:r w:rsidR="00247399" w:rsidRPr="002977FC">
        <w:rPr>
          <w:rFonts w:ascii="Times New Roman" w:hAnsi="Times New Roman" w:cs="Times New Roman"/>
          <w:sz w:val="24"/>
          <w:szCs w:val="24"/>
        </w:rPr>
        <w:t xml:space="preserve">dry tongue, </w:t>
      </w:r>
    </w:p>
    <w:p w14:paraId="65E6024E" w14:textId="77777777" w:rsidR="00247399" w:rsidRPr="002977FC" w:rsidRDefault="00881095" w:rsidP="00247399">
      <w:pPr>
        <w:rPr>
          <w:rFonts w:ascii="Times New Roman" w:hAnsi="Times New Roman" w:cs="Times New Roman"/>
          <w:sz w:val="24"/>
          <w:szCs w:val="24"/>
        </w:rPr>
      </w:pPr>
      <w:r w:rsidRPr="002977FC">
        <w:rPr>
          <w:rFonts w:ascii="Times New Roman" w:hAnsi="Times New Roman" w:cs="Times New Roman"/>
          <w:b/>
          <w:bCs/>
          <w:sz w:val="24"/>
          <w:szCs w:val="24"/>
        </w:rPr>
        <w:t>[Pulse]</w:t>
      </w:r>
      <w:r w:rsidRPr="002977FC">
        <w:rPr>
          <w:rFonts w:ascii="Times New Roman" w:hAnsi="Times New Roman" w:cs="Times New Roman"/>
          <w:sz w:val="24"/>
          <w:szCs w:val="24"/>
        </w:rPr>
        <w:t xml:space="preserve"> -</w:t>
      </w:r>
      <w:r w:rsidR="00247399" w:rsidRPr="002977FC">
        <w:rPr>
          <w:rFonts w:ascii="Times New Roman" w:hAnsi="Times New Roman" w:cs="Times New Roman"/>
          <w:sz w:val="24"/>
          <w:szCs w:val="24"/>
        </w:rPr>
        <w:t>thin or weak pulse.</w:t>
      </w:r>
    </w:p>
    <w:p w14:paraId="43F35ED9"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Recommended Prescription</w:t>
      </w:r>
      <w:r w:rsidRPr="002977FC">
        <w:rPr>
          <w:rFonts w:ascii="Times New Roman" w:hAnsi="Times New Roman" w:cs="Times New Roman"/>
          <w:sz w:val="24"/>
          <w:szCs w:val="24"/>
        </w:rPr>
        <w:t>: Radix Adenophorae 10 g, Radix Glehniae 10 g, Radix</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Ophiopogonis 15 g, Radix Panacis Quinquefolii 6 g, Fructus Schisandrae Chinensis 6 g, raw</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Gypsum Fibrosum 15 g, Herba Lophatheri 10 g, Folium Mori 10 g, Rhizoma Phragmitis 15</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g, Radix Salviae Miltiorrhizae 15 g, Radix Glycyrrhizae 6 g.</w:t>
      </w:r>
    </w:p>
    <w:p w14:paraId="6A8A95FA"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b/>
          <w:bCs/>
          <w:i/>
          <w:iCs/>
          <w:sz w:val="24"/>
          <w:szCs w:val="24"/>
        </w:rPr>
        <w:t>Administrations and Dosage</w:t>
      </w:r>
      <w:r w:rsidRPr="002977FC">
        <w:rPr>
          <w:rFonts w:ascii="Times New Roman" w:hAnsi="Times New Roman" w:cs="Times New Roman"/>
          <w:sz w:val="24"/>
          <w:szCs w:val="24"/>
        </w:rPr>
        <w:t>: One dose per day, decocted with 400 mL water, intake once in</w:t>
      </w:r>
      <w:r w:rsidR="00881095" w:rsidRPr="002977FC">
        <w:rPr>
          <w:rFonts w:ascii="Times New Roman" w:hAnsi="Times New Roman" w:cs="Times New Roman"/>
          <w:sz w:val="24"/>
          <w:szCs w:val="24"/>
        </w:rPr>
        <w:t xml:space="preserve"> </w:t>
      </w:r>
      <w:r w:rsidRPr="002977FC">
        <w:rPr>
          <w:rFonts w:ascii="Times New Roman" w:hAnsi="Times New Roman" w:cs="Times New Roman"/>
          <w:sz w:val="24"/>
          <w:szCs w:val="24"/>
        </w:rPr>
        <w:t>the morning and once in the evening.</w:t>
      </w:r>
    </w:p>
    <w:p w14:paraId="61A88E48" w14:textId="77777777" w:rsidR="00247399" w:rsidRPr="002977FC" w:rsidRDefault="00247399" w:rsidP="00247399">
      <w:pPr>
        <w:rPr>
          <w:rFonts w:ascii="Times New Roman" w:hAnsi="Times New Roman" w:cs="Times New Roman"/>
          <w:b/>
          <w:bCs/>
          <w:sz w:val="24"/>
          <w:szCs w:val="24"/>
          <w:u w:val="single"/>
        </w:rPr>
      </w:pPr>
      <w:r w:rsidRPr="002977FC">
        <w:rPr>
          <w:rFonts w:ascii="Times New Roman" w:hAnsi="Times New Roman" w:cs="Times New Roman"/>
          <w:b/>
          <w:bCs/>
          <w:sz w:val="24"/>
          <w:szCs w:val="24"/>
          <w:u w:val="single"/>
        </w:rPr>
        <w:t>Release of isolation should meet with the following four standards</w:t>
      </w:r>
    </w:p>
    <w:p w14:paraId="1A6740AB"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1) Having normal body temperature for more than 3 days;</w:t>
      </w:r>
    </w:p>
    <w:p w14:paraId="062891CD"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2) With significantly recovered respiratory symptoms;</w:t>
      </w:r>
    </w:p>
    <w:p w14:paraId="5D6E295B"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3) Lung imaging shows obvious absorption and recovery of acute exudative lesion;</w:t>
      </w:r>
    </w:p>
    <w:p w14:paraId="663577A0" w14:textId="77777777" w:rsidR="00247399" w:rsidRPr="002977FC" w:rsidRDefault="00247399" w:rsidP="00247399">
      <w:pPr>
        <w:rPr>
          <w:rFonts w:ascii="Times New Roman" w:hAnsi="Times New Roman" w:cs="Times New Roman"/>
          <w:sz w:val="24"/>
          <w:szCs w:val="24"/>
        </w:rPr>
      </w:pPr>
      <w:r w:rsidRPr="002977FC">
        <w:rPr>
          <w:rFonts w:ascii="Times New Roman" w:hAnsi="Times New Roman" w:cs="Times New Roman"/>
          <w:sz w:val="24"/>
          <w:szCs w:val="24"/>
        </w:rPr>
        <w:t>4) With negative results of the nucleic acid tests of respiratory pathogens for consecutive</w:t>
      </w:r>
    </w:p>
    <w:p w14:paraId="2C3B20B9" w14:textId="77777777" w:rsidR="00247399" w:rsidRDefault="00247399" w:rsidP="00247399">
      <w:pPr>
        <w:jc w:val="center"/>
        <w:rPr>
          <w:rFonts w:ascii="Arial" w:hAnsi="Arial" w:cs="Arial"/>
          <w:b/>
          <w:bCs/>
          <w:sz w:val="24"/>
          <w:szCs w:val="24"/>
        </w:rPr>
      </w:pPr>
    </w:p>
    <w:p w14:paraId="73632CC0" w14:textId="77777777" w:rsidR="002977FC" w:rsidRDefault="002977FC" w:rsidP="00247399">
      <w:pPr>
        <w:jc w:val="center"/>
        <w:rPr>
          <w:rFonts w:ascii="Arial" w:hAnsi="Arial" w:cs="Arial"/>
          <w:b/>
          <w:bCs/>
          <w:sz w:val="24"/>
          <w:szCs w:val="24"/>
        </w:rPr>
      </w:pPr>
    </w:p>
    <w:p w14:paraId="3EB8AFE5" w14:textId="77777777" w:rsidR="002977FC" w:rsidRDefault="002977FC" w:rsidP="00247399">
      <w:pPr>
        <w:jc w:val="center"/>
        <w:rPr>
          <w:rFonts w:ascii="Arial" w:hAnsi="Arial" w:cs="Arial"/>
          <w:b/>
          <w:bCs/>
          <w:sz w:val="24"/>
          <w:szCs w:val="24"/>
        </w:rPr>
      </w:pPr>
    </w:p>
    <w:p w14:paraId="4E40BEA1" w14:textId="77777777" w:rsidR="002977FC" w:rsidRDefault="002977FC" w:rsidP="00247399">
      <w:pPr>
        <w:jc w:val="center"/>
        <w:rPr>
          <w:rFonts w:ascii="Arial" w:hAnsi="Arial" w:cs="Arial"/>
          <w:b/>
          <w:bCs/>
          <w:sz w:val="24"/>
          <w:szCs w:val="24"/>
        </w:rPr>
      </w:pPr>
    </w:p>
    <w:p w14:paraId="24DE098C" w14:textId="77777777" w:rsidR="002977FC" w:rsidRDefault="002977FC" w:rsidP="00247399">
      <w:pPr>
        <w:jc w:val="center"/>
        <w:rPr>
          <w:rFonts w:ascii="Arial" w:hAnsi="Arial" w:cs="Arial"/>
          <w:b/>
          <w:bCs/>
          <w:sz w:val="24"/>
          <w:szCs w:val="24"/>
        </w:rPr>
      </w:pPr>
    </w:p>
    <w:p w14:paraId="7520F847" w14:textId="77777777" w:rsidR="002977FC" w:rsidRDefault="002977FC" w:rsidP="00247399">
      <w:pPr>
        <w:jc w:val="center"/>
        <w:rPr>
          <w:rFonts w:ascii="Arial" w:hAnsi="Arial" w:cs="Arial"/>
          <w:b/>
          <w:bCs/>
          <w:sz w:val="24"/>
          <w:szCs w:val="24"/>
        </w:rPr>
      </w:pPr>
    </w:p>
    <w:p w14:paraId="0CE1B362" w14:textId="77777777" w:rsidR="002977FC" w:rsidRDefault="002977FC" w:rsidP="00247399">
      <w:pPr>
        <w:jc w:val="center"/>
        <w:rPr>
          <w:rFonts w:ascii="Arial" w:hAnsi="Arial" w:cs="Arial"/>
          <w:b/>
          <w:bCs/>
          <w:sz w:val="24"/>
          <w:szCs w:val="24"/>
        </w:rPr>
      </w:pPr>
    </w:p>
    <w:p w14:paraId="49AB662E" w14:textId="77777777" w:rsidR="002977FC" w:rsidRDefault="002977FC" w:rsidP="00247399">
      <w:pPr>
        <w:jc w:val="center"/>
        <w:rPr>
          <w:rFonts w:ascii="Arial" w:hAnsi="Arial" w:cs="Arial"/>
          <w:b/>
          <w:bCs/>
          <w:sz w:val="24"/>
          <w:szCs w:val="24"/>
        </w:rPr>
      </w:pPr>
    </w:p>
    <w:p w14:paraId="4F7BD9A9" w14:textId="77777777" w:rsidR="002977FC" w:rsidRDefault="002977FC" w:rsidP="00247399">
      <w:pPr>
        <w:jc w:val="center"/>
        <w:rPr>
          <w:rFonts w:ascii="Arial" w:hAnsi="Arial" w:cs="Arial"/>
          <w:b/>
          <w:bCs/>
          <w:sz w:val="24"/>
          <w:szCs w:val="24"/>
        </w:rPr>
      </w:pPr>
    </w:p>
    <w:p w14:paraId="5D5A1843" w14:textId="77777777" w:rsidR="002977FC" w:rsidRDefault="002977FC" w:rsidP="00247399">
      <w:pPr>
        <w:jc w:val="center"/>
        <w:rPr>
          <w:rFonts w:ascii="Arial" w:hAnsi="Arial" w:cs="Arial"/>
          <w:b/>
          <w:bCs/>
          <w:sz w:val="24"/>
          <w:szCs w:val="24"/>
        </w:rPr>
      </w:pPr>
    </w:p>
    <w:p w14:paraId="6461A372" w14:textId="77777777" w:rsidR="00124128" w:rsidRDefault="00124128" w:rsidP="00247399">
      <w:pPr>
        <w:jc w:val="center"/>
        <w:rPr>
          <w:rFonts w:ascii="Arial" w:hAnsi="Arial" w:cs="Arial"/>
          <w:b/>
          <w:bCs/>
          <w:sz w:val="24"/>
          <w:szCs w:val="24"/>
        </w:rPr>
      </w:pPr>
    </w:p>
    <w:p w14:paraId="10C835D7" w14:textId="77777777" w:rsidR="00124128" w:rsidRDefault="00124128" w:rsidP="00247399">
      <w:pPr>
        <w:jc w:val="center"/>
        <w:rPr>
          <w:rFonts w:ascii="Arial" w:hAnsi="Arial" w:cs="Arial"/>
          <w:b/>
          <w:bCs/>
          <w:sz w:val="24"/>
          <w:szCs w:val="24"/>
        </w:rPr>
      </w:pPr>
    </w:p>
    <w:p w14:paraId="6BC64262" w14:textId="77777777" w:rsidR="00124128" w:rsidRDefault="00124128" w:rsidP="00247399">
      <w:pPr>
        <w:jc w:val="center"/>
        <w:rPr>
          <w:rFonts w:ascii="Arial" w:hAnsi="Arial" w:cs="Arial"/>
          <w:b/>
          <w:bCs/>
          <w:sz w:val="24"/>
          <w:szCs w:val="24"/>
        </w:rPr>
      </w:pPr>
    </w:p>
    <w:p w14:paraId="2FED9C2B" w14:textId="77777777" w:rsidR="00124128" w:rsidRDefault="00124128" w:rsidP="00247399">
      <w:pPr>
        <w:jc w:val="center"/>
        <w:rPr>
          <w:rFonts w:ascii="Arial" w:hAnsi="Arial" w:cs="Arial"/>
          <w:b/>
          <w:bCs/>
          <w:sz w:val="24"/>
          <w:szCs w:val="24"/>
        </w:rPr>
      </w:pPr>
    </w:p>
    <w:p w14:paraId="498CED1F" w14:textId="77777777" w:rsidR="00124128" w:rsidRDefault="00124128" w:rsidP="00247399">
      <w:pPr>
        <w:jc w:val="center"/>
        <w:rPr>
          <w:rFonts w:ascii="Arial" w:hAnsi="Arial" w:cs="Arial"/>
          <w:b/>
          <w:bCs/>
          <w:sz w:val="24"/>
          <w:szCs w:val="24"/>
        </w:rPr>
      </w:pPr>
    </w:p>
    <w:p w14:paraId="3E718D63" w14:textId="77777777" w:rsidR="00124128" w:rsidRDefault="00124128" w:rsidP="00247399">
      <w:pPr>
        <w:jc w:val="center"/>
        <w:rPr>
          <w:rFonts w:ascii="Arial" w:hAnsi="Arial" w:cs="Arial"/>
          <w:b/>
          <w:bCs/>
          <w:sz w:val="24"/>
          <w:szCs w:val="24"/>
        </w:rPr>
      </w:pPr>
    </w:p>
    <w:p w14:paraId="2549E19D" w14:textId="77777777" w:rsidR="00124128" w:rsidRDefault="00124128" w:rsidP="00247399">
      <w:pPr>
        <w:jc w:val="center"/>
        <w:rPr>
          <w:rFonts w:ascii="Arial" w:hAnsi="Arial" w:cs="Arial"/>
          <w:b/>
          <w:bCs/>
          <w:sz w:val="24"/>
          <w:szCs w:val="24"/>
        </w:rPr>
      </w:pPr>
    </w:p>
    <w:p w14:paraId="1E6104ED" w14:textId="77777777" w:rsidR="00124128" w:rsidRPr="00801AA1" w:rsidRDefault="00124128" w:rsidP="00247399">
      <w:pPr>
        <w:jc w:val="center"/>
        <w:rPr>
          <w:rFonts w:ascii="Arial" w:hAnsi="Arial" w:cs="Arial"/>
          <w:b/>
          <w:bCs/>
          <w:sz w:val="24"/>
          <w:szCs w:val="24"/>
        </w:rPr>
      </w:pPr>
    </w:p>
    <w:p w14:paraId="0B06B71E" w14:textId="77777777" w:rsidR="00C36B7A" w:rsidRPr="00C36B7A" w:rsidRDefault="00C36B7A" w:rsidP="002D0DC9">
      <w:pPr>
        <w:spacing w:line="393" w:lineRule="atLeast"/>
        <w:jc w:val="center"/>
        <w:textAlignment w:val="top"/>
        <w:rPr>
          <w:rFonts w:ascii="Arial" w:hAnsi="Arial" w:cs="Arial"/>
          <w:b/>
          <w:bCs/>
          <w:sz w:val="28"/>
          <w:szCs w:val="28"/>
        </w:rPr>
      </w:pPr>
      <w:r w:rsidRPr="00C36B7A">
        <w:rPr>
          <w:rFonts w:ascii="Arial" w:hAnsi="Arial" w:cs="Arial"/>
          <w:b/>
          <w:bCs/>
          <w:sz w:val="28"/>
          <w:szCs w:val="28"/>
        </w:rPr>
        <w:t>The Yang Yang et al. study:</w:t>
      </w:r>
    </w:p>
    <w:p w14:paraId="1BABA429" w14:textId="77777777" w:rsidR="00C36B7A" w:rsidRDefault="00C36B7A" w:rsidP="0036510B">
      <w:pPr>
        <w:spacing w:line="393" w:lineRule="atLeast"/>
        <w:textAlignment w:val="top"/>
        <w:rPr>
          <w:rFonts w:ascii="Arial" w:hAnsi="Arial" w:cs="Arial"/>
          <w:sz w:val="28"/>
          <w:szCs w:val="28"/>
        </w:rPr>
      </w:pPr>
      <w:r w:rsidRPr="00C36B7A">
        <w:rPr>
          <w:rFonts w:ascii="Arial" w:hAnsi="Arial" w:cs="Arial"/>
          <w:sz w:val="28"/>
          <w:szCs w:val="28"/>
        </w:rPr>
        <w:t>What follows</w:t>
      </w:r>
      <w:r w:rsidR="00124128">
        <w:rPr>
          <w:rFonts w:ascii="Arial" w:hAnsi="Arial" w:cs="Arial"/>
          <w:sz w:val="28"/>
          <w:szCs w:val="28"/>
        </w:rPr>
        <w:t xml:space="preserve"> after my analysis of preventive TCM herbal formulae</w:t>
      </w:r>
      <w:r w:rsidRPr="00C36B7A">
        <w:rPr>
          <w:rFonts w:ascii="Arial" w:hAnsi="Arial" w:cs="Arial"/>
          <w:sz w:val="28"/>
          <w:szCs w:val="28"/>
        </w:rPr>
        <w:t xml:space="preserve"> is the complete study b</w:t>
      </w:r>
      <w:r>
        <w:rPr>
          <w:rFonts w:ascii="Arial" w:hAnsi="Arial" w:cs="Arial"/>
          <w:sz w:val="28"/>
          <w:szCs w:val="28"/>
        </w:rPr>
        <w:t>y</w:t>
      </w:r>
      <w:r w:rsidRPr="00C36B7A">
        <w:rPr>
          <w:rFonts w:ascii="Arial" w:hAnsi="Arial" w:cs="Arial"/>
          <w:sz w:val="28"/>
          <w:szCs w:val="28"/>
        </w:rPr>
        <w:t xml:space="preserve"> Yang Yang, et al.</w:t>
      </w:r>
      <w:r>
        <w:rPr>
          <w:rFonts w:ascii="Arial" w:hAnsi="Arial" w:cs="Arial"/>
          <w:sz w:val="28"/>
          <w:szCs w:val="28"/>
        </w:rPr>
        <w:t xml:space="preserve"> It is an open source document published for free access by the public. The</w:t>
      </w:r>
      <w:r w:rsidR="00124128">
        <w:rPr>
          <w:rFonts w:ascii="Arial" w:hAnsi="Arial" w:cs="Arial"/>
          <w:sz w:val="28"/>
          <w:szCs w:val="28"/>
        </w:rPr>
        <w:t>se are their</w:t>
      </w:r>
      <w:r>
        <w:rPr>
          <w:rFonts w:ascii="Arial" w:hAnsi="Arial" w:cs="Arial"/>
          <w:sz w:val="28"/>
          <w:szCs w:val="28"/>
        </w:rPr>
        <w:t xml:space="preserve"> most important </w:t>
      </w:r>
      <w:r w:rsidR="00124128">
        <w:rPr>
          <w:rFonts w:ascii="Arial" w:hAnsi="Arial" w:cs="Arial"/>
          <w:sz w:val="28"/>
          <w:szCs w:val="28"/>
        </w:rPr>
        <w:t xml:space="preserve">TCM herbal </w:t>
      </w:r>
      <w:r>
        <w:rPr>
          <w:rFonts w:ascii="Arial" w:hAnsi="Arial" w:cs="Arial"/>
          <w:sz w:val="28"/>
          <w:szCs w:val="28"/>
        </w:rPr>
        <w:t>recommendations</w:t>
      </w:r>
      <w:r w:rsidR="00124128">
        <w:rPr>
          <w:rFonts w:ascii="Arial" w:hAnsi="Arial" w:cs="Arial"/>
          <w:sz w:val="28"/>
          <w:szCs w:val="28"/>
        </w:rPr>
        <w:t xml:space="preserve">. </w:t>
      </w:r>
      <w:r>
        <w:rPr>
          <w:rFonts w:ascii="Arial" w:hAnsi="Arial" w:cs="Arial"/>
          <w:sz w:val="28"/>
          <w:szCs w:val="28"/>
        </w:rPr>
        <w:t xml:space="preserve">I have enlarged </w:t>
      </w:r>
      <w:r w:rsidR="002D0DC9">
        <w:rPr>
          <w:rFonts w:ascii="Arial" w:hAnsi="Arial" w:cs="Arial"/>
          <w:sz w:val="28"/>
          <w:szCs w:val="28"/>
        </w:rPr>
        <w:t>this part of the Yang Yan</w:t>
      </w:r>
      <w:r w:rsidR="00124128">
        <w:rPr>
          <w:rFonts w:ascii="Arial" w:hAnsi="Arial" w:cs="Arial"/>
          <w:sz w:val="28"/>
          <w:szCs w:val="28"/>
        </w:rPr>
        <w:t xml:space="preserve">g et al. text </w:t>
      </w:r>
      <w:r>
        <w:rPr>
          <w:rFonts w:ascii="Arial" w:hAnsi="Arial" w:cs="Arial"/>
          <w:sz w:val="28"/>
          <w:szCs w:val="28"/>
        </w:rPr>
        <w:t>to 18 point type and set in bold:</w:t>
      </w:r>
    </w:p>
    <w:p w14:paraId="22C57D75" w14:textId="77777777" w:rsidR="00C36B7A" w:rsidRDefault="00C36B7A" w:rsidP="00C36B7A">
      <w:pPr>
        <w:pStyle w:val="NormalWeb"/>
        <w:spacing w:before="166" w:beforeAutospacing="0" w:after="166" w:afterAutospacing="0"/>
        <w:rPr>
          <w:rFonts w:ascii="Arial" w:hAnsi="Arial" w:cs="Arial"/>
          <w:b/>
          <w:bCs/>
          <w:color w:val="000000"/>
          <w:sz w:val="36"/>
          <w:szCs w:val="36"/>
        </w:rPr>
      </w:pPr>
      <w:r>
        <w:rPr>
          <w:rFonts w:ascii="Arial" w:hAnsi="Arial" w:cs="Arial"/>
          <w:b/>
          <w:bCs/>
          <w:color w:val="000000"/>
          <w:sz w:val="36"/>
          <w:szCs w:val="36"/>
        </w:rPr>
        <w:t>“</w:t>
      </w:r>
      <w:r w:rsidRPr="00C36B7A">
        <w:rPr>
          <w:rFonts w:ascii="Arial" w:hAnsi="Arial" w:cs="Arial"/>
          <w:b/>
          <w:bCs/>
          <w:color w:val="000000"/>
          <w:sz w:val="36"/>
          <w:szCs w:val="36"/>
        </w:rPr>
        <w:t>To date</w:t>
      </w:r>
      <w:r w:rsidR="00855A22">
        <w:rPr>
          <w:rFonts w:ascii="Arial" w:hAnsi="Arial" w:cs="Arial"/>
          <w:b/>
          <w:bCs/>
          <w:color w:val="000000"/>
          <w:sz w:val="36"/>
          <w:szCs w:val="36"/>
        </w:rPr>
        <w:t xml:space="preserve"> [March 15,2020]</w:t>
      </w:r>
      <w:r w:rsidRPr="00C36B7A">
        <w:rPr>
          <w:rFonts w:ascii="Arial" w:hAnsi="Arial" w:cs="Arial"/>
          <w:b/>
          <w:bCs/>
          <w:color w:val="000000"/>
          <w:sz w:val="36"/>
          <w:szCs w:val="36"/>
        </w:rPr>
        <w:t>, NHC has published 6 editions Guidelines of Diagnosis and Treatment for COVID-19 </w:t>
      </w:r>
      <w:hyperlink r:id="rId27" w:anchor="B88" w:history="1">
        <w:r w:rsidRPr="00C36B7A">
          <w:rPr>
            <w:rStyle w:val="Hyperlink"/>
            <w:rFonts w:ascii="Arial" w:hAnsi="Arial" w:cs="Arial"/>
            <w:b/>
            <w:bCs/>
            <w:color w:val="642A8F"/>
            <w:sz w:val="36"/>
            <w:szCs w:val="36"/>
            <w:vertAlign w:val="superscript"/>
          </w:rPr>
          <w:t>88</w:t>
        </w:r>
      </w:hyperlink>
      <w:r w:rsidRPr="00C36B7A">
        <w:rPr>
          <w:rFonts w:ascii="Arial" w:hAnsi="Arial" w:cs="Arial"/>
          <w:b/>
          <w:bCs/>
          <w:color w:val="000000"/>
          <w:sz w:val="36"/>
          <w:szCs w:val="36"/>
        </w:rPr>
        <w:t>. Since the fourth versions, different herbal medicines used in TCM system has been recommended for the treatment of COVID-19, based on the stage of disease and symptom differentiation </w:t>
      </w:r>
      <w:hyperlink r:id="rId28" w:anchor="B89" w:history="1">
        <w:r w:rsidRPr="00C36B7A">
          <w:rPr>
            <w:rStyle w:val="Hyperlink"/>
            <w:rFonts w:ascii="Arial" w:hAnsi="Arial" w:cs="Arial"/>
            <w:b/>
            <w:bCs/>
            <w:color w:val="642A8F"/>
            <w:sz w:val="36"/>
            <w:szCs w:val="36"/>
            <w:vertAlign w:val="superscript"/>
          </w:rPr>
          <w:t>89</w:t>
        </w:r>
      </w:hyperlink>
      <w:r w:rsidRPr="00C36B7A">
        <w:rPr>
          <w:rFonts w:ascii="Arial" w:hAnsi="Arial" w:cs="Arial"/>
          <w:b/>
          <w:bCs/>
          <w:color w:val="000000"/>
          <w:sz w:val="36"/>
          <w:szCs w:val="36"/>
        </w:rPr>
        <w:t>. According to the latest edition of Guideline </w:t>
      </w:r>
      <w:hyperlink r:id="rId29" w:anchor="B88" w:history="1">
        <w:r w:rsidRPr="00C36B7A">
          <w:rPr>
            <w:rStyle w:val="Hyperlink"/>
            <w:rFonts w:ascii="Arial" w:hAnsi="Arial" w:cs="Arial"/>
            <w:b/>
            <w:bCs/>
            <w:color w:val="642A8F"/>
            <w:sz w:val="36"/>
            <w:szCs w:val="36"/>
            <w:vertAlign w:val="superscript"/>
          </w:rPr>
          <w:t>88</w:t>
        </w:r>
      </w:hyperlink>
      <w:r w:rsidRPr="00C36B7A">
        <w:rPr>
          <w:rFonts w:ascii="Arial" w:hAnsi="Arial" w:cs="Arial"/>
          <w:b/>
          <w:bCs/>
          <w:color w:val="000000"/>
          <w:sz w:val="36"/>
          <w:szCs w:val="36"/>
        </w:rPr>
        <w:t xml:space="preserve">, following multiple component Chinese herbal products are recommended for the patients in the medical observation period, presumably as a </w:t>
      </w:r>
      <w:bookmarkStart w:id="8" w:name="_Hlk47699766"/>
      <w:r w:rsidRPr="00C36B7A">
        <w:rPr>
          <w:rFonts w:ascii="Arial" w:hAnsi="Arial" w:cs="Arial"/>
          <w:b/>
          <w:bCs/>
          <w:color w:val="000000"/>
          <w:sz w:val="36"/>
          <w:szCs w:val="36"/>
        </w:rPr>
        <w:t>preventive measure: </w:t>
      </w:r>
      <w:bookmarkStart w:id="9" w:name="_Hlk47699810"/>
      <w:r w:rsidRPr="00C36B7A">
        <w:rPr>
          <w:rStyle w:val="Emphasis"/>
          <w:rFonts w:ascii="Arial" w:hAnsi="Arial" w:cs="Arial"/>
          <w:b/>
          <w:bCs/>
          <w:color w:val="000000"/>
          <w:sz w:val="36"/>
          <w:szCs w:val="36"/>
        </w:rPr>
        <w:t>Huo Xiang Zheng Qi Shui</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 xml:space="preserve">Lian </w:t>
      </w:r>
      <w:bookmarkEnd w:id="8"/>
      <w:r w:rsidRPr="00C36B7A">
        <w:rPr>
          <w:rStyle w:val="Emphasis"/>
          <w:rFonts w:ascii="Arial" w:hAnsi="Arial" w:cs="Arial"/>
          <w:b/>
          <w:bCs/>
          <w:color w:val="000000"/>
          <w:sz w:val="36"/>
          <w:szCs w:val="36"/>
        </w:rPr>
        <w:t>Hua Qing Wen Capsule</w:t>
      </w:r>
      <w:r w:rsidRPr="00C36B7A">
        <w:rPr>
          <w:rFonts w:ascii="Arial" w:hAnsi="Arial" w:cs="Arial"/>
          <w:b/>
          <w:bCs/>
          <w:color w:val="000000"/>
          <w:sz w:val="36"/>
          <w:szCs w:val="36"/>
        </w:rPr>
        <w:t>, S</w:t>
      </w:r>
      <w:r w:rsidRPr="00C36B7A">
        <w:rPr>
          <w:rStyle w:val="Emphasis"/>
          <w:rFonts w:ascii="Arial" w:hAnsi="Arial" w:cs="Arial"/>
          <w:b/>
          <w:bCs/>
          <w:color w:val="000000"/>
          <w:sz w:val="36"/>
          <w:szCs w:val="36"/>
        </w:rPr>
        <w:t>hu Feng Jie Du Capsule</w:t>
      </w:r>
      <w:r w:rsidRPr="00C36B7A">
        <w:rPr>
          <w:rFonts w:ascii="Arial" w:hAnsi="Arial" w:cs="Arial"/>
          <w:b/>
          <w:bCs/>
          <w:color w:val="000000"/>
          <w:sz w:val="36"/>
          <w:szCs w:val="36"/>
        </w:rPr>
        <w:t> and </w:t>
      </w:r>
      <w:r w:rsidRPr="00C36B7A">
        <w:rPr>
          <w:rStyle w:val="Emphasis"/>
          <w:rFonts w:ascii="Arial" w:hAnsi="Arial" w:cs="Arial"/>
          <w:b/>
          <w:bCs/>
          <w:color w:val="000000"/>
          <w:sz w:val="36"/>
          <w:szCs w:val="36"/>
        </w:rPr>
        <w:t>Jin Hua Qing Gan Granule</w:t>
      </w:r>
      <w:bookmarkEnd w:id="9"/>
      <w:r w:rsidRPr="00C36B7A">
        <w:rPr>
          <w:rFonts w:ascii="Arial" w:hAnsi="Arial" w:cs="Arial"/>
          <w:b/>
          <w:bCs/>
          <w:color w:val="000000"/>
          <w:sz w:val="36"/>
          <w:szCs w:val="36"/>
        </w:rPr>
        <w:t xml:space="preserve">. </w:t>
      </w:r>
    </w:p>
    <w:p w14:paraId="0D6AACB3" w14:textId="77777777" w:rsidR="00C36B7A" w:rsidRDefault="00C36B7A" w:rsidP="00C36B7A">
      <w:pPr>
        <w:pStyle w:val="NormalWeb"/>
        <w:spacing w:before="166" w:beforeAutospacing="0" w:after="166" w:afterAutospacing="0"/>
        <w:rPr>
          <w:rFonts w:ascii="Arial" w:hAnsi="Arial" w:cs="Arial"/>
          <w:b/>
          <w:bCs/>
          <w:color w:val="000000"/>
          <w:sz w:val="36"/>
          <w:szCs w:val="36"/>
        </w:rPr>
      </w:pPr>
      <w:r>
        <w:rPr>
          <w:rFonts w:ascii="Arial" w:hAnsi="Arial" w:cs="Arial"/>
          <w:b/>
          <w:bCs/>
          <w:color w:val="000000"/>
          <w:sz w:val="36"/>
          <w:szCs w:val="36"/>
        </w:rPr>
        <w:t>“</w:t>
      </w:r>
      <w:r w:rsidRPr="00C36B7A">
        <w:rPr>
          <w:rFonts w:ascii="Arial" w:hAnsi="Arial" w:cs="Arial"/>
          <w:b/>
          <w:bCs/>
          <w:color w:val="000000"/>
          <w:sz w:val="36"/>
          <w:szCs w:val="36"/>
        </w:rPr>
        <w:t>In the clinical treatment period, </w:t>
      </w:r>
      <w:r w:rsidRPr="00C36B7A">
        <w:rPr>
          <w:rStyle w:val="Emphasis"/>
          <w:rFonts w:ascii="Arial" w:hAnsi="Arial" w:cs="Arial"/>
          <w:b/>
          <w:bCs/>
          <w:color w:val="000000"/>
          <w:sz w:val="36"/>
          <w:szCs w:val="36"/>
        </w:rPr>
        <w:t>Qing Fei Pai Du Tang</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Xi Yan Ping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Xue Bi Jing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Re Du Ning Injection, Tan Re Qing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Xing Nao Jing Injection</w:t>
      </w:r>
      <w:r w:rsidRPr="00C36B7A">
        <w:rPr>
          <w:rFonts w:ascii="Arial" w:hAnsi="Arial" w:cs="Arial"/>
          <w:b/>
          <w:bCs/>
          <w:color w:val="000000"/>
          <w:sz w:val="36"/>
          <w:szCs w:val="36"/>
        </w:rPr>
        <w:t> and some other Chinese medicine formulae should be selected </w:t>
      </w:r>
      <w:hyperlink r:id="rId30" w:anchor="B90" w:history="1">
        <w:r w:rsidRPr="00C36B7A">
          <w:rPr>
            <w:rStyle w:val="Hyperlink"/>
            <w:rFonts w:ascii="Arial" w:hAnsi="Arial" w:cs="Arial"/>
            <w:b/>
            <w:bCs/>
            <w:color w:val="642A8F"/>
            <w:sz w:val="36"/>
            <w:szCs w:val="36"/>
            <w:vertAlign w:val="superscript"/>
          </w:rPr>
          <w:t>90</w:t>
        </w:r>
      </w:hyperlink>
      <w:r w:rsidRPr="00C36B7A">
        <w:rPr>
          <w:rFonts w:ascii="Arial" w:hAnsi="Arial" w:cs="Arial"/>
          <w:b/>
          <w:bCs/>
          <w:color w:val="000000"/>
          <w:sz w:val="36"/>
          <w:szCs w:val="36"/>
        </w:rPr>
        <w:t xml:space="preserve">. </w:t>
      </w:r>
    </w:p>
    <w:p w14:paraId="50701589" w14:textId="77777777" w:rsidR="001F3BB3" w:rsidRPr="00755B30" w:rsidRDefault="00C36B7A" w:rsidP="0036510B">
      <w:pPr>
        <w:spacing w:line="393" w:lineRule="atLeast"/>
        <w:textAlignment w:val="top"/>
        <w:rPr>
          <w:rFonts w:ascii="Arial" w:hAnsi="Arial" w:cs="Arial"/>
          <w:sz w:val="28"/>
          <w:szCs w:val="28"/>
        </w:rPr>
      </w:pPr>
      <w:r>
        <w:rPr>
          <w:rFonts w:ascii="Arial" w:hAnsi="Arial" w:cs="Arial"/>
          <w:b/>
          <w:bCs/>
          <w:color w:val="000000"/>
          <w:sz w:val="36"/>
          <w:szCs w:val="36"/>
        </w:rPr>
        <w:t>“</w:t>
      </w:r>
      <w:r w:rsidRPr="00C36B7A">
        <w:rPr>
          <w:rFonts w:ascii="Arial" w:hAnsi="Arial" w:cs="Arial"/>
          <w:b/>
          <w:bCs/>
          <w:color w:val="000000"/>
          <w:sz w:val="36"/>
          <w:szCs w:val="36"/>
        </w:rPr>
        <w:t>In addition, for the patients in critical condition, </w:t>
      </w:r>
      <w:r w:rsidRPr="00C36B7A">
        <w:rPr>
          <w:rStyle w:val="Emphasis"/>
          <w:rFonts w:ascii="Arial" w:hAnsi="Arial" w:cs="Arial"/>
          <w:b/>
          <w:bCs/>
          <w:color w:val="000000"/>
          <w:sz w:val="36"/>
          <w:szCs w:val="36"/>
        </w:rPr>
        <w:t>Shen Fu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Sheng Mai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Shen Mai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Su He Xiang Pill</w:t>
      </w:r>
      <w:r w:rsidRPr="00C36B7A">
        <w:rPr>
          <w:rFonts w:ascii="Arial" w:hAnsi="Arial" w:cs="Arial"/>
          <w:b/>
          <w:bCs/>
          <w:color w:val="000000"/>
          <w:sz w:val="36"/>
          <w:szCs w:val="36"/>
        </w:rPr>
        <w:t> and </w:t>
      </w:r>
      <w:r w:rsidRPr="00C36B7A">
        <w:rPr>
          <w:rStyle w:val="Emphasis"/>
          <w:rFonts w:ascii="Arial" w:hAnsi="Arial" w:cs="Arial"/>
          <w:b/>
          <w:bCs/>
          <w:color w:val="000000"/>
          <w:sz w:val="36"/>
          <w:szCs w:val="36"/>
        </w:rPr>
        <w:t>An Gong Niu Huang Pill</w:t>
      </w:r>
      <w:r w:rsidRPr="00C36B7A">
        <w:rPr>
          <w:rFonts w:ascii="Arial" w:hAnsi="Arial" w:cs="Arial"/>
          <w:b/>
          <w:bCs/>
          <w:color w:val="000000"/>
          <w:sz w:val="36"/>
          <w:szCs w:val="36"/>
        </w:rPr>
        <w:t> should be administered (Table </w:t>
      </w:r>
      <w:hyperlink r:id="rId31" w:tgtFrame="table" w:history="1">
        <w:r w:rsidRPr="00C36B7A">
          <w:rPr>
            <w:rStyle w:val="Hyperlink"/>
            <w:rFonts w:ascii="Arial" w:hAnsi="Arial" w:cs="Arial"/>
            <w:b/>
            <w:bCs/>
            <w:color w:val="642A8F"/>
            <w:sz w:val="36"/>
            <w:szCs w:val="36"/>
          </w:rPr>
          <w:t>​</w:t>
        </w:r>
        <w:r w:rsidRPr="00C36B7A">
          <w:rPr>
            <w:rStyle w:val="figpopup-sensitive-area"/>
            <w:rFonts w:ascii="Arial" w:hAnsi="Arial" w:cs="Arial"/>
            <w:b/>
            <w:bCs/>
            <w:color w:val="642A8F"/>
            <w:sz w:val="36"/>
            <w:szCs w:val="36"/>
          </w:rPr>
          <w:t>(Table 5</w:t>
        </w:r>
        <w:r w:rsidRPr="00C36B7A">
          <w:rPr>
            <w:rStyle w:val="Hyperlink"/>
            <w:rFonts w:ascii="Arial" w:hAnsi="Arial" w:cs="Arial"/>
            <w:b/>
            <w:bCs/>
            <w:color w:val="642A8F"/>
            <w:sz w:val="36"/>
            <w:szCs w:val="36"/>
          </w:rPr>
          <w:t>5</w:t>
        </w:r>
      </w:hyperlink>
      <w:r w:rsidRPr="00C36B7A">
        <w:rPr>
          <w:rFonts w:ascii="Arial" w:hAnsi="Arial" w:cs="Arial"/>
          <w:b/>
          <w:bCs/>
          <w:color w:val="000000"/>
          <w:sz w:val="36"/>
          <w:szCs w:val="36"/>
        </w:rPr>
        <w:t>).</w:t>
      </w:r>
      <w:r>
        <w:rPr>
          <w:rFonts w:ascii="Arial" w:hAnsi="Arial" w:cs="Arial"/>
          <w:b/>
          <w:bCs/>
          <w:color w:val="000000"/>
          <w:sz w:val="36"/>
          <w:szCs w:val="36"/>
        </w:rPr>
        <w:t>”</w:t>
      </w:r>
    </w:p>
    <w:p w14:paraId="76F6FFAF" w14:textId="77777777" w:rsidR="00472E69" w:rsidRPr="00472E69" w:rsidRDefault="00472E69" w:rsidP="0036510B">
      <w:pPr>
        <w:spacing w:line="393" w:lineRule="atLeast"/>
        <w:textAlignment w:val="top"/>
        <w:rPr>
          <w:rFonts w:ascii="Arial" w:hAnsi="Arial" w:cs="Arial"/>
          <w:sz w:val="24"/>
          <w:szCs w:val="24"/>
        </w:rPr>
      </w:pPr>
      <w:r w:rsidRPr="00472E69">
        <w:rPr>
          <w:rFonts w:ascii="Arial" w:hAnsi="Arial" w:cs="Arial"/>
          <w:sz w:val="24"/>
          <w:szCs w:val="24"/>
        </w:rPr>
        <w:t>Here</w:t>
      </w:r>
      <w:r w:rsidR="00124128">
        <w:rPr>
          <w:rFonts w:ascii="Arial" w:hAnsi="Arial" w:cs="Arial"/>
          <w:sz w:val="24"/>
          <w:szCs w:val="24"/>
        </w:rPr>
        <w:t xml:space="preserve"> are</w:t>
      </w:r>
      <w:r w:rsidRPr="00472E69">
        <w:rPr>
          <w:rFonts w:ascii="Arial" w:hAnsi="Arial" w:cs="Arial"/>
          <w:sz w:val="24"/>
          <w:szCs w:val="24"/>
        </w:rPr>
        <w:t xml:space="preserve"> my analys</w:t>
      </w:r>
      <w:r w:rsidR="00124128">
        <w:rPr>
          <w:rFonts w:ascii="Arial" w:hAnsi="Arial" w:cs="Arial"/>
          <w:sz w:val="24"/>
          <w:szCs w:val="24"/>
        </w:rPr>
        <w:t>es</w:t>
      </w:r>
      <w:r w:rsidRPr="00472E69">
        <w:rPr>
          <w:rFonts w:ascii="Arial" w:hAnsi="Arial" w:cs="Arial"/>
          <w:sz w:val="24"/>
          <w:szCs w:val="24"/>
        </w:rPr>
        <w:t xml:space="preserve"> of the four preventive herbal formulae recommended in the Yang Yang et al. study:</w:t>
      </w:r>
    </w:p>
    <w:p w14:paraId="7CBBD162" w14:textId="77777777" w:rsidR="00C36B7A" w:rsidRDefault="001F3BB3" w:rsidP="0036510B">
      <w:pPr>
        <w:spacing w:line="393" w:lineRule="atLeast"/>
        <w:textAlignment w:val="top"/>
        <w:rPr>
          <w:rFonts w:ascii="Arial" w:hAnsi="Arial" w:cs="Arial"/>
          <w:sz w:val="24"/>
          <w:szCs w:val="24"/>
        </w:rPr>
      </w:pPr>
      <w:r w:rsidRPr="001F3BB3">
        <w:rPr>
          <w:rFonts w:ascii="Arial" w:hAnsi="Arial" w:cs="Arial"/>
          <w:b/>
          <w:bCs/>
          <w:sz w:val="24"/>
          <w:szCs w:val="24"/>
        </w:rPr>
        <w:t>Huo Xiang Cheng Chi Pien</w:t>
      </w:r>
      <w:r>
        <w:rPr>
          <w:rFonts w:ascii="Arial" w:hAnsi="Arial" w:cs="Arial"/>
          <w:sz w:val="24"/>
          <w:szCs w:val="24"/>
        </w:rPr>
        <w:t>:</w:t>
      </w:r>
    </w:p>
    <w:p w14:paraId="4C5CA3B2" w14:textId="77777777" w:rsidR="001F3BB3" w:rsidRDefault="001F3BB3" w:rsidP="001F3BB3">
      <w:pPr>
        <w:spacing w:after="0" w:line="393" w:lineRule="atLeast"/>
        <w:textAlignment w:val="top"/>
        <w:rPr>
          <w:rFonts w:ascii="Arial" w:hAnsi="Arial" w:cs="Arial"/>
          <w:sz w:val="24"/>
          <w:szCs w:val="24"/>
        </w:rPr>
      </w:pPr>
      <w:r>
        <w:rPr>
          <w:rFonts w:ascii="Arial" w:hAnsi="Arial" w:cs="Arial"/>
          <w:sz w:val="24"/>
          <w:szCs w:val="24"/>
        </w:rPr>
        <w:t>Agastachee (Huo Xiang)  13.2%</w:t>
      </w:r>
    </w:p>
    <w:p w14:paraId="1900D0B0" w14:textId="77777777" w:rsidR="001F3BB3" w:rsidRDefault="001F3BB3" w:rsidP="001F3BB3">
      <w:pPr>
        <w:spacing w:after="0" w:line="393" w:lineRule="atLeast"/>
        <w:textAlignment w:val="top"/>
        <w:rPr>
          <w:rFonts w:ascii="Arial" w:hAnsi="Arial" w:cs="Arial"/>
          <w:sz w:val="24"/>
          <w:szCs w:val="24"/>
        </w:rPr>
      </w:pPr>
      <w:r>
        <w:rPr>
          <w:rFonts w:ascii="Arial" w:hAnsi="Arial" w:cs="Arial"/>
          <w:sz w:val="24"/>
          <w:szCs w:val="24"/>
        </w:rPr>
        <w:t xml:space="preserve">Poria </w:t>
      </w:r>
      <w:r w:rsidR="002D0DC9">
        <w:rPr>
          <w:rFonts w:ascii="Arial" w:hAnsi="Arial" w:cs="Arial"/>
          <w:sz w:val="24"/>
          <w:szCs w:val="24"/>
        </w:rPr>
        <w:t>(</w:t>
      </w:r>
      <w:r>
        <w:rPr>
          <w:rFonts w:ascii="Arial" w:hAnsi="Arial" w:cs="Arial"/>
          <w:sz w:val="24"/>
          <w:szCs w:val="24"/>
        </w:rPr>
        <w:t>Fu Ling</w:t>
      </w:r>
      <w:r w:rsidR="002D0DC9">
        <w:rPr>
          <w:rFonts w:ascii="Arial" w:hAnsi="Arial" w:cs="Arial"/>
          <w:sz w:val="24"/>
          <w:szCs w:val="24"/>
        </w:rPr>
        <w:t>)</w:t>
      </w:r>
      <w:r>
        <w:rPr>
          <w:rFonts w:ascii="Arial" w:hAnsi="Arial" w:cs="Arial"/>
          <w:sz w:val="24"/>
          <w:szCs w:val="24"/>
        </w:rPr>
        <w:t xml:space="preserve"> 13.2%</w:t>
      </w:r>
    </w:p>
    <w:p w14:paraId="4F52AE6D" w14:textId="77777777" w:rsidR="001F3BB3" w:rsidRDefault="001F3BB3" w:rsidP="001F3BB3">
      <w:pPr>
        <w:spacing w:after="0" w:line="393" w:lineRule="atLeast"/>
        <w:textAlignment w:val="top"/>
        <w:rPr>
          <w:rFonts w:ascii="Arial" w:hAnsi="Arial" w:cs="Arial"/>
          <w:sz w:val="24"/>
          <w:szCs w:val="24"/>
        </w:rPr>
      </w:pPr>
      <w:r>
        <w:rPr>
          <w:rFonts w:ascii="Arial" w:hAnsi="Arial" w:cs="Arial"/>
          <w:sz w:val="24"/>
          <w:szCs w:val="24"/>
        </w:rPr>
        <w:t>Areca (Da Fu Pi) 13.2%</w:t>
      </w:r>
    </w:p>
    <w:p w14:paraId="31FA782C" w14:textId="77777777" w:rsidR="001F3BB3" w:rsidRDefault="001F3BB3" w:rsidP="001F3BB3">
      <w:pPr>
        <w:spacing w:after="0" w:line="393" w:lineRule="atLeast"/>
        <w:textAlignment w:val="top"/>
        <w:rPr>
          <w:rFonts w:ascii="Arial" w:hAnsi="Arial" w:cs="Arial"/>
          <w:sz w:val="24"/>
          <w:szCs w:val="24"/>
        </w:rPr>
      </w:pPr>
      <w:r>
        <w:rPr>
          <w:rFonts w:ascii="Arial" w:hAnsi="Arial" w:cs="Arial"/>
          <w:sz w:val="24"/>
          <w:szCs w:val="24"/>
        </w:rPr>
        <w:t>Angelica (Bai Zhi) 13.2%</w:t>
      </w:r>
    </w:p>
    <w:p w14:paraId="70E0EB06" w14:textId="77777777" w:rsidR="001F3BB3" w:rsidRDefault="001F3BB3" w:rsidP="001F3BB3">
      <w:pPr>
        <w:spacing w:after="0" w:line="393" w:lineRule="atLeast"/>
        <w:textAlignment w:val="top"/>
        <w:rPr>
          <w:rFonts w:ascii="Arial" w:hAnsi="Arial" w:cs="Arial"/>
          <w:sz w:val="24"/>
          <w:szCs w:val="24"/>
        </w:rPr>
      </w:pPr>
      <w:r>
        <w:rPr>
          <w:rFonts w:ascii="Arial" w:hAnsi="Arial" w:cs="Arial"/>
          <w:sz w:val="24"/>
          <w:szCs w:val="24"/>
        </w:rPr>
        <w:t>Perilla (Zi Su Ye) 13.4%</w:t>
      </w:r>
    </w:p>
    <w:p w14:paraId="7FA54A79" w14:textId="77777777" w:rsidR="001F3BB3" w:rsidRDefault="001F3BB3" w:rsidP="001F3BB3">
      <w:pPr>
        <w:spacing w:after="0" w:line="393" w:lineRule="atLeast"/>
        <w:textAlignment w:val="top"/>
        <w:rPr>
          <w:rFonts w:ascii="Arial" w:hAnsi="Arial" w:cs="Arial"/>
          <w:sz w:val="24"/>
          <w:szCs w:val="24"/>
        </w:rPr>
      </w:pPr>
      <w:r>
        <w:rPr>
          <w:rFonts w:ascii="Arial" w:hAnsi="Arial" w:cs="Arial"/>
          <w:sz w:val="24"/>
          <w:szCs w:val="24"/>
        </w:rPr>
        <w:t>Magnolia (Hou Po) 9.4%</w:t>
      </w:r>
    </w:p>
    <w:p w14:paraId="0327098F" w14:textId="77777777" w:rsidR="001F3BB3" w:rsidRDefault="001F3BB3" w:rsidP="001F3BB3">
      <w:pPr>
        <w:spacing w:after="0" w:line="393" w:lineRule="atLeast"/>
        <w:textAlignment w:val="top"/>
        <w:rPr>
          <w:rFonts w:ascii="Arial" w:hAnsi="Arial" w:cs="Arial"/>
          <w:sz w:val="24"/>
          <w:szCs w:val="24"/>
        </w:rPr>
      </w:pPr>
      <w:r>
        <w:rPr>
          <w:rFonts w:ascii="Arial" w:hAnsi="Arial" w:cs="Arial"/>
          <w:sz w:val="24"/>
          <w:szCs w:val="24"/>
        </w:rPr>
        <w:t>Atractylodes (Cang Zhu) 9.4%</w:t>
      </w:r>
    </w:p>
    <w:p w14:paraId="0BA66155" w14:textId="77777777" w:rsidR="001F3BB3" w:rsidRDefault="001F3BB3" w:rsidP="001F3BB3">
      <w:pPr>
        <w:spacing w:after="0" w:line="393" w:lineRule="atLeast"/>
        <w:textAlignment w:val="top"/>
        <w:rPr>
          <w:rFonts w:ascii="Arial" w:hAnsi="Arial" w:cs="Arial"/>
          <w:sz w:val="24"/>
          <w:szCs w:val="24"/>
        </w:rPr>
      </w:pPr>
      <w:r>
        <w:rPr>
          <w:rFonts w:ascii="Arial" w:hAnsi="Arial" w:cs="Arial"/>
          <w:sz w:val="24"/>
          <w:szCs w:val="24"/>
        </w:rPr>
        <w:t>Citrus (Chen Pi) 9.4%</w:t>
      </w:r>
    </w:p>
    <w:p w14:paraId="08F0BE12" w14:textId="77777777" w:rsidR="001F3BB3" w:rsidRDefault="001F3BB3" w:rsidP="001F3BB3">
      <w:pPr>
        <w:spacing w:after="0" w:line="393" w:lineRule="atLeast"/>
        <w:textAlignment w:val="top"/>
        <w:rPr>
          <w:rFonts w:ascii="Arial" w:hAnsi="Arial" w:cs="Arial"/>
          <w:sz w:val="24"/>
          <w:szCs w:val="24"/>
        </w:rPr>
      </w:pPr>
      <w:r>
        <w:rPr>
          <w:rFonts w:ascii="Arial" w:hAnsi="Arial" w:cs="Arial"/>
          <w:sz w:val="24"/>
          <w:szCs w:val="24"/>
        </w:rPr>
        <w:t>Lycyrrhiza (Gan Cao) 5.6%</w:t>
      </w:r>
    </w:p>
    <w:p w14:paraId="16B867E3" w14:textId="77777777" w:rsidR="00515651" w:rsidRDefault="00515651" w:rsidP="001F3BB3">
      <w:pPr>
        <w:spacing w:after="0" w:line="393" w:lineRule="atLeast"/>
        <w:textAlignment w:val="top"/>
        <w:rPr>
          <w:rFonts w:ascii="Arial" w:hAnsi="Arial" w:cs="Arial"/>
          <w:sz w:val="24"/>
          <w:szCs w:val="24"/>
        </w:rPr>
      </w:pPr>
    </w:p>
    <w:p w14:paraId="3B763241" w14:textId="77777777" w:rsidR="00515651" w:rsidRPr="002219F6" w:rsidRDefault="00515651" w:rsidP="001F3BB3">
      <w:pPr>
        <w:spacing w:after="0" w:line="393" w:lineRule="atLeast"/>
        <w:textAlignment w:val="top"/>
        <w:rPr>
          <w:rFonts w:ascii="Arial" w:hAnsi="Arial" w:cs="Arial"/>
          <w:b/>
          <w:bCs/>
          <w:sz w:val="24"/>
          <w:szCs w:val="24"/>
        </w:rPr>
      </w:pPr>
      <w:r w:rsidRPr="002219F6">
        <w:rPr>
          <w:rFonts w:ascii="Arial" w:hAnsi="Arial" w:cs="Arial"/>
          <w:b/>
          <w:bCs/>
          <w:sz w:val="24"/>
          <w:szCs w:val="24"/>
        </w:rPr>
        <w:t>Lian Hua Qing Wen Capsule:</w:t>
      </w:r>
    </w:p>
    <w:p w14:paraId="4072C2CD" w14:textId="77777777" w:rsidR="00515651" w:rsidRDefault="002D0DC9" w:rsidP="001F3BB3">
      <w:pPr>
        <w:spacing w:after="0" w:line="393" w:lineRule="atLeast"/>
        <w:textAlignment w:val="top"/>
        <w:rPr>
          <w:rFonts w:ascii="Arial" w:hAnsi="Arial" w:cs="Arial"/>
          <w:color w:val="000000"/>
          <w:sz w:val="24"/>
          <w:szCs w:val="24"/>
          <w:shd w:val="clear" w:color="auto" w:fill="FFFFFF"/>
        </w:rPr>
      </w:pPr>
      <w:r>
        <w:rPr>
          <w:rFonts w:ascii="Arial" w:hAnsi="Arial" w:cs="Arial"/>
          <w:color w:val="000000"/>
          <w:sz w:val="24"/>
          <w:szCs w:val="24"/>
          <w:shd w:val="clear" w:color="auto" w:fill="FFFFFF"/>
        </w:rPr>
        <w:t>Ingredients -  f</w:t>
      </w:r>
      <w:r w:rsidR="00515651" w:rsidRPr="00515651">
        <w:rPr>
          <w:rFonts w:ascii="Arial" w:hAnsi="Arial" w:cs="Arial"/>
          <w:color w:val="000000"/>
          <w:sz w:val="24"/>
          <w:szCs w:val="24"/>
          <w:shd w:val="clear" w:color="auto" w:fill="FFFFFF"/>
        </w:rPr>
        <w:t>orsythia, honeysuckle, ephedra, fried bitte</w:t>
      </w:r>
      <w:r>
        <w:rPr>
          <w:rFonts w:ascii="Arial" w:hAnsi="Arial" w:cs="Arial"/>
          <w:color w:val="000000"/>
          <w:sz w:val="24"/>
          <w:szCs w:val="24"/>
          <w:shd w:val="clear" w:color="auto" w:fill="FFFFFF"/>
        </w:rPr>
        <w:t>r almond, gypsum, isatis root, m</w:t>
      </w:r>
      <w:r w:rsidR="00515651" w:rsidRPr="00515651">
        <w:rPr>
          <w:rFonts w:ascii="Arial" w:hAnsi="Arial" w:cs="Arial"/>
          <w:color w:val="000000"/>
          <w:sz w:val="24"/>
          <w:szCs w:val="24"/>
          <w:shd w:val="clear" w:color="auto" w:fill="FFFFFF"/>
        </w:rPr>
        <w:t>ianma Guanzhong, Houttuynia cordata, patchouli, rhubarb, rhodiola, menthol, licorice.</w:t>
      </w:r>
    </w:p>
    <w:p w14:paraId="0DA80E7D" w14:textId="77777777" w:rsidR="00515651" w:rsidRDefault="00515651" w:rsidP="001F3BB3">
      <w:pPr>
        <w:spacing w:after="0" w:line="393" w:lineRule="atLeast"/>
        <w:textAlignment w:val="top"/>
      </w:pPr>
      <w:r w:rsidRPr="002219F6">
        <w:rPr>
          <w:rFonts w:ascii="Arial" w:hAnsi="Arial" w:cs="Arial"/>
          <w:b/>
          <w:bCs/>
          <w:color w:val="000000"/>
          <w:sz w:val="24"/>
          <w:szCs w:val="24"/>
          <w:shd w:val="clear" w:color="auto" w:fill="FFFFFF"/>
        </w:rPr>
        <w:t>Note: Ephedra is prohibited in the USA</w:t>
      </w:r>
      <w:r w:rsidR="002219F6" w:rsidRPr="002219F6">
        <w:rPr>
          <w:rFonts w:ascii="Arial" w:hAnsi="Arial" w:cs="Arial"/>
          <w:b/>
          <w:bCs/>
          <w:color w:val="000000"/>
          <w:sz w:val="24"/>
          <w:szCs w:val="24"/>
          <w:shd w:val="clear" w:color="auto" w:fill="FFFFFF"/>
        </w:rPr>
        <w:t>!</w:t>
      </w:r>
      <w:r w:rsidR="00585422">
        <w:rPr>
          <w:rFonts w:ascii="Arial" w:hAnsi="Arial" w:cs="Arial"/>
          <w:b/>
          <w:bCs/>
          <w:color w:val="000000"/>
          <w:sz w:val="24"/>
          <w:szCs w:val="24"/>
          <w:shd w:val="clear" w:color="auto" w:fill="FFFFFF"/>
        </w:rPr>
        <w:t xml:space="preserve"> This has been warned against by the FDA: </w:t>
      </w:r>
      <w:hyperlink r:id="rId32" w:history="1">
        <w:r w:rsidR="00585422">
          <w:rPr>
            <w:rStyle w:val="Hyperlink"/>
          </w:rPr>
          <w:t>https://www.fda.gov/inspections-compliance-enforcement-and-criminal-investigations/warning-letters/lianhuaqingwencapscom-608667-07062020</w:t>
        </w:r>
      </w:hyperlink>
    </w:p>
    <w:p w14:paraId="034086FD" w14:textId="77777777" w:rsidR="00C937D3" w:rsidRDefault="00C937D3" w:rsidP="001F3BB3">
      <w:pPr>
        <w:spacing w:after="0" w:line="393" w:lineRule="atLeast"/>
        <w:textAlignment w:val="top"/>
      </w:pPr>
    </w:p>
    <w:p w14:paraId="5D874684" w14:textId="77777777" w:rsidR="00C937D3" w:rsidRDefault="00C937D3" w:rsidP="001F3BB3">
      <w:pPr>
        <w:spacing w:after="0" w:line="393" w:lineRule="atLeast"/>
        <w:textAlignment w:val="top"/>
        <w:rPr>
          <w:rFonts w:ascii="Arial" w:hAnsi="Arial" w:cs="Arial"/>
          <w:sz w:val="24"/>
          <w:szCs w:val="24"/>
        </w:rPr>
      </w:pPr>
      <w:r w:rsidRPr="00755B30">
        <w:rPr>
          <w:rFonts w:ascii="Arial" w:hAnsi="Arial" w:cs="Arial"/>
          <w:sz w:val="24"/>
          <w:szCs w:val="24"/>
        </w:rPr>
        <w:t>It</w:t>
      </w:r>
      <w:r w:rsidR="00755B30">
        <w:rPr>
          <w:rFonts w:ascii="Arial" w:hAnsi="Arial" w:cs="Arial"/>
          <w:sz w:val="24"/>
          <w:szCs w:val="24"/>
        </w:rPr>
        <w:t xml:space="preserve"> i</w:t>
      </w:r>
      <w:r w:rsidRPr="00755B30">
        <w:rPr>
          <w:rFonts w:ascii="Arial" w:hAnsi="Arial" w:cs="Arial"/>
          <w:sz w:val="24"/>
          <w:szCs w:val="24"/>
        </w:rPr>
        <w:t xml:space="preserve">s </w:t>
      </w:r>
      <w:r w:rsidR="00755B30">
        <w:rPr>
          <w:rFonts w:ascii="Arial" w:hAnsi="Arial" w:cs="Arial"/>
          <w:sz w:val="24"/>
          <w:szCs w:val="24"/>
        </w:rPr>
        <w:t xml:space="preserve">most </w:t>
      </w:r>
      <w:r w:rsidRPr="00755B30">
        <w:rPr>
          <w:rFonts w:ascii="Arial" w:hAnsi="Arial" w:cs="Arial"/>
          <w:sz w:val="24"/>
          <w:szCs w:val="24"/>
        </w:rPr>
        <w:t xml:space="preserve">unfortunate that Lian Hua Qing Wen Capsules contain ephedra, because it has been shown to be very effective at treating Covid-19. </w:t>
      </w:r>
      <w:r w:rsidR="00755B30" w:rsidRPr="00755B30">
        <w:rPr>
          <w:rFonts w:ascii="Arial" w:hAnsi="Arial" w:cs="Arial"/>
          <w:sz w:val="24"/>
          <w:szCs w:val="24"/>
        </w:rPr>
        <w:t xml:space="preserve">Perhaps someone in the USA can get the exact percentages of ingredients and formulate it in the USA without ephedra. </w:t>
      </w:r>
      <w:r w:rsidR="00755B30">
        <w:rPr>
          <w:rFonts w:ascii="Arial" w:hAnsi="Arial" w:cs="Arial"/>
          <w:sz w:val="24"/>
          <w:szCs w:val="24"/>
        </w:rPr>
        <w:t>Here’s what Yang Yang et al. say Chinese research has shown about Lian Hua Qing Wen’s efficacy:</w:t>
      </w:r>
    </w:p>
    <w:p w14:paraId="29A90F0C" w14:textId="77777777" w:rsidR="00755B30" w:rsidRDefault="00755B30" w:rsidP="001F3BB3">
      <w:pPr>
        <w:spacing w:after="0" w:line="393" w:lineRule="atLeast"/>
        <w:textAlignment w:val="top"/>
        <w:rPr>
          <w:rFonts w:ascii="Arial" w:hAnsi="Arial" w:cs="Arial"/>
          <w:i/>
          <w:iCs/>
          <w:color w:val="000000"/>
        </w:rPr>
      </w:pPr>
      <w:r>
        <w:rPr>
          <w:rFonts w:ascii="Arial" w:hAnsi="Arial" w:cs="Arial"/>
          <w:i/>
          <w:iCs/>
          <w:color w:val="000000"/>
        </w:rPr>
        <w:t>“</w:t>
      </w:r>
      <w:r w:rsidRPr="00755B30">
        <w:rPr>
          <w:rFonts w:ascii="Arial" w:hAnsi="Arial" w:cs="Arial"/>
          <w:i/>
          <w:iCs/>
          <w:color w:val="000000"/>
        </w:rPr>
        <w:t>Yao, </w:t>
      </w:r>
      <w:r w:rsidRPr="00755B30">
        <w:rPr>
          <w:rStyle w:val="Emphasis"/>
          <w:rFonts w:ascii="Arial" w:hAnsi="Arial" w:cs="Arial"/>
          <w:i w:val="0"/>
          <w:iCs w:val="0"/>
          <w:color w:val="000000"/>
        </w:rPr>
        <w:t>et al</w:t>
      </w:r>
      <w:r w:rsidRPr="00755B30">
        <w:rPr>
          <w:rFonts w:ascii="Arial" w:hAnsi="Arial" w:cs="Arial"/>
          <w:i/>
          <w:iCs/>
          <w:color w:val="000000"/>
        </w:rPr>
        <w:t>. and Lu, </w:t>
      </w:r>
      <w:r w:rsidRPr="00755B30">
        <w:rPr>
          <w:rStyle w:val="Emphasis"/>
          <w:rFonts w:ascii="Arial" w:hAnsi="Arial" w:cs="Arial"/>
          <w:i w:val="0"/>
          <w:iCs w:val="0"/>
          <w:color w:val="000000"/>
        </w:rPr>
        <w:t>et al.</w:t>
      </w:r>
      <w:r w:rsidRPr="00755B30">
        <w:rPr>
          <w:rFonts w:ascii="Arial" w:hAnsi="Arial" w:cs="Arial"/>
          <w:i/>
          <w:iCs/>
          <w:color w:val="000000"/>
        </w:rPr>
        <w:t> </w:t>
      </w:r>
      <w:hyperlink r:id="rId33" w:anchor="B93" w:history="1">
        <w:r w:rsidRPr="00755B30">
          <w:rPr>
            <w:rStyle w:val="Hyperlink"/>
            <w:rFonts w:ascii="Arial" w:hAnsi="Arial" w:cs="Arial"/>
            <w:i/>
            <w:iCs/>
            <w:color w:val="642A8F"/>
            <w:vertAlign w:val="superscript"/>
          </w:rPr>
          <w:t>93</w:t>
        </w:r>
      </w:hyperlink>
      <w:r w:rsidRPr="00755B30">
        <w:rPr>
          <w:rFonts w:ascii="Arial" w:hAnsi="Arial" w:cs="Arial"/>
          <w:i/>
          <w:iCs/>
          <w:color w:val="000000"/>
          <w:vertAlign w:val="superscript"/>
        </w:rPr>
        <w:t>, </w:t>
      </w:r>
      <w:hyperlink r:id="rId34" w:anchor="B94" w:history="1">
        <w:r w:rsidRPr="00755B30">
          <w:rPr>
            <w:rStyle w:val="Hyperlink"/>
            <w:rFonts w:ascii="Arial" w:hAnsi="Arial" w:cs="Arial"/>
            <w:i/>
            <w:iCs/>
            <w:color w:val="642A8F"/>
            <w:vertAlign w:val="superscript"/>
          </w:rPr>
          <w:t>94</w:t>
        </w:r>
      </w:hyperlink>
      <w:r w:rsidRPr="00755B30">
        <w:rPr>
          <w:rFonts w:ascii="Arial" w:hAnsi="Arial" w:cs="Arial"/>
          <w:i/>
          <w:iCs/>
          <w:color w:val="000000"/>
        </w:rPr>
        <w:t> retrospectively analyzed the clinical efficacy of </w:t>
      </w:r>
      <w:r w:rsidRPr="00755B30">
        <w:rPr>
          <w:rStyle w:val="Emphasis"/>
          <w:rFonts w:ascii="Arial" w:hAnsi="Arial" w:cs="Arial"/>
          <w:i w:val="0"/>
          <w:iCs w:val="0"/>
          <w:color w:val="000000"/>
        </w:rPr>
        <w:t>Lian Hua Qing Wen Capsule</w:t>
      </w:r>
      <w:r w:rsidRPr="00755B30">
        <w:rPr>
          <w:rFonts w:ascii="Arial" w:hAnsi="Arial" w:cs="Arial"/>
          <w:i/>
          <w:iCs/>
          <w:color w:val="000000"/>
        </w:rPr>
        <w:t> in treatment of confirmed and suspected COVID-19 patients. The results indicated that</w:t>
      </w:r>
      <w:r w:rsidRPr="00801AA1">
        <w:rPr>
          <w:rFonts w:ascii="Arial" w:hAnsi="Arial" w:cs="Arial"/>
          <w:color w:val="000000"/>
        </w:rPr>
        <w:t xml:space="preserve"> </w:t>
      </w:r>
      <w:r w:rsidRPr="00755B30">
        <w:rPr>
          <w:rFonts w:ascii="Arial" w:hAnsi="Arial" w:cs="Arial"/>
          <w:i/>
          <w:iCs/>
          <w:color w:val="000000"/>
        </w:rPr>
        <w:t>this herbal product could markedly relieve major symptoms such as fever and cough and had the capacity to promote the recovery.</w:t>
      </w:r>
    </w:p>
    <w:p w14:paraId="55B308B7" w14:textId="77777777" w:rsidR="00124128" w:rsidRPr="00755B30" w:rsidRDefault="00124128" w:rsidP="001F3BB3">
      <w:pPr>
        <w:spacing w:after="0" w:line="393" w:lineRule="atLeast"/>
        <w:textAlignment w:val="top"/>
        <w:rPr>
          <w:rFonts w:ascii="Arial" w:hAnsi="Arial" w:cs="Arial"/>
          <w:b/>
          <w:bCs/>
          <w:color w:val="000000"/>
          <w:sz w:val="24"/>
          <w:szCs w:val="24"/>
          <w:shd w:val="clear" w:color="auto" w:fill="FFFFFF"/>
        </w:rPr>
      </w:pPr>
    </w:p>
    <w:p w14:paraId="506227A6" w14:textId="77777777" w:rsidR="002219F6" w:rsidRDefault="002219F6" w:rsidP="001F3BB3">
      <w:pPr>
        <w:spacing w:after="0" w:line="393" w:lineRule="atLeast"/>
        <w:textAlignment w:val="top"/>
        <w:rPr>
          <w:rFonts w:ascii="Arial" w:hAnsi="Arial" w:cs="Arial"/>
          <w:b/>
          <w:bCs/>
          <w:color w:val="000000"/>
          <w:sz w:val="24"/>
          <w:szCs w:val="24"/>
          <w:shd w:val="clear" w:color="auto" w:fill="FFFFFF"/>
        </w:rPr>
      </w:pPr>
    </w:p>
    <w:p w14:paraId="6097FCF8" w14:textId="77777777" w:rsidR="002219F6" w:rsidRDefault="002219F6" w:rsidP="001F3BB3">
      <w:pPr>
        <w:spacing w:after="0" w:line="393" w:lineRule="atLeast"/>
        <w:textAlignment w:val="top"/>
        <w:rPr>
          <w:rFonts w:ascii="Arial" w:hAnsi="Arial" w:cs="Arial"/>
          <w:sz w:val="24"/>
          <w:szCs w:val="24"/>
        </w:rPr>
      </w:pPr>
      <w:r w:rsidRPr="002219F6">
        <w:rPr>
          <w:rFonts w:ascii="Arial" w:hAnsi="Arial" w:cs="Arial"/>
          <w:b/>
          <w:bCs/>
          <w:i/>
          <w:iCs/>
          <w:color w:val="000000"/>
          <w:sz w:val="24"/>
          <w:szCs w:val="24"/>
        </w:rPr>
        <w:t>S</w:t>
      </w:r>
      <w:r w:rsidRPr="002219F6">
        <w:rPr>
          <w:rStyle w:val="Emphasis"/>
          <w:rFonts w:ascii="Arial" w:hAnsi="Arial" w:cs="Arial"/>
          <w:b/>
          <w:bCs/>
          <w:i w:val="0"/>
          <w:iCs w:val="0"/>
          <w:color w:val="000000"/>
          <w:sz w:val="24"/>
          <w:szCs w:val="24"/>
        </w:rPr>
        <w:t>hu Feng Jie Du Capsule</w:t>
      </w:r>
      <w:r>
        <w:rPr>
          <w:rStyle w:val="Emphasis"/>
          <w:rFonts w:ascii="Arial" w:hAnsi="Arial" w:cs="Arial"/>
          <w:b/>
          <w:bCs/>
          <w:i w:val="0"/>
          <w:iCs w:val="0"/>
          <w:color w:val="000000"/>
          <w:sz w:val="24"/>
          <w:szCs w:val="24"/>
        </w:rPr>
        <w:t>:</w:t>
      </w:r>
    </w:p>
    <w:p w14:paraId="41D0A4FD" w14:textId="77777777" w:rsidR="001F3BB3" w:rsidRDefault="002219F6" w:rsidP="001F3BB3">
      <w:pPr>
        <w:spacing w:after="0" w:line="393" w:lineRule="atLeast"/>
        <w:textAlignment w:val="top"/>
        <w:rPr>
          <w:rFonts w:ascii="Arial" w:hAnsi="Arial" w:cs="Arial"/>
          <w:sz w:val="24"/>
          <w:szCs w:val="24"/>
        </w:rPr>
      </w:pPr>
      <w:r>
        <w:rPr>
          <w:noProof/>
        </w:rPr>
        <w:drawing>
          <wp:inline distT="0" distB="0" distL="0" distR="0" wp14:anchorId="18AB350D" wp14:editId="7B1EE94B">
            <wp:extent cx="3228975" cy="1743075"/>
            <wp:effectExtent l="0" t="0" r="0" b="0"/>
            <wp:docPr id="14" name="Picture 14" descr="Image result for shu feng jie du caps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result for shu feng jie du capsul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28975" cy="1743075"/>
                    </a:xfrm>
                    <a:prstGeom prst="rect">
                      <a:avLst/>
                    </a:prstGeom>
                    <a:noFill/>
                    <a:ln>
                      <a:noFill/>
                    </a:ln>
                  </pic:spPr>
                </pic:pic>
              </a:graphicData>
            </a:graphic>
          </wp:inline>
        </w:drawing>
      </w:r>
      <w:r w:rsidRPr="002219F6">
        <w:rPr>
          <w:rFonts w:ascii="Arial" w:hAnsi="Arial" w:cs="Arial"/>
          <w:sz w:val="24"/>
          <w:szCs w:val="24"/>
        </w:rPr>
        <w:t> </w:t>
      </w:r>
    </w:p>
    <w:p w14:paraId="7C565127" w14:textId="77777777" w:rsidR="001F3BB3" w:rsidRDefault="002219F6" w:rsidP="001F3BB3">
      <w:pPr>
        <w:spacing w:after="0" w:line="393" w:lineRule="atLeast"/>
        <w:textAlignment w:val="top"/>
      </w:pPr>
      <w:r>
        <w:rPr>
          <w:rFonts w:ascii="Arial" w:hAnsi="Arial" w:cs="Arial"/>
          <w:sz w:val="24"/>
          <w:szCs w:val="24"/>
        </w:rPr>
        <w:t xml:space="preserve">These studies affirm its efficacy: </w:t>
      </w:r>
      <w:hyperlink r:id="rId36" w:history="1">
        <w:r>
          <w:rPr>
            <w:rStyle w:val="Hyperlink"/>
          </w:rPr>
          <w:t>https://bmccomplementmedtherapies.biomedcentral.com/track/pdf/10.1186/s12906-020-02924-5</w:t>
        </w:r>
      </w:hyperlink>
    </w:p>
    <w:p w14:paraId="16743DCE" w14:textId="77777777" w:rsidR="0054754B" w:rsidRDefault="00920826" w:rsidP="001F3BB3">
      <w:pPr>
        <w:spacing w:after="0" w:line="393" w:lineRule="atLeast"/>
        <w:textAlignment w:val="top"/>
      </w:pPr>
      <w:hyperlink r:id="rId37" w:history="1">
        <w:r w:rsidR="002219F6">
          <w:rPr>
            <w:rStyle w:val="Hyperlink"/>
          </w:rPr>
          <w:t>https://covid19immune.com/articles/shufeng-jiedu-capsule</w:t>
        </w:r>
      </w:hyperlink>
    </w:p>
    <w:p w14:paraId="0473CC66" w14:textId="77777777" w:rsidR="00755B30" w:rsidRPr="00472E69" w:rsidRDefault="00755B30" w:rsidP="001F3BB3">
      <w:pPr>
        <w:spacing w:after="0" w:line="393" w:lineRule="atLeast"/>
        <w:textAlignment w:val="top"/>
      </w:pPr>
    </w:p>
    <w:p w14:paraId="6975203F" w14:textId="77777777" w:rsidR="00585422" w:rsidRDefault="0054754B" w:rsidP="001F3BB3">
      <w:pPr>
        <w:spacing w:after="0" w:line="393" w:lineRule="atLeast"/>
        <w:textAlignment w:val="top"/>
        <w:rPr>
          <w:rStyle w:val="Emphasis"/>
          <w:rFonts w:ascii="Arial" w:hAnsi="Arial" w:cs="Arial"/>
          <w:b/>
          <w:bCs/>
          <w:i w:val="0"/>
          <w:iCs w:val="0"/>
          <w:color w:val="000000"/>
          <w:sz w:val="24"/>
          <w:szCs w:val="24"/>
        </w:rPr>
      </w:pPr>
      <w:r w:rsidRPr="0054754B">
        <w:rPr>
          <w:rStyle w:val="Emphasis"/>
          <w:rFonts w:ascii="Arial" w:hAnsi="Arial" w:cs="Arial"/>
          <w:b/>
          <w:bCs/>
          <w:i w:val="0"/>
          <w:iCs w:val="0"/>
          <w:color w:val="000000"/>
          <w:sz w:val="24"/>
          <w:szCs w:val="24"/>
        </w:rPr>
        <w:t>Jin Hua Qing Gan</w:t>
      </w:r>
      <w:r>
        <w:rPr>
          <w:rStyle w:val="Emphasis"/>
          <w:rFonts w:ascii="Arial" w:hAnsi="Arial" w:cs="Arial"/>
          <w:b/>
          <w:bCs/>
          <w:i w:val="0"/>
          <w:iCs w:val="0"/>
          <w:color w:val="000000"/>
          <w:sz w:val="24"/>
          <w:szCs w:val="24"/>
        </w:rPr>
        <w:t>:</w:t>
      </w:r>
    </w:p>
    <w:p w14:paraId="4D62FDC2" w14:textId="77777777" w:rsidR="0054754B" w:rsidRPr="00B63966" w:rsidRDefault="00B63966" w:rsidP="001F3BB3">
      <w:pPr>
        <w:spacing w:after="0" w:line="393" w:lineRule="atLeast"/>
        <w:textAlignment w:val="top"/>
        <w:rPr>
          <w:rStyle w:val="Emphasis"/>
          <w:rFonts w:ascii="Arial" w:hAnsi="Arial" w:cs="Arial"/>
          <w:i w:val="0"/>
          <w:iCs w:val="0"/>
          <w:color w:val="000000"/>
          <w:sz w:val="24"/>
          <w:szCs w:val="24"/>
        </w:rPr>
      </w:pPr>
      <w:r w:rsidRPr="00B63966">
        <w:rPr>
          <w:rStyle w:val="Emphasis"/>
          <w:rFonts w:ascii="Arial" w:hAnsi="Arial" w:cs="Arial"/>
          <w:i w:val="0"/>
          <w:iCs w:val="0"/>
          <w:color w:val="000000"/>
          <w:sz w:val="24"/>
          <w:szCs w:val="24"/>
        </w:rPr>
        <w:t>I could not find a list of its ingredients.</w:t>
      </w:r>
      <w:r w:rsidR="00472E69">
        <w:rPr>
          <w:rStyle w:val="Emphasis"/>
          <w:rFonts w:ascii="Arial" w:hAnsi="Arial" w:cs="Arial"/>
          <w:i w:val="0"/>
          <w:iCs w:val="0"/>
          <w:color w:val="000000"/>
          <w:sz w:val="24"/>
          <w:szCs w:val="24"/>
        </w:rPr>
        <w:t xml:space="preserve"> Here are research articles about it:</w:t>
      </w:r>
    </w:p>
    <w:p w14:paraId="69ADD264" w14:textId="77777777" w:rsidR="0054754B" w:rsidRDefault="00920826" w:rsidP="001F3BB3">
      <w:pPr>
        <w:spacing w:after="0" w:line="393" w:lineRule="atLeast"/>
        <w:textAlignment w:val="top"/>
        <w:rPr>
          <w:rStyle w:val="Emphasis"/>
          <w:rFonts w:ascii="Arial" w:hAnsi="Arial" w:cs="Arial"/>
          <w:b/>
          <w:bCs/>
          <w:i w:val="0"/>
          <w:iCs w:val="0"/>
          <w:color w:val="000000"/>
          <w:sz w:val="24"/>
          <w:szCs w:val="24"/>
        </w:rPr>
      </w:pPr>
      <w:hyperlink r:id="rId38" w:history="1">
        <w:r w:rsidR="00B63966">
          <w:rPr>
            <w:rStyle w:val="Hyperlink"/>
          </w:rPr>
          <w:t>https://www.medrxiv.org/content/10.1101/2020.06.08.20124453v1</w:t>
        </w:r>
      </w:hyperlink>
    </w:p>
    <w:p w14:paraId="4C6D3B24" w14:textId="77777777" w:rsidR="00054BF8" w:rsidRDefault="00054BF8" w:rsidP="001F3BB3">
      <w:pPr>
        <w:spacing w:after="0" w:line="393" w:lineRule="atLeast"/>
        <w:textAlignment w:val="top"/>
        <w:rPr>
          <w:rStyle w:val="Emphasis"/>
          <w:rFonts w:ascii="Arial" w:hAnsi="Arial" w:cs="Arial"/>
          <w:b/>
          <w:bCs/>
          <w:i w:val="0"/>
          <w:iCs w:val="0"/>
          <w:color w:val="000000"/>
          <w:sz w:val="24"/>
          <w:szCs w:val="24"/>
        </w:rPr>
      </w:pPr>
    </w:p>
    <w:p w14:paraId="1582B4BD" w14:textId="77777777" w:rsidR="0054754B" w:rsidRPr="0054754B" w:rsidRDefault="00920826" w:rsidP="001F3BB3">
      <w:pPr>
        <w:spacing w:after="0" w:line="393" w:lineRule="atLeast"/>
        <w:textAlignment w:val="top"/>
        <w:rPr>
          <w:rFonts w:ascii="Arial" w:hAnsi="Arial" w:cs="Arial"/>
          <w:i/>
          <w:iCs/>
          <w:sz w:val="24"/>
          <w:szCs w:val="24"/>
        </w:rPr>
      </w:pPr>
      <w:hyperlink r:id="rId39" w:history="1">
        <w:r w:rsidR="0054754B">
          <w:rPr>
            <w:rStyle w:val="Hyperlink"/>
          </w:rPr>
          <w:t>https://journals.lww.com/md-journal/Fulltext/2020/06120/Efficacy_and_safety_of_Jinhua_Qinggan_granules_for.51.aspx</w:t>
        </w:r>
      </w:hyperlink>
    </w:p>
    <w:p w14:paraId="525C7646" w14:textId="77777777" w:rsidR="00472E69" w:rsidRDefault="00472E69" w:rsidP="0036510B">
      <w:pPr>
        <w:spacing w:line="393" w:lineRule="atLeast"/>
        <w:textAlignment w:val="top"/>
        <w:rPr>
          <w:rFonts w:ascii="Arial" w:hAnsi="Arial" w:cs="Arial"/>
          <w:sz w:val="24"/>
          <w:szCs w:val="24"/>
        </w:rPr>
      </w:pPr>
    </w:p>
    <w:p w14:paraId="40323D70" w14:textId="77777777" w:rsidR="00755B30" w:rsidRDefault="00755B30" w:rsidP="0036510B">
      <w:pPr>
        <w:spacing w:line="393" w:lineRule="atLeast"/>
        <w:textAlignment w:val="top"/>
        <w:rPr>
          <w:rFonts w:ascii="Arial" w:hAnsi="Arial" w:cs="Arial"/>
          <w:sz w:val="24"/>
          <w:szCs w:val="24"/>
        </w:rPr>
      </w:pPr>
    </w:p>
    <w:p w14:paraId="626BBBA4" w14:textId="77777777" w:rsidR="00755B30" w:rsidRDefault="00755B30" w:rsidP="0036510B">
      <w:pPr>
        <w:spacing w:line="393" w:lineRule="atLeast"/>
        <w:textAlignment w:val="top"/>
        <w:rPr>
          <w:rFonts w:ascii="Arial" w:hAnsi="Arial" w:cs="Arial"/>
          <w:sz w:val="24"/>
          <w:szCs w:val="24"/>
        </w:rPr>
      </w:pPr>
    </w:p>
    <w:p w14:paraId="5A0A6721" w14:textId="77777777" w:rsidR="00755B30" w:rsidRDefault="00755B30" w:rsidP="0036510B">
      <w:pPr>
        <w:spacing w:line="393" w:lineRule="atLeast"/>
        <w:textAlignment w:val="top"/>
        <w:rPr>
          <w:rFonts w:ascii="Arial" w:hAnsi="Arial" w:cs="Arial"/>
          <w:sz w:val="24"/>
          <w:szCs w:val="24"/>
        </w:rPr>
      </w:pPr>
    </w:p>
    <w:p w14:paraId="5C23540C" w14:textId="77777777" w:rsidR="00755B30" w:rsidRDefault="00755B30" w:rsidP="0036510B">
      <w:pPr>
        <w:spacing w:line="393" w:lineRule="atLeast"/>
        <w:textAlignment w:val="top"/>
        <w:rPr>
          <w:rFonts w:ascii="Arial" w:hAnsi="Arial" w:cs="Arial"/>
          <w:sz w:val="24"/>
          <w:szCs w:val="24"/>
        </w:rPr>
      </w:pPr>
    </w:p>
    <w:p w14:paraId="525C4240" w14:textId="77777777" w:rsidR="00755B30" w:rsidRDefault="00755B30" w:rsidP="0036510B">
      <w:pPr>
        <w:spacing w:line="393" w:lineRule="atLeast"/>
        <w:textAlignment w:val="top"/>
        <w:rPr>
          <w:rFonts w:ascii="Arial" w:hAnsi="Arial" w:cs="Arial"/>
          <w:sz w:val="24"/>
          <w:szCs w:val="24"/>
        </w:rPr>
      </w:pPr>
    </w:p>
    <w:p w14:paraId="38666EB0" w14:textId="77777777" w:rsidR="00755B30" w:rsidRDefault="00755B30" w:rsidP="0036510B">
      <w:pPr>
        <w:spacing w:line="393" w:lineRule="atLeast"/>
        <w:textAlignment w:val="top"/>
        <w:rPr>
          <w:rFonts w:ascii="Arial" w:hAnsi="Arial" w:cs="Arial"/>
          <w:sz w:val="24"/>
          <w:szCs w:val="24"/>
        </w:rPr>
      </w:pPr>
    </w:p>
    <w:p w14:paraId="4CB11CD2" w14:textId="77777777" w:rsidR="00755B30" w:rsidRDefault="00755B30" w:rsidP="0036510B">
      <w:pPr>
        <w:spacing w:line="393" w:lineRule="atLeast"/>
        <w:textAlignment w:val="top"/>
        <w:rPr>
          <w:rFonts w:ascii="Arial" w:hAnsi="Arial" w:cs="Arial"/>
          <w:sz w:val="24"/>
          <w:szCs w:val="24"/>
        </w:rPr>
      </w:pPr>
    </w:p>
    <w:p w14:paraId="41AB77AF" w14:textId="77777777" w:rsidR="00124128" w:rsidRDefault="00124128" w:rsidP="0036510B">
      <w:pPr>
        <w:spacing w:line="393" w:lineRule="atLeast"/>
        <w:textAlignment w:val="top"/>
        <w:rPr>
          <w:rFonts w:ascii="Arial" w:hAnsi="Arial" w:cs="Arial"/>
          <w:sz w:val="24"/>
          <w:szCs w:val="24"/>
        </w:rPr>
      </w:pPr>
    </w:p>
    <w:p w14:paraId="6A1B54C8" w14:textId="77777777" w:rsidR="00124128" w:rsidRDefault="00124128" w:rsidP="0036510B">
      <w:pPr>
        <w:spacing w:line="393" w:lineRule="atLeast"/>
        <w:textAlignment w:val="top"/>
        <w:rPr>
          <w:rFonts w:ascii="Arial" w:hAnsi="Arial" w:cs="Arial"/>
          <w:sz w:val="24"/>
          <w:szCs w:val="24"/>
        </w:rPr>
      </w:pPr>
    </w:p>
    <w:p w14:paraId="35905F30" w14:textId="77777777" w:rsidR="00472E69" w:rsidRPr="00124128" w:rsidRDefault="00472E69" w:rsidP="002D0DC9">
      <w:pPr>
        <w:spacing w:line="393" w:lineRule="atLeast"/>
        <w:jc w:val="center"/>
        <w:textAlignment w:val="top"/>
        <w:rPr>
          <w:rFonts w:ascii="Arial" w:hAnsi="Arial" w:cs="Arial"/>
          <w:b/>
          <w:bCs/>
          <w:sz w:val="28"/>
          <w:szCs w:val="28"/>
        </w:rPr>
      </w:pPr>
      <w:r w:rsidRPr="00755B30">
        <w:rPr>
          <w:rFonts w:ascii="Arial" w:hAnsi="Arial" w:cs="Arial"/>
          <w:b/>
          <w:bCs/>
          <w:sz w:val="28"/>
          <w:szCs w:val="28"/>
        </w:rPr>
        <w:t>Here is the complete Yang Yang et al. study:</w:t>
      </w:r>
    </w:p>
    <w:p w14:paraId="7EA088CE" w14:textId="77777777" w:rsidR="0036510B" w:rsidRPr="00801AA1" w:rsidRDefault="00920826" w:rsidP="006C49FA">
      <w:pPr>
        <w:spacing w:after="0" w:line="393" w:lineRule="atLeast"/>
        <w:textAlignment w:val="top"/>
        <w:rPr>
          <w:rFonts w:ascii="Arial" w:hAnsi="Arial" w:cs="Arial"/>
          <w:color w:val="000000"/>
          <w:sz w:val="24"/>
          <w:szCs w:val="24"/>
        </w:rPr>
      </w:pPr>
      <w:hyperlink r:id="rId40" w:history="1">
        <w:r w:rsidR="0036510B" w:rsidRPr="00801AA1">
          <w:rPr>
            <w:rStyle w:val="Hyperlink"/>
            <w:rFonts w:ascii="Arial" w:hAnsi="Arial" w:cs="Arial"/>
            <w:color w:val="642A8F"/>
            <w:sz w:val="24"/>
            <w:szCs w:val="24"/>
          </w:rPr>
          <w:t>Int J Biol Sci</w:t>
        </w:r>
      </w:hyperlink>
      <w:r w:rsidR="0036510B" w:rsidRPr="00801AA1">
        <w:rPr>
          <w:rStyle w:val="cit"/>
          <w:rFonts w:ascii="Arial" w:hAnsi="Arial" w:cs="Arial"/>
          <w:color w:val="000000"/>
          <w:sz w:val="24"/>
          <w:szCs w:val="24"/>
        </w:rPr>
        <w:t>. 2020; 16(10): 1708–1717.</w:t>
      </w:r>
    </w:p>
    <w:p w14:paraId="6FAD34E7" w14:textId="77777777" w:rsidR="0036510B" w:rsidRPr="00801AA1" w:rsidRDefault="0036510B" w:rsidP="006C49FA">
      <w:pPr>
        <w:spacing w:after="0" w:line="393" w:lineRule="atLeast"/>
        <w:textAlignment w:val="top"/>
        <w:rPr>
          <w:rFonts w:ascii="Arial" w:hAnsi="Arial" w:cs="Arial"/>
          <w:color w:val="000000"/>
          <w:sz w:val="24"/>
          <w:szCs w:val="24"/>
        </w:rPr>
      </w:pPr>
      <w:r w:rsidRPr="00801AA1">
        <w:rPr>
          <w:rStyle w:val="fm-vol-iss-date"/>
          <w:rFonts w:ascii="Arial" w:hAnsi="Arial" w:cs="Arial"/>
          <w:color w:val="000000"/>
          <w:sz w:val="24"/>
          <w:szCs w:val="24"/>
        </w:rPr>
        <w:t>Published online 2020 Mar 15. </w:t>
      </w:r>
      <w:r w:rsidRPr="00801AA1">
        <w:rPr>
          <w:rStyle w:val="doi"/>
          <w:rFonts w:ascii="Arial" w:hAnsi="Arial" w:cs="Arial"/>
          <w:color w:val="000000"/>
          <w:sz w:val="24"/>
          <w:szCs w:val="24"/>
        </w:rPr>
        <w:t>doi: </w:t>
      </w:r>
      <w:hyperlink r:id="rId41" w:tgtFrame="pmc_ext" w:history="1">
        <w:r w:rsidRPr="00801AA1">
          <w:rPr>
            <w:rStyle w:val="Hyperlink"/>
            <w:rFonts w:ascii="Arial" w:hAnsi="Arial" w:cs="Arial"/>
            <w:color w:val="642A8F"/>
            <w:sz w:val="24"/>
            <w:szCs w:val="24"/>
          </w:rPr>
          <w:t>10.7150/ijbs.45538</w:t>
        </w:r>
      </w:hyperlink>
    </w:p>
    <w:p w14:paraId="62D37BAD" w14:textId="77777777" w:rsidR="0036510B" w:rsidRPr="00801AA1" w:rsidRDefault="0036510B" w:rsidP="006C49FA">
      <w:pPr>
        <w:spacing w:after="0" w:line="393" w:lineRule="atLeast"/>
        <w:jc w:val="right"/>
        <w:textAlignment w:val="top"/>
        <w:rPr>
          <w:rFonts w:ascii="Arial" w:hAnsi="Arial" w:cs="Arial"/>
          <w:color w:val="000000"/>
          <w:sz w:val="24"/>
          <w:szCs w:val="24"/>
        </w:rPr>
      </w:pPr>
      <w:r w:rsidRPr="00801AA1">
        <w:rPr>
          <w:rStyle w:val="fm-citation-ids-label"/>
          <w:rFonts w:ascii="Arial" w:hAnsi="Arial" w:cs="Arial"/>
          <w:color w:val="000000"/>
          <w:sz w:val="24"/>
          <w:szCs w:val="24"/>
        </w:rPr>
        <w:t>PMCID: </w:t>
      </w:r>
      <w:r w:rsidRPr="00801AA1">
        <w:rPr>
          <w:rFonts w:ascii="Arial" w:hAnsi="Arial" w:cs="Arial"/>
          <w:color w:val="000000"/>
          <w:sz w:val="24"/>
          <w:szCs w:val="24"/>
        </w:rPr>
        <w:t>PMC7098036</w:t>
      </w:r>
    </w:p>
    <w:p w14:paraId="663C7C21" w14:textId="77777777" w:rsidR="0036510B" w:rsidRPr="00801AA1" w:rsidRDefault="0036510B" w:rsidP="006C49FA">
      <w:pPr>
        <w:spacing w:after="0" w:line="393" w:lineRule="atLeast"/>
        <w:jc w:val="right"/>
        <w:textAlignment w:val="top"/>
        <w:rPr>
          <w:rFonts w:ascii="Arial" w:hAnsi="Arial" w:cs="Arial"/>
          <w:color w:val="000000"/>
          <w:sz w:val="24"/>
          <w:szCs w:val="24"/>
        </w:rPr>
      </w:pPr>
      <w:r w:rsidRPr="00801AA1">
        <w:rPr>
          <w:rFonts w:ascii="Arial" w:hAnsi="Arial" w:cs="Arial"/>
          <w:color w:val="000000"/>
          <w:sz w:val="24"/>
          <w:szCs w:val="24"/>
        </w:rPr>
        <w:t>PMID: </w:t>
      </w:r>
      <w:hyperlink r:id="rId42" w:history="1">
        <w:r w:rsidRPr="00801AA1">
          <w:rPr>
            <w:rStyle w:val="Hyperlink"/>
            <w:rFonts w:ascii="Arial" w:hAnsi="Arial" w:cs="Arial"/>
            <w:color w:val="642A8F"/>
            <w:sz w:val="24"/>
            <w:szCs w:val="24"/>
          </w:rPr>
          <w:t>32226288</w:t>
        </w:r>
      </w:hyperlink>
    </w:p>
    <w:p w14:paraId="3972E77D" w14:textId="77777777" w:rsidR="0036510B" w:rsidRPr="00801AA1" w:rsidRDefault="0036510B" w:rsidP="006C49FA">
      <w:pPr>
        <w:pStyle w:val="Heading1"/>
        <w:spacing w:before="240" w:beforeAutospacing="0" w:after="0" w:afterAutospacing="0" w:line="324" w:lineRule="atLeast"/>
        <w:rPr>
          <w:rFonts w:ascii="Arial" w:hAnsi="Arial" w:cs="Arial"/>
          <w:b w:val="0"/>
          <w:bCs w:val="0"/>
          <w:color w:val="000000"/>
          <w:sz w:val="24"/>
          <w:szCs w:val="24"/>
        </w:rPr>
      </w:pPr>
      <w:r w:rsidRPr="00801AA1">
        <w:rPr>
          <w:rFonts w:ascii="Arial" w:hAnsi="Arial" w:cs="Arial"/>
          <w:b w:val="0"/>
          <w:bCs w:val="0"/>
          <w:color w:val="000000"/>
          <w:sz w:val="24"/>
          <w:szCs w:val="24"/>
        </w:rPr>
        <w:t>Traditional Chinese Medicine in the Treatment of Patients Infected with 2019-New Coronavirus (SARS-CoV-2): A Review and Perspective</w:t>
      </w:r>
    </w:p>
    <w:p w14:paraId="082776A9" w14:textId="77777777" w:rsidR="0036510B" w:rsidRPr="00801AA1" w:rsidRDefault="00920826" w:rsidP="006C49FA">
      <w:pPr>
        <w:spacing w:after="0" w:line="393" w:lineRule="atLeast"/>
        <w:rPr>
          <w:rFonts w:ascii="Arial" w:hAnsi="Arial" w:cs="Arial"/>
          <w:color w:val="000000"/>
          <w:sz w:val="24"/>
          <w:szCs w:val="24"/>
        </w:rPr>
      </w:pPr>
      <w:hyperlink r:id="rId43" w:history="1">
        <w:r w:rsidR="0036510B" w:rsidRPr="00801AA1">
          <w:rPr>
            <w:rStyle w:val="Hyperlink"/>
            <w:rFonts w:ascii="Arial" w:hAnsi="Arial" w:cs="Arial"/>
            <w:color w:val="642A8F"/>
            <w:sz w:val="24"/>
            <w:szCs w:val="24"/>
          </w:rPr>
          <w:t>Yang Yang</w:t>
        </w:r>
      </w:hyperlink>
      <w:r w:rsidR="0036510B" w:rsidRPr="00801AA1">
        <w:rPr>
          <w:rFonts w:ascii="Arial" w:hAnsi="Arial" w:cs="Arial"/>
          <w:color w:val="000000"/>
          <w:sz w:val="24"/>
          <w:szCs w:val="24"/>
        </w:rPr>
        <w:t>,</w:t>
      </w:r>
      <w:r w:rsidR="0036510B" w:rsidRPr="00801AA1">
        <w:rPr>
          <w:rFonts w:ascii="Arial" w:hAnsi="Arial" w:cs="Arial"/>
          <w:color w:val="000000"/>
          <w:sz w:val="24"/>
          <w:szCs w:val="24"/>
          <w:vertAlign w:val="superscript"/>
        </w:rPr>
        <w:t>*</w:t>
      </w:r>
      <w:r w:rsidR="0036510B" w:rsidRPr="00801AA1">
        <w:rPr>
          <w:rFonts w:ascii="Arial" w:hAnsi="Arial" w:cs="Arial"/>
          <w:color w:val="000000"/>
          <w:sz w:val="24"/>
          <w:szCs w:val="24"/>
        </w:rPr>
        <w:t> </w:t>
      </w:r>
      <w:hyperlink r:id="rId44" w:history="1">
        <w:r w:rsidR="0036510B" w:rsidRPr="00801AA1">
          <w:rPr>
            <w:rStyle w:val="Hyperlink"/>
            <w:rFonts w:ascii="Arial" w:hAnsi="Arial" w:cs="Arial"/>
            <w:color w:val="642A8F"/>
            <w:sz w:val="24"/>
            <w:szCs w:val="24"/>
          </w:rPr>
          <w:t>Md Sahidul Islam</w:t>
        </w:r>
      </w:hyperlink>
      <w:r w:rsidR="0036510B" w:rsidRPr="00801AA1">
        <w:rPr>
          <w:rFonts w:ascii="Arial" w:hAnsi="Arial" w:cs="Arial"/>
          <w:color w:val="000000"/>
          <w:sz w:val="24"/>
          <w:szCs w:val="24"/>
        </w:rPr>
        <w:t>,</w:t>
      </w:r>
      <w:r w:rsidR="0036510B" w:rsidRPr="00801AA1">
        <w:rPr>
          <w:rFonts w:ascii="Arial" w:hAnsi="Arial" w:cs="Arial"/>
          <w:color w:val="000000"/>
          <w:sz w:val="24"/>
          <w:szCs w:val="24"/>
          <w:vertAlign w:val="superscript"/>
        </w:rPr>
        <w:t>*</w:t>
      </w:r>
      <w:r w:rsidR="0036510B" w:rsidRPr="00801AA1">
        <w:rPr>
          <w:rFonts w:ascii="Arial" w:hAnsi="Arial" w:cs="Arial"/>
          <w:color w:val="000000"/>
          <w:sz w:val="24"/>
          <w:szCs w:val="24"/>
        </w:rPr>
        <w:t> </w:t>
      </w:r>
      <w:hyperlink r:id="rId45" w:history="1">
        <w:r w:rsidR="0036510B" w:rsidRPr="00801AA1">
          <w:rPr>
            <w:rStyle w:val="Hyperlink"/>
            <w:rFonts w:ascii="Arial" w:hAnsi="Arial" w:cs="Arial"/>
            <w:color w:val="642A8F"/>
            <w:sz w:val="24"/>
            <w:szCs w:val="24"/>
          </w:rPr>
          <w:t>Jin Wang</w:t>
        </w:r>
      </w:hyperlink>
      <w:r w:rsidR="0036510B" w:rsidRPr="00801AA1">
        <w:rPr>
          <w:rFonts w:ascii="Arial" w:hAnsi="Arial" w:cs="Arial"/>
          <w:color w:val="000000"/>
          <w:sz w:val="24"/>
          <w:szCs w:val="24"/>
        </w:rPr>
        <w:t>, </w:t>
      </w:r>
      <w:hyperlink r:id="rId46" w:history="1">
        <w:r w:rsidR="0036510B" w:rsidRPr="00801AA1">
          <w:rPr>
            <w:rStyle w:val="Hyperlink"/>
            <w:rFonts w:ascii="Arial" w:hAnsi="Arial" w:cs="Arial"/>
            <w:color w:val="642A8F"/>
            <w:sz w:val="24"/>
            <w:szCs w:val="24"/>
          </w:rPr>
          <w:t>Yuan Li</w:t>
        </w:r>
      </w:hyperlink>
      <w:r w:rsidR="0036510B" w:rsidRPr="00801AA1">
        <w:rPr>
          <w:rFonts w:ascii="Arial" w:hAnsi="Arial" w:cs="Arial"/>
          <w:color w:val="000000"/>
          <w:sz w:val="24"/>
          <w:szCs w:val="24"/>
        </w:rPr>
        <w:t>, and </w:t>
      </w:r>
      <w:hyperlink r:id="rId47" w:history="1">
        <w:r w:rsidR="0036510B" w:rsidRPr="00801AA1">
          <w:rPr>
            <w:rStyle w:val="Hyperlink"/>
            <w:rFonts w:ascii="Arial" w:hAnsi="Arial" w:cs="Arial"/>
            <w:color w:val="642A8F"/>
            <w:sz w:val="24"/>
            <w:szCs w:val="24"/>
          </w:rPr>
          <w:t>Xin Chen</w:t>
        </w:r>
      </w:hyperlink>
      <w:r w:rsidR="0036510B" w:rsidRPr="00801AA1">
        <w:rPr>
          <w:rFonts w:ascii="Arial" w:hAnsi="Segoe UI Emoji" w:cs="Arial"/>
          <w:color w:val="000000"/>
          <w:sz w:val="24"/>
          <w:szCs w:val="24"/>
          <w:vertAlign w:val="superscript"/>
        </w:rPr>
        <w:t>✉</w:t>
      </w:r>
    </w:p>
    <w:p w14:paraId="6CFFF979" w14:textId="77777777" w:rsidR="0036510B" w:rsidRPr="00801AA1" w:rsidRDefault="00920826" w:rsidP="006C49FA">
      <w:pPr>
        <w:spacing w:after="0" w:line="393" w:lineRule="atLeast"/>
        <w:rPr>
          <w:rFonts w:ascii="Arial" w:hAnsi="Arial" w:cs="Arial"/>
          <w:color w:val="000000"/>
          <w:sz w:val="24"/>
          <w:szCs w:val="24"/>
        </w:rPr>
      </w:pPr>
      <w:hyperlink r:id="rId48" w:history="1">
        <w:r w:rsidR="0036510B" w:rsidRPr="00801AA1">
          <w:rPr>
            <w:rStyle w:val="Hyperlink"/>
            <w:rFonts w:ascii="Arial" w:hAnsi="Arial" w:cs="Arial"/>
            <w:color w:val="642A8F"/>
            <w:sz w:val="24"/>
            <w:szCs w:val="24"/>
          </w:rPr>
          <w:t>Author information</w:t>
        </w:r>
      </w:hyperlink>
      <w:r w:rsidR="0036510B" w:rsidRPr="00801AA1">
        <w:rPr>
          <w:rFonts w:ascii="Arial" w:hAnsi="Arial" w:cs="Arial"/>
          <w:color w:val="000000"/>
          <w:sz w:val="24"/>
          <w:szCs w:val="24"/>
        </w:rPr>
        <w:t> </w:t>
      </w:r>
      <w:hyperlink r:id="rId49" w:history="1">
        <w:r w:rsidR="0036510B" w:rsidRPr="00801AA1">
          <w:rPr>
            <w:rStyle w:val="Hyperlink"/>
            <w:rFonts w:ascii="Arial" w:hAnsi="Arial" w:cs="Arial"/>
            <w:color w:val="642A8F"/>
            <w:sz w:val="24"/>
            <w:szCs w:val="24"/>
          </w:rPr>
          <w:t>Article notes</w:t>
        </w:r>
      </w:hyperlink>
      <w:r w:rsidR="0036510B" w:rsidRPr="00801AA1">
        <w:rPr>
          <w:rFonts w:ascii="Arial" w:hAnsi="Arial" w:cs="Arial"/>
          <w:color w:val="000000"/>
          <w:sz w:val="24"/>
          <w:szCs w:val="24"/>
        </w:rPr>
        <w:t> </w:t>
      </w:r>
      <w:hyperlink r:id="rId50" w:history="1">
        <w:r w:rsidR="0036510B" w:rsidRPr="00801AA1">
          <w:rPr>
            <w:rStyle w:val="Hyperlink"/>
            <w:rFonts w:ascii="Arial" w:hAnsi="Arial" w:cs="Arial"/>
            <w:color w:val="642A8F"/>
            <w:sz w:val="24"/>
            <w:szCs w:val="24"/>
          </w:rPr>
          <w:t>Copyright and License information</w:t>
        </w:r>
      </w:hyperlink>
      <w:r w:rsidR="0036510B" w:rsidRPr="00801AA1">
        <w:rPr>
          <w:rFonts w:ascii="Arial" w:hAnsi="Arial" w:cs="Arial"/>
          <w:color w:val="000000"/>
          <w:sz w:val="24"/>
          <w:szCs w:val="24"/>
        </w:rPr>
        <w:t> </w:t>
      </w:r>
      <w:hyperlink r:id="rId51" w:history="1">
        <w:r w:rsidR="0036510B" w:rsidRPr="00801AA1">
          <w:rPr>
            <w:rStyle w:val="Hyperlink"/>
            <w:rFonts w:ascii="Arial" w:hAnsi="Arial" w:cs="Arial"/>
            <w:color w:val="642A8F"/>
            <w:sz w:val="24"/>
            <w:szCs w:val="24"/>
          </w:rPr>
          <w:t>Disclaimer</w:t>
        </w:r>
      </w:hyperlink>
    </w:p>
    <w:p w14:paraId="33128D1F" w14:textId="77777777" w:rsidR="0036510B" w:rsidRPr="00801AA1" w:rsidRDefault="0036510B" w:rsidP="006C49FA">
      <w:pPr>
        <w:shd w:val="clear" w:color="auto" w:fill="FFF4CE"/>
        <w:spacing w:after="0" w:line="393" w:lineRule="atLeast"/>
        <w:rPr>
          <w:rFonts w:ascii="Arial" w:hAnsi="Arial" w:cs="Arial"/>
          <w:color w:val="000000"/>
          <w:sz w:val="24"/>
          <w:szCs w:val="24"/>
        </w:rPr>
      </w:pPr>
      <w:r w:rsidRPr="00801AA1">
        <w:rPr>
          <w:rFonts w:ascii="Arial" w:hAnsi="Arial" w:cs="Arial"/>
          <w:color w:val="000000"/>
          <w:sz w:val="24"/>
          <w:szCs w:val="24"/>
        </w:rPr>
        <w:t>This article has been </w:t>
      </w:r>
      <w:hyperlink r:id="rId52" w:history="1">
        <w:r w:rsidRPr="00801AA1">
          <w:rPr>
            <w:rStyle w:val="Hyperlink"/>
            <w:rFonts w:ascii="Arial" w:hAnsi="Arial" w:cs="Arial"/>
            <w:color w:val="642A8F"/>
            <w:sz w:val="24"/>
            <w:szCs w:val="24"/>
          </w:rPr>
          <w:t>cited by</w:t>
        </w:r>
      </w:hyperlink>
      <w:r w:rsidRPr="00801AA1">
        <w:rPr>
          <w:rFonts w:ascii="Arial" w:hAnsi="Arial" w:cs="Arial"/>
          <w:color w:val="000000"/>
          <w:sz w:val="24"/>
          <w:szCs w:val="24"/>
        </w:rPr>
        <w:t> other articles in PMC.</w:t>
      </w:r>
    </w:p>
    <w:p w14:paraId="69BCA2F8" w14:textId="77777777" w:rsidR="0036510B" w:rsidRPr="00801AA1" w:rsidRDefault="0036510B" w:rsidP="006C49FA">
      <w:pPr>
        <w:pStyle w:val="Heading2"/>
        <w:spacing w:before="270" w:beforeAutospacing="0" w:after="0" w:afterAutospacing="0" w:line="267" w:lineRule="atLeast"/>
        <w:rPr>
          <w:rFonts w:ascii="Arial" w:hAnsi="Arial" w:cs="Arial"/>
          <w:b w:val="0"/>
          <w:bCs w:val="0"/>
          <w:color w:val="985735"/>
          <w:sz w:val="24"/>
          <w:szCs w:val="24"/>
        </w:rPr>
      </w:pPr>
      <w:r w:rsidRPr="00801AA1">
        <w:rPr>
          <w:rFonts w:ascii="Arial" w:hAnsi="Arial" w:cs="Arial"/>
          <w:b w:val="0"/>
          <w:bCs w:val="0"/>
          <w:color w:val="985735"/>
          <w:sz w:val="24"/>
          <w:szCs w:val="24"/>
        </w:rPr>
        <w:t>Associated Data</w:t>
      </w:r>
    </w:p>
    <w:p w14:paraId="04C4F397" w14:textId="77777777" w:rsidR="0036510B" w:rsidRPr="00801AA1" w:rsidRDefault="00920826" w:rsidP="006C49FA">
      <w:pPr>
        <w:spacing w:after="0" w:line="393" w:lineRule="atLeast"/>
        <w:rPr>
          <w:rFonts w:ascii="Arial" w:hAnsi="Arial" w:cs="Arial"/>
          <w:color w:val="000000"/>
          <w:sz w:val="24"/>
          <w:szCs w:val="24"/>
        </w:rPr>
      </w:pPr>
      <w:hyperlink r:id="rId53" w:history="1">
        <w:r w:rsidR="0036510B" w:rsidRPr="00801AA1">
          <w:rPr>
            <w:rStyle w:val="Hyperlink"/>
            <w:rFonts w:ascii="Arial" w:hAnsi="Arial" w:cs="Arial"/>
            <w:color w:val="642A8F"/>
            <w:sz w:val="24"/>
            <w:szCs w:val="24"/>
          </w:rPr>
          <w:t>Supplementary Materials</w:t>
        </w:r>
      </w:hyperlink>
    </w:p>
    <w:p w14:paraId="12C1A620" w14:textId="77777777" w:rsidR="0036510B" w:rsidRPr="00801AA1" w:rsidRDefault="00920826" w:rsidP="0036510B">
      <w:pPr>
        <w:spacing w:line="240" w:lineRule="auto"/>
        <w:jc w:val="right"/>
        <w:rPr>
          <w:rFonts w:ascii="Arial" w:hAnsi="Arial" w:cs="Arial"/>
          <w:vanish/>
          <w:color w:val="000000"/>
          <w:sz w:val="24"/>
          <w:szCs w:val="24"/>
        </w:rPr>
      </w:pPr>
      <w:hyperlink r:id="rId54" w:tooltip="Go to other sections in this page" w:history="1">
        <w:r w:rsidR="0036510B" w:rsidRPr="00801AA1">
          <w:rPr>
            <w:rStyle w:val="Hyperlink"/>
            <w:rFonts w:ascii="Arial" w:hAnsi="Arial" w:cs="Arial"/>
            <w:vanish/>
            <w:color w:val="642A8F"/>
            <w:sz w:val="24"/>
            <w:szCs w:val="24"/>
          </w:rPr>
          <w:t>Go to:</w:t>
        </w:r>
      </w:hyperlink>
    </w:p>
    <w:p w14:paraId="2A0ECAEE" w14:textId="77777777" w:rsidR="0036510B" w:rsidRPr="00801AA1" w:rsidRDefault="0036510B" w:rsidP="0036510B">
      <w:pPr>
        <w:pStyle w:val="Heading2"/>
        <w:pBdr>
          <w:bottom w:val="single" w:sz="6" w:space="0" w:color="97B0C8"/>
        </w:pBdr>
        <w:spacing w:before="270" w:beforeAutospacing="0" w:after="0" w:afterAutospacing="0" w:line="267" w:lineRule="atLeast"/>
        <w:rPr>
          <w:rFonts w:ascii="Arial" w:hAnsi="Arial" w:cs="Arial"/>
          <w:b w:val="0"/>
          <w:bCs w:val="0"/>
          <w:color w:val="985735"/>
          <w:sz w:val="24"/>
          <w:szCs w:val="24"/>
        </w:rPr>
      </w:pPr>
      <w:r w:rsidRPr="00801AA1">
        <w:rPr>
          <w:rFonts w:ascii="Arial" w:hAnsi="Arial" w:cs="Arial"/>
          <w:b w:val="0"/>
          <w:bCs w:val="0"/>
          <w:color w:val="985735"/>
          <w:sz w:val="24"/>
          <w:szCs w:val="24"/>
        </w:rPr>
        <w:t>Abstract</w:t>
      </w:r>
    </w:p>
    <w:p w14:paraId="148BD3DF" w14:textId="77777777" w:rsidR="0036510B" w:rsidRPr="00801AA1" w:rsidRDefault="0036510B" w:rsidP="0036510B">
      <w:pPr>
        <w:pStyle w:val="p"/>
        <w:spacing w:before="166" w:beforeAutospacing="0" w:after="166" w:afterAutospacing="0"/>
        <w:rPr>
          <w:rFonts w:ascii="Arial" w:hAnsi="Arial" w:cs="Arial"/>
          <w:vanish/>
          <w:color w:val="000000"/>
        </w:rPr>
      </w:pPr>
      <w:r w:rsidRPr="00801AA1">
        <w:rPr>
          <w:rFonts w:ascii="Arial" w:hAnsi="Arial" w:cs="Arial"/>
          <w:vanish/>
          <w:color w:val="000000"/>
        </w:rPr>
        <w:t>Currently, Severe Acute Respiratory Syndrome Coronavirus 2 (SARS-CoV-2, formerly known as 2019-nCoV, the causative pathogen of Coronavirus Disease 2019 (COVID-19)) has rapidly spread across China and around the world, causing an outbreak of acute infectious pneumonia. No specific anti-virus drugs or vaccines are available for the treatment of this sudden and lethal disease. The supportive care and non-specific treatment to ameliorate the symptoms of the patient are the only options currently. At the top of these conventional therapies, greater than 85% of SARS-CoV-2 infected patients in China are receiving Traditional Chinese Medicine (TCM) treatment. In this article, relevant published literatures are thoroughly reviewed and current applications of TCM in the treatment of COVID-19 patients are analyzed. Due to the homology in epidemiology, genomics, and pathogenesis of the SARS-CoV-2 and SARS-CoV, and the widely use of TCM in the treatment of SARS-CoV, the clinical evidence showing the beneficial effect of TCM in the treatment of patients with SARS coronaviral infections are discussed. Current experiment studies that provide an insight into the mechanism underlying the therapeutic effect of TCM, and those studies identified novel naturally occurring compounds with anti-coronaviral activity are also introduced.</w:t>
      </w:r>
    </w:p>
    <w:p w14:paraId="534BC975" w14:textId="77777777" w:rsidR="0036510B" w:rsidRPr="00801AA1" w:rsidRDefault="0036510B" w:rsidP="0036510B">
      <w:pPr>
        <w:rPr>
          <w:rFonts w:ascii="Arial" w:hAnsi="Arial" w:cs="Arial"/>
          <w:vanish/>
          <w:color w:val="000000"/>
          <w:sz w:val="24"/>
          <w:szCs w:val="24"/>
        </w:rPr>
      </w:pPr>
      <w:r w:rsidRPr="00801AA1">
        <w:rPr>
          <w:rStyle w:val="Strong"/>
          <w:rFonts w:ascii="Arial" w:hAnsi="Arial" w:cs="Arial"/>
          <w:vanish/>
          <w:color w:val="000000"/>
          <w:sz w:val="24"/>
          <w:szCs w:val="24"/>
        </w:rPr>
        <w:t>Keywords: </w:t>
      </w:r>
      <w:r w:rsidRPr="00801AA1">
        <w:rPr>
          <w:rStyle w:val="kwd-text"/>
          <w:rFonts w:ascii="Arial" w:hAnsi="Arial" w:cs="Arial"/>
          <w:vanish/>
          <w:color w:val="000000"/>
          <w:sz w:val="24"/>
          <w:szCs w:val="24"/>
        </w:rPr>
        <w:t>SARS-CoV-2, Traditional Chinese Medicine (TCM), coronavirus pneumonia</w:t>
      </w:r>
    </w:p>
    <w:p w14:paraId="1D7C773B" w14:textId="77777777" w:rsidR="0036510B" w:rsidRPr="00801AA1" w:rsidRDefault="00920826" w:rsidP="0036510B">
      <w:pPr>
        <w:jc w:val="right"/>
        <w:rPr>
          <w:rFonts w:ascii="Arial" w:hAnsi="Arial" w:cs="Arial"/>
          <w:color w:val="000000"/>
          <w:sz w:val="24"/>
          <w:szCs w:val="24"/>
        </w:rPr>
      </w:pPr>
      <w:hyperlink r:id="rId55" w:tooltip="Go to other sections in this page" w:history="1">
        <w:r w:rsidR="0036510B" w:rsidRPr="00801AA1">
          <w:rPr>
            <w:rStyle w:val="Hyperlink"/>
            <w:rFonts w:ascii="Arial" w:hAnsi="Arial" w:cs="Arial"/>
            <w:color w:val="642A8F"/>
            <w:sz w:val="24"/>
            <w:szCs w:val="24"/>
          </w:rPr>
          <w:t>Go to:</w:t>
        </w:r>
      </w:hyperlink>
    </w:p>
    <w:p w14:paraId="4AF6D139" w14:textId="77777777" w:rsidR="0036510B" w:rsidRPr="00801AA1" w:rsidRDefault="0036510B" w:rsidP="0036510B">
      <w:pPr>
        <w:pStyle w:val="Heading2"/>
        <w:pBdr>
          <w:bottom w:val="single" w:sz="6" w:space="0" w:color="97B0C8"/>
        </w:pBdr>
        <w:spacing w:before="270" w:beforeAutospacing="0" w:after="0" w:afterAutospacing="0" w:line="267" w:lineRule="atLeast"/>
        <w:rPr>
          <w:rFonts w:ascii="Arial" w:hAnsi="Arial" w:cs="Arial"/>
          <w:b w:val="0"/>
          <w:bCs w:val="0"/>
          <w:color w:val="985735"/>
          <w:sz w:val="24"/>
          <w:szCs w:val="24"/>
        </w:rPr>
      </w:pPr>
      <w:r w:rsidRPr="00801AA1">
        <w:rPr>
          <w:rFonts w:ascii="Arial" w:hAnsi="Arial" w:cs="Arial"/>
          <w:b w:val="0"/>
          <w:bCs w:val="0"/>
          <w:color w:val="985735"/>
          <w:sz w:val="24"/>
          <w:szCs w:val="24"/>
        </w:rPr>
        <w:t>Introduction</w:t>
      </w:r>
    </w:p>
    <w:p w14:paraId="79C559C9"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In December 2019, there was an outbreak of unexplainable pneumonia in Wuhan city, Hubei province, China </w:t>
      </w:r>
      <w:hyperlink r:id="rId56" w:anchor="B1" w:history="1">
        <w:r w:rsidRPr="00801AA1">
          <w:rPr>
            <w:rStyle w:val="Hyperlink"/>
            <w:rFonts w:ascii="Arial" w:hAnsi="Arial" w:cs="Arial"/>
            <w:color w:val="642A8F"/>
            <w:vertAlign w:val="superscript"/>
          </w:rPr>
          <w:t>1</w:t>
        </w:r>
      </w:hyperlink>
      <w:r w:rsidRPr="00801AA1">
        <w:rPr>
          <w:rFonts w:ascii="Arial" w:hAnsi="Arial" w:cs="Arial"/>
          <w:color w:val="000000"/>
        </w:rPr>
        <w:t>. By Jan 7, 2020, it was confirmed that a new type of coronavirus named SARS-CoV-2 (formerly named as 2019-nCoV) had emerged </w:t>
      </w:r>
      <w:hyperlink r:id="rId57" w:anchor="B2" w:history="1">
        <w:r w:rsidRPr="00801AA1">
          <w:rPr>
            <w:rStyle w:val="Hyperlink"/>
            <w:rFonts w:ascii="Arial" w:hAnsi="Arial" w:cs="Arial"/>
            <w:color w:val="642A8F"/>
            <w:vertAlign w:val="superscript"/>
          </w:rPr>
          <w:t>2</w:t>
        </w:r>
      </w:hyperlink>
      <w:r w:rsidRPr="00801AA1">
        <w:rPr>
          <w:rFonts w:ascii="Arial" w:hAnsi="Arial" w:cs="Arial"/>
          <w:color w:val="000000"/>
        </w:rPr>
        <w:t>. The World Health Organization (WHO) named the Wuhan pneumonia as Coronavirus Disease-2019 (COVID-19) on Feb 11, 2020 </w:t>
      </w:r>
      <w:hyperlink r:id="rId58" w:anchor="B3" w:history="1">
        <w:r w:rsidRPr="00801AA1">
          <w:rPr>
            <w:rStyle w:val="Hyperlink"/>
            <w:rFonts w:ascii="Arial" w:hAnsi="Arial" w:cs="Arial"/>
            <w:color w:val="642A8F"/>
            <w:vertAlign w:val="superscript"/>
          </w:rPr>
          <w:t>3</w:t>
        </w:r>
      </w:hyperlink>
      <w:r w:rsidRPr="00801AA1">
        <w:rPr>
          <w:rFonts w:ascii="Arial" w:hAnsi="Arial" w:cs="Arial"/>
          <w:color w:val="000000"/>
        </w:rPr>
        <w:t>. The COVID-19 patients showed typical respiratory symptom (such as cough, fever, and lung damage) and some other symptoms such as fatigue, myalgia, and diarrhea </w:t>
      </w:r>
      <w:hyperlink r:id="rId59" w:anchor="B4" w:history="1">
        <w:r w:rsidRPr="00801AA1">
          <w:rPr>
            <w:rStyle w:val="Hyperlink"/>
            <w:rFonts w:ascii="Arial" w:hAnsi="Arial" w:cs="Arial"/>
            <w:color w:val="642A8F"/>
            <w:vertAlign w:val="superscript"/>
          </w:rPr>
          <w:t>4</w:t>
        </w:r>
      </w:hyperlink>
      <w:r w:rsidRPr="00801AA1">
        <w:rPr>
          <w:rFonts w:ascii="Arial" w:hAnsi="Arial" w:cs="Arial"/>
          <w:color w:val="000000"/>
          <w:vertAlign w:val="superscript"/>
        </w:rPr>
        <w:t>, </w:t>
      </w:r>
      <w:hyperlink r:id="rId60" w:anchor="B5" w:history="1">
        <w:r w:rsidRPr="00801AA1">
          <w:rPr>
            <w:rStyle w:val="Hyperlink"/>
            <w:rFonts w:ascii="Arial" w:hAnsi="Arial" w:cs="Arial"/>
            <w:color w:val="642A8F"/>
            <w:vertAlign w:val="superscript"/>
          </w:rPr>
          <w:t>5</w:t>
        </w:r>
      </w:hyperlink>
      <w:r w:rsidRPr="00801AA1">
        <w:rPr>
          <w:rFonts w:ascii="Arial" w:hAnsi="Arial" w:cs="Arial"/>
          <w:color w:val="000000"/>
        </w:rPr>
        <w:t>. As of February 17, 2020, a total of 73,332 cases of the SARS-CoV-2 infected pneumonia has been reported in China and 25 other countries, of which 72,528 cases was found in China </w:t>
      </w:r>
      <w:hyperlink r:id="rId61" w:anchor="B6" w:history="1">
        <w:r w:rsidRPr="00801AA1">
          <w:rPr>
            <w:rStyle w:val="Hyperlink"/>
            <w:rFonts w:ascii="Arial" w:hAnsi="Arial" w:cs="Arial"/>
            <w:color w:val="642A8F"/>
            <w:vertAlign w:val="superscript"/>
          </w:rPr>
          <w:t>6</w:t>
        </w:r>
      </w:hyperlink>
      <w:r w:rsidRPr="00801AA1">
        <w:rPr>
          <w:rFonts w:ascii="Arial" w:hAnsi="Arial" w:cs="Arial"/>
          <w:color w:val="000000"/>
        </w:rPr>
        <w:t>. Due to the rapid spread of SARS-CoV-2 through human-to-human transmission, the cases currently continue to rise. SARS-CoV-2 extracted from patients with pneumonia in Wuhan is an enveloped single stranded RNA-type beta-coronavirus </w:t>
      </w:r>
      <w:hyperlink r:id="rId62" w:anchor="B7" w:history="1">
        <w:r w:rsidRPr="00801AA1">
          <w:rPr>
            <w:rStyle w:val="Hyperlink"/>
            <w:rFonts w:ascii="Arial" w:hAnsi="Arial" w:cs="Arial"/>
            <w:color w:val="642A8F"/>
            <w:vertAlign w:val="superscript"/>
          </w:rPr>
          <w:t>7</w:t>
        </w:r>
      </w:hyperlink>
      <w:r w:rsidRPr="00801AA1">
        <w:rPr>
          <w:rFonts w:ascii="Arial" w:hAnsi="Arial" w:cs="Arial"/>
          <w:color w:val="000000"/>
        </w:rPr>
        <w:t>. The genome sequences of SARS-CoV-2 shared 79.5% sequence identity to severe acute respiratory syndrome-related coronaviruses (SARS-CoV) </w:t>
      </w:r>
      <w:hyperlink r:id="rId63" w:anchor="B8" w:history="1">
        <w:r w:rsidRPr="00801AA1">
          <w:rPr>
            <w:rStyle w:val="Hyperlink"/>
            <w:rFonts w:ascii="Arial" w:hAnsi="Arial" w:cs="Arial"/>
            <w:color w:val="642A8F"/>
            <w:vertAlign w:val="superscript"/>
          </w:rPr>
          <w:t>8</w:t>
        </w:r>
      </w:hyperlink>
      <w:r w:rsidRPr="00801AA1">
        <w:rPr>
          <w:rFonts w:ascii="Arial" w:hAnsi="Arial" w:cs="Arial"/>
          <w:color w:val="000000"/>
          <w:vertAlign w:val="superscript"/>
        </w:rPr>
        <w:t>, </w:t>
      </w:r>
      <w:hyperlink r:id="rId64" w:anchor="B9" w:history="1">
        <w:r w:rsidRPr="00801AA1">
          <w:rPr>
            <w:rStyle w:val="Hyperlink"/>
            <w:rFonts w:ascii="Arial" w:hAnsi="Arial" w:cs="Arial"/>
            <w:color w:val="642A8F"/>
            <w:vertAlign w:val="superscript"/>
          </w:rPr>
          <w:t>9</w:t>
        </w:r>
      </w:hyperlink>
      <w:r w:rsidRPr="00801AA1">
        <w:rPr>
          <w:rFonts w:ascii="Arial" w:hAnsi="Arial" w:cs="Arial"/>
          <w:color w:val="000000"/>
        </w:rPr>
        <w:t>. In addition, the spike (S) protein of SARS-CoV-2 and SARS-CoV enters human alveolar epithelial cells through binding angiotensin- converting enzyme 2 (ACE2) receptor </w:t>
      </w:r>
      <w:hyperlink r:id="rId65" w:anchor="B8" w:history="1">
        <w:r w:rsidRPr="00801AA1">
          <w:rPr>
            <w:rStyle w:val="Hyperlink"/>
            <w:rFonts w:ascii="Arial" w:hAnsi="Arial" w:cs="Arial"/>
            <w:color w:val="642A8F"/>
            <w:vertAlign w:val="superscript"/>
          </w:rPr>
          <w:t>8</w:t>
        </w:r>
      </w:hyperlink>
      <w:r w:rsidRPr="00801AA1">
        <w:rPr>
          <w:rFonts w:ascii="Arial" w:hAnsi="Arial" w:cs="Arial"/>
          <w:color w:val="000000"/>
        </w:rPr>
        <w:t>.</w:t>
      </w:r>
    </w:p>
    <w:p w14:paraId="23126B4F"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COVID-19 can be diagnosed by either chest CT radiography or a laboratory testing. Unfortunately, specific antiviral drugs or vaccines currently have not been available for the treatment </w:t>
      </w:r>
      <w:hyperlink r:id="rId66" w:anchor="B10" w:history="1">
        <w:r w:rsidRPr="00801AA1">
          <w:rPr>
            <w:rStyle w:val="Hyperlink"/>
            <w:rFonts w:ascii="Arial" w:hAnsi="Arial" w:cs="Arial"/>
            <w:color w:val="642A8F"/>
            <w:vertAlign w:val="superscript"/>
          </w:rPr>
          <w:t>10</w:t>
        </w:r>
      </w:hyperlink>
      <w:r w:rsidRPr="00801AA1">
        <w:rPr>
          <w:rFonts w:ascii="Arial" w:hAnsi="Arial" w:cs="Arial"/>
          <w:color w:val="000000"/>
          <w:vertAlign w:val="superscript"/>
        </w:rPr>
        <w:t>, </w:t>
      </w:r>
      <w:hyperlink r:id="rId67" w:anchor="B11" w:history="1">
        <w:r w:rsidRPr="00801AA1">
          <w:rPr>
            <w:rStyle w:val="Hyperlink"/>
            <w:rFonts w:ascii="Arial" w:hAnsi="Arial" w:cs="Arial"/>
            <w:color w:val="642A8F"/>
            <w:vertAlign w:val="superscript"/>
          </w:rPr>
          <w:t>11</w:t>
        </w:r>
      </w:hyperlink>
      <w:r w:rsidRPr="00801AA1">
        <w:rPr>
          <w:rFonts w:ascii="Arial" w:hAnsi="Arial" w:cs="Arial"/>
          <w:color w:val="000000"/>
        </w:rPr>
        <w:t>. According to the current clinical guideline in China and the experiences in the treatment of SARS or Middle East Respiratory Syndrome (MERS) patients, both conventional medicine and traditional Chinese medicine (TCM) are used for the treatment of patients with infection of SARS-CoV-2 in China </w:t>
      </w:r>
      <w:hyperlink r:id="rId68" w:anchor="B12" w:history="1">
        <w:r w:rsidRPr="00801AA1">
          <w:rPr>
            <w:rStyle w:val="Hyperlink"/>
            <w:rFonts w:ascii="Arial" w:hAnsi="Arial" w:cs="Arial"/>
            <w:color w:val="642A8F"/>
            <w:vertAlign w:val="superscript"/>
          </w:rPr>
          <w:t>12</w:t>
        </w:r>
      </w:hyperlink>
      <w:r w:rsidRPr="00801AA1">
        <w:rPr>
          <w:rFonts w:ascii="Arial" w:hAnsi="Arial" w:cs="Arial"/>
          <w:color w:val="000000"/>
          <w:vertAlign w:val="superscript"/>
        </w:rPr>
        <w:t>-</w:t>
      </w:r>
      <w:hyperlink r:id="rId69" w:anchor="B14" w:history="1">
        <w:r w:rsidRPr="00801AA1">
          <w:rPr>
            <w:rStyle w:val="Hyperlink"/>
            <w:rFonts w:ascii="Arial" w:hAnsi="Arial" w:cs="Arial"/>
            <w:color w:val="642A8F"/>
            <w:vertAlign w:val="superscript"/>
          </w:rPr>
          <w:t>14</w:t>
        </w:r>
      </w:hyperlink>
      <w:r w:rsidRPr="00801AA1">
        <w:rPr>
          <w:rFonts w:ascii="Arial" w:hAnsi="Arial" w:cs="Arial"/>
          <w:color w:val="000000"/>
        </w:rPr>
        <w:t>. This review mainly focuses on the discussion of TCM usage in the treatment of COVID-19 patients, in the context of current conventional management. Due to the homology in epidemiology, genomics, and pathogenesis of the SARS-CoV-2 and SARS-CoV </w:t>
      </w:r>
      <w:hyperlink r:id="rId70" w:anchor="B8" w:history="1">
        <w:r w:rsidRPr="00801AA1">
          <w:rPr>
            <w:rStyle w:val="Hyperlink"/>
            <w:rFonts w:ascii="Arial" w:hAnsi="Arial" w:cs="Arial"/>
            <w:color w:val="642A8F"/>
            <w:vertAlign w:val="superscript"/>
          </w:rPr>
          <w:t>8</w:t>
        </w:r>
      </w:hyperlink>
      <w:r w:rsidRPr="00801AA1">
        <w:rPr>
          <w:rFonts w:ascii="Arial" w:hAnsi="Arial" w:cs="Arial"/>
          <w:color w:val="000000"/>
          <w:vertAlign w:val="superscript"/>
        </w:rPr>
        <w:t>, </w:t>
      </w:r>
      <w:hyperlink r:id="rId71" w:anchor="B9" w:history="1">
        <w:r w:rsidRPr="00801AA1">
          <w:rPr>
            <w:rStyle w:val="Hyperlink"/>
            <w:rFonts w:ascii="Arial" w:hAnsi="Arial" w:cs="Arial"/>
            <w:color w:val="642A8F"/>
            <w:vertAlign w:val="superscript"/>
          </w:rPr>
          <w:t>9</w:t>
        </w:r>
      </w:hyperlink>
      <w:r w:rsidRPr="00801AA1">
        <w:rPr>
          <w:rFonts w:ascii="Arial" w:hAnsi="Arial" w:cs="Arial"/>
          <w:color w:val="000000"/>
        </w:rPr>
        <w:t>, and widely usage of TCM in the treatment of patients infected with SARS-CoV in 2002-2003 </w:t>
      </w:r>
      <w:hyperlink r:id="rId72" w:anchor="B15" w:history="1">
        <w:r w:rsidRPr="00801AA1">
          <w:rPr>
            <w:rStyle w:val="Hyperlink"/>
            <w:rFonts w:ascii="Arial" w:hAnsi="Arial" w:cs="Arial"/>
            <w:color w:val="642A8F"/>
            <w:vertAlign w:val="superscript"/>
          </w:rPr>
          <w:t>15</w:t>
        </w:r>
      </w:hyperlink>
      <w:r w:rsidRPr="00801AA1">
        <w:rPr>
          <w:rFonts w:ascii="Arial" w:hAnsi="Arial" w:cs="Arial"/>
          <w:color w:val="000000"/>
        </w:rPr>
        <w:t>, the clinical evidence showing the efficacy and safety of TCM in the treatment of patients with the emerging coronaviral will be summarized and analyzed, including the laboratory studies that provide an insight into molecular basis of therapeutic benefits.</w:t>
      </w:r>
    </w:p>
    <w:p w14:paraId="14AB6FC6" w14:textId="77777777" w:rsidR="0036510B" w:rsidRPr="00801AA1" w:rsidRDefault="00920826" w:rsidP="0036510B">
      <w:pPr>
        <w:jc w:val="right"/>
        <w:rPr>
          <w:rFonts w:ascii="Arial" w:hAnsi="Arial" w:cs="Arial"/>
          <w:color w:val="000000"/>
          <w:sz w:val="24"/>
          <w:szCs w:val="24"/>
        </w:rPr>
      </w:pPr>
      <w:hyperlink r:id="rId73" w:tooltip="Go to other sections in this page" w:history="1">
        <w:r w:rsidR="0036510B" w:rsidRPr="00801AA1">
          <w:rPr>
            <w:rStyle w:val="Hyperlink"/>
            <w:rFonts w:ascii="Arial" w:hAnsi="Arial" w:cs="Arial"/>
            <w:color w:val="642A8F"/>
            <w:sz w:val="24"/>
            <w:szCs w:val="24"/>
          </w:rPr>
          <w:t>Go to:</w:t>
        </w:r>
      </w:hyperlink>
    </w:p>
    <w:p w14:paraId="0FEBA9A4" w14:textId="77777777" w:rsidR="0036510B" w:rsidRPr="00801AA1" w:rsidRDefault="0036510B" w:rsidP="0036510B">
      <w:pPr>
        <w:pStyle w:val="Heading2"/>
        <w:pBdr>
          <w:bottom w:val="single" w:sz="6" w:space="0" w:color="97B0C8"/>
        </w:pBdr>
        <w:spacing w:before="270" w:beforeAutospacing="0" w:after="0" w:afterAutospacing="0" w:line="267" w:lineRule="atLeast"/>
        <w:rPr>
          <w:rFonts w:ascii="Arial" w:hAnsi="Arial" w:cs="Arial"/>
          <w:b w:val="0"/>
          <w:bCs w:val="0"/>
          <w:color w:val="985735"/>
          <w:sz w:val="24"/>
          <w:szCs w:val="24"/>
        </w:rPr>
      </w:pPr>
      <w:r w:rsidRPr="00801AA1">
        <w:rPr>
          <w:rFonts w:ascii="Arial" w:hAnsi="Arial" w:cs="Arial"/>
          <w:b w:val="0"/>
          <w:bCs w:val="0"/>
          <w:color w:val="985735"/>
          <w:sz w:val="24"/>
          <w:szCs w:val="24"/>
        </w:rPr>
        <w:t>Conventional treatment of SARS-CoV-2: is there a room for Chinese medicine?</w:t>
      </w:r>
    </w:p>
    <w:p w14:paraId="5ED7C095"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Due to the absence of a specific antiviral therapeutics and vaccine, main treatment strategy for COVID-19 is supportive care, which is supplemented by the combination of broad-spectrum antibiotics, antivirals, corticosteroids and convalescent plasma </w:t>
      </w:r>
      <w:hyperlink r:id="rId74" w:anchor="B16" w:history="1">
        <w:r w:rsidRPr="00801AA1">
          <w:rPr>
            <w:rStyle w:val="Hyperlink"/>
            <w:rFonts w:ascii="Arial" w:hAnsi="Arial" w:cs="Arial"/>
            <w:color w:val="642A8F"/>
            <w:vertAlign w:val="superscript"/>
          </w:rPr>
          <w:t>16</w:t>
        </w:r>
      </w:hyperlink>
      <w:r w:rsidRPr="00801AA1">
        <w:rPr>
          <w:rFonts w:ascii="Arial" w:hAnsi="Arial" w:cs="Arial"/>
          <w:color w:val="000000"/>
        </w:rPr>
        <w:t> (Table </w:t>
      </w:r>
      <w:hyperlink r:id="rId75" w:tgtFrame="table" w:history="1">
        <w:r w:rsidRPr="00801AA1">
          <w:rPr>
            <w:rStyle w:val="Hyperlink"/>
            <w:rFonts w:ascii="Arial" w:hAnsi="Arial" w:cs="Arial"/>
            <w:color w:val="642A8F"/>
          </w:rPr>
          <w:t>​</w:t>
        </w:r>
        <w:r w:rsidRPr="00801AA1">
          <w:rPr>
            <w:rStyle w:val="figpopup-sensitive-area"/>
            <w:rFonts w:ascii="Arial" w:hAnsi="Arial" w:cs="Arial"/>
            <w:color w:val="642A8F"/>
          </w:rPr>
          <w:t>(Table1).</w:t>
        </w:r>
        <w:r w:rsidRPr="00801AA1">
          <w:rPr>
            <w:rStyle w:val="Hyperlink"/>
            <w:rFonts w:ascii="Arial" w:hAnsi="Arial" w:cs="Arial"/>
            <w:color w:val="642A8F"/>
          </w:rPr>
          <w:t>1</w:t>
        </w:r>
      </w:hyperlink>
      <w:r w:rsidRPr="00801AA1">
        <w:rPr>
          <w:rFonts w:ascii="Arial" w:hAnsi="Arial" w:cs="Arial"/>
          <w:color w:val="000000"/>
        </w:rPr>
        <w:t>). HIV protease inhibitors ritonavir and lopinavir have been used, typically in combination with appropriate antibiotics or with IFNα-2b, in the treatment of SARS-CoV-2 infected patients </w:t>
      </w:r>
      <w:hyperlink r:id="rId76" w:anchor="B7" w:history="1">
        <w:r w:rsidRPr="00801AA1">
          <w:rPr>
            <w:rStyle w:val="Hyperlink"/>
            <w:rFonts w:ascii="Arial" w:hAnsi="Arial" w:cs="Arial"/>
            <w:color w:val="642A8F"/>
            <w:vertAlign w:val="superscript"/>
          </w:rPr>
          <w:t>7</w:t>
        </w:r>
      </w:hyperlink>
      <w:r w:rsidRPr="00801AA1">
        <w:rPr>
          <w:rFonts w:ascii="Arial" w:hAnsi="Arial" w:cs="Arial"/>
          <w:color w:val="000000"/>
          <w:vertAlign w:val="superscript"/>
        </w:rPr>
        <w:t>, </w:t>
      </w:r>
      <w:hyperlink r:id="rId77" w:anchor="B17" w:history="1">
        <w:r w:rsidRPr="00801AA1">
          <w:rPr>
            <w:rStyle w:val="Hyperlink"/>
            <w:rFonts w:ascii="Arial" w:hAnsi="Arial" w:cs="Arial"/>
            <w:color w:val="642A8F"/>
            <w:vertAlign w:val="superscript"/>
          </w:rPr>
          <w:t>17</w:t>
        </w:r>
      </w:hyperlink>
      <w:r w:rsidRPr="00801AA1">
        <w:rPr>
          <w:rFonts w:ascii="Arial" w:hAnsi="Arial" w:cs="Arial"/>
          <w:color w:val="000000"/>
        </w:rPr>
        <w:t>. Nucleoside analogs such as ribavirin </w:t>
      </w:r>
      <w:hyperlink r:id="rId78" w:anchor="B12" w:history="1">
        <w:r w:rsidRPr="00801AA1">
          <w:rPr>
            <w:rStyle w:val="Hyperlink"/>
            <w:rFonts w:ascii="Arial" w:hAnsi="Arial" w:cs="Arial"/>
            <w:color w:val="642A8F"/>
            <w:vertAlign w:val="superscript"/>
          </w:rPr>
          <w:t>12</w:t>
        </w:r>
      </w:hyperlink>
      <w:r w:rsidRPr="00801AA1">
        <w:rPr>
          <w:rFonts w:ascii="Arial" w:hAnsi="Arial" w:cs="Arial"/>
          <w:color w:val="000000"/>
        </w:rPr>
        <w:t> may be potentially beneficial for the treatment of COVID-19, since ribavirin was approved for treating respiratory syncytial virus (RSV) infection </w:t>
      </w:r>
      <w:hyperlink r:id="rId79" w:anchor="B18" w:history="1">
        <w:r w:rsidRPr="00801AA1">
          <w:rPr>
            <w:rStyle w:val="Hyperlink"/>
            <w:rFonts w:ascii="Arial" w:hAnsi="Arial" w:cs="Arial"/>
            <w:color w:val="642A8F"/>
            <w:vertAlign w:val="superscript"/>
          </w:rPr>
          <w:t>18</w:t>
        </w:r>
      </w:hyperlink>
      <w:r w:rsidRPr="00801AA1">
        <w:rPr>
          <w:rFonts w:ascii="Arial" w:hAnsi="Arial" w:cs="Arial"/>
          <w:color w:val="000000"/>
        </w:rPr>
        <w:t> and used extensively during the SARS and MERS outbreak </w:t>
      </w:r>
      <w:hyperlink r:id="rId80" w:anchor="B10" w:history="1">
        <w:r w:rsidRPr="00801AA1">
          <w:rPr>
            <w:rStyle w:val="Hyperlink"/>
            <w:rFonts w:ascii="Arial" w:hAnsi="Arial" w:cs="Arial"/>
            <w:color w:val="642A8F"/>
            <w:vertAlign w:val="superscript"/>
          </w:rPr>
          <w:t>10</w:t>
        </w:r>
      </w:hyperlink>
      <w:r w:rsidRPr="00801AA1">
        <w:rPr>
          <w:rFonts w:ascii="Arial" w:hAnsi="Arial" w:cs="Arial"/>
          <w:color w:val="000000"/>
        </w:rPr>
        <w:t>. However, ribavirin had severe side effects such as anemia </w:t>
      </w:r>
      <w:hyperlink r:id="rId81" w:anchor="B18" w:history="1">
        <w:r w:rsidRPr="00801AA1">
          <w:rPr>
            <w:rStyle w:val="Hyperlink"/>
            <w:rFonts w:ascii="Arial" w:hAnsi="Arial" w:cs="Arial"/>
            <w:color w:val="642A8F"/>
            <w:vertAlign w:val="superscript"/>
          </w:rPr>
          <w:t>18</w:t>
        </w:r>
      </w:hyperlink>
      <w:r w:rsidRPr="00801AA1">
        <w:rPr>
          <w:rFonts w:ascii="Arial" w:hAnsi="Arial" w:cs="Arial"/>
          <w:color w:val="000000"/>
        </w:rPr>
        <w:t> and whether it had sufficient antiviral activity against SARS-CoV-2 is unclear. Nucleoside analogs favipiravir (T-705) can effectively inhibit the activity of RNA polymerase of RNA viruses such as influenza </w:t>
      </w:r>
      <w:hyperlink r:id="rId82" w:anchor="B19" w:history="1">
        <w:r w:rsidRPr="00801AA1">
          <w:rPr>
            <w:rStyle w:val="Hyperlink"/>
            <w:rFonts w:ascii="Arial" w:hAnsi="Arial" w:cs="Arial"/>
            <w:color w:val="642A8F"/>
            <w:vertAlign w:val="superscript"/>
          </w:rPr>
          <w:t>19</w:t>
        </w:r>
      </w:hyperlink>
      <w:r w:rsidRPr="00801AA1">
        <w:rPr>
          <w:rFonts w:ascii="Arial" w:hAnsi="Arial" w:cs="Arial"/>
          <w:color w:val="000000"/>
        </w:rPr>
        <w:t>. A recent </w:t>
      </w:r>
      <w:r w:rsidRPr="00801AA1">
        <w:rPr>
          <w:rStyle w:val="Emphasis"/>
          <w:rFonts w:ascii="Arial" w:hAnsi="Arial" w:cs="Arial"/>
          <w:color w:val="000000"/>
        </w:rPr>
        <w:t>in vitro</w:t>
      </w:r>
      <w:r w:rsidRPr="00801AA1">
        <w:rPr>
          <w:rFonts w:ascii="Arial" w:hAnsi="Arial" w:cs="Arial"/>
          <w:color w:val="000000"/>
        </w:rPr>
        <w:t> study found that it had the anti-SARS-CoV-2 activity </w:t>
      </w:r>
      <w:hyperlink r:id="rId83" w:anchor="B20" w:history="1">
        <w:r w:rsidRPr="00801AA1">
          <w:rPr>
            <w:rStyle w:val="Hyperlink"/>
            <w:rFonts w:ascii="Arial" w:hAnsi="Arial" w:cs="Arial"/>
            <w:color w:val="642A8F"/>
            <w:vertAlign w:val="superscript"/>
          </w:rPr>
          <w:t>20</w:t>
        </w:r>
      </w:hyperlink>
      <w:r w:rsidRPr="00801AA1">
        <w:rPr>
          <w:rFonts w:ascii="Arial" w:hAnsi="Arial" w:cs="Arial"/>
          <w:color w:val="000000"/>
        </w:rPr>
        <w:t>, but the </w:t>
      </w:r>
      <w:r w:rsidRPr="00801AA1">
        <w:rPr>
          <w:rStyle w:val="Emphasis"/>
          <w:rFonts w:ascii="Arial" w:hAnsi="Arial" w:cs="Arial"/>
          <w:color w:val="000000"/>
        </w:rPr>
        <w:t>in vivo</w:t>
      </w:r>
      <w:r w:rsidRPr="00801AA1">
        <w:rPr>
          <w:rFonts w:ascii="Arial" w:hAnsi="Arial" w:cs="Arial"/>
          <w:color w:val="000000"/>
        </w:rPr>
        <w:t> effect remains elusive. Remdesivir may be the most promising antiviral drug for treating COVID-19. It has </w:t>
      </w:r>
      <w:r w:rsidRPr="00801AA1">
        <w:rPr>
          <w:rStyle w:val="Emphasis"/>
          <w:rFonts w:ascii="Arial" w:hAnsi="Arial" w:cs="Arial"/>
          <w:color w:val="000000"/>
        </w:rPr>
        <w:t>in vitro</w:t>
      </w:r>
      <w:r w:rsidRPr="00801AA1">
        <w:rPr>
          <w:rFonts w:ascii="Arial" w:hAnsi="Arial" w:cs="Arial"/>
          <w:color w:val="000000"/>
        </w:rPr>
        <w:t> and </w:t>
      </w:r>
      <w:r w:rsidRPr="00801AA1">
        <w:rPr>
          <w:rStyle w:val="Emphasis"/>
          <w:rFonts w:ascii="Arial" w:hAnsi="Arial" w:cs="Arial"/>
          <w:color w:val="000000"/>
        </w:rPr>
        <w:t>in vivo</w:t>
      </w:r>
      <w:r w:rsidRPr="00801AA1">
        <w:rPr>
          <w:rFonts w:ascii="Arial" w:hAnsi="Arial" w:cs="Arial"/>
          <w:color w:val="000000"/>
        </w:rPr>
        <w:t> antiviral activity against a wide array of RNA viruses including SARS and MERS </w:t>
      </w:r>
      <w:hyperlink r:id="rId84" w:anchor="B21" w:history="1">
        <w:r w:rsidRPr="00801AA1">
          <w:rPr>
            <w:rStyle w:val="Hyperlink"/>
            <w:rFonts w:ascii="Arial" w:hAnsi="Arial" w:cs="Arial"/>
            <w:color w:val="642A8F"/>
            <w:vertAlign w:val="superscript"/>
          </w:rPr>
          <w:t>21</w:t>
        </w:r>
      </w:hyperlink>
      <w:r w:rsidRPr="00801AA1">
        <w:rPr>
          <w:rFonts w:ascii="Arial" w:hAnsi="Arial" w:cs="Arial"/>
          <w:color w:val="000000"/>
        </w:rPr>
        <w:t>, and could decrease viral loads and pathology of lungs in animal models </w:t>
      </w:r>
      <w:hyperlink r:id="rId85" w:anchor="B22" w:history="1">
        <w:r w:rsidRPr="00801AA1">
          <w:rPr>
            <w:rStyle w:val="Hyperlink"/>
            <w:rFonts w:ascii="Arial" w:hAnsi="Arial" w:cs="Arial"/>
            <w:color w:val="642A8F"/>
            <w:vertAlign w:val="superscript"/>
          </w:rPr>
          <w:t>22</w:t>
        </w:r>
      </w:hyperlink>
      <w:r w:rsidRPr="00801AA1">
        <w:rPr>
          <w:rFonts w:ascii="Arial" w:hAnsi="Arial" w:cs="Arial"/>
          <w:color w:val="000000"/>
        </w:rPr>
        <w:t>. A study showed remdesivir markedly inhibited the infection of SARS-CoV-2 in Vero E6 cells </w:t>
      </w:r>
      <w:hyperlink r:id="rId86" w:anchor="B20" w:history="1">
        <w:r w:rsidRPr="00801AA1">
          <w:rPr>
            <w:rStyle w:val="Hyperlink"/>
            <w:rFonts w:ascii="Arial" w:hAnsi="Arial" w:cs="Arial"/>
            <w:color w:val="642A8F"/>
            <w:vertAlign w:val="superscript"/>
          </w:rPr>
          <w:t>20</w:t>
        </w:r>
      </w:hyperlink>
      <w:r w:rsidRPr="00801AA1">
        <w:rPr>
          <w:rFonts w:ascii="Arial" w:hAnsi="Arial" w:cs="Arial"/>
          <w:color w:val="000000"/>
        </w:rPr>
        <w:t>, and most symptoms of the first US patient infected with SARS-CoV-2 had resolved swiftly after intravenous administration with remdesivir </w:t>
      </w:r>
      <w:hyperlink r:id="rId87" w:anchor="B23" w:history="1">
        <w:r w:rsidRPr="00801AA1">
          <w:rPr>
            <w:rStyle w:val="Hyperlink"/>
            <w:rFonts w:ascii="Arial" w:hAnsi="Arial" w:cs="Arial"/>
            <w:color w:val="642A8F"/>
            <w:vertAlign w:val="superscript"/>
          </w:rPr>
          <w:t>23</w:t>
        </w:r>
      </w:hyperlink>
      <w:r w:rsidRPr="00801AA1">
        <w:rPr>
          <w:rFonts w:ascii="Arial" w:hAnsi="Arial" w:cs="Arial"/>
          <w:color w:val="000000"/>
        </w:rPr>
        <w:t>. Currently, it is under clinical trial to evaluate the safety and efficacy of intravenous remdesivir for patients with SARS-CoV-2 infection </w:t>
      </w:r>
      <w:hyperlink r:id="rId88" w:anchor="B24" w:history="1">
        <w:r w:rsidRPr="00801AA1">
          <w:rPr>
            <w:rStyle w:val="Hyperlink"/>
            <w:rFonts w:ascii="Arial" w:hAnsi="Arial" w:cs="Arial"/>
            <w:color w:val="642A8F"/>
            <w:vertAlign w:val="superscript"/>
          </w:rPr>
          <w:t>24</w:t>
        </w:r>
      </w:hyperlink>
      <w:r w:rsidRPr="00801AA1">
        <w:rPr>
          <w:rFonts w:ascii="Arial" w:hAnsi="Arial" w:cs="Arial"/>
          <w:color w:val="000000"/>
        </w:rPr>
        <w:t>. Oral oseltamivir has been used for the treatment of the cases with SARS-CoV-2 </w:t>
      </w:r>
      <w:hyperlink r:id="rId89" w:anchor="B7" w:history="1">
        <w:r w:rsidRPr="00801AA1">
          <w:rPr>
            <w:rStyle w:val="Hyperlink"/>
            <w:rFonts w:ascii="Arial" w:hAnsi="Arial" w:cs="Arial"/>
            <w:color w:val="642A8F"/>
            <w:vertAlign w:val="superscript"/>
          </w:rPr>
          <w:t>7</w:t>
        </w:r>
      </w:hyperlink>
      <w:r w:rsidRPr="00801AA1">
        <w:rPr>
          <w:rFonts w:ascii="Arial" w:hAnsi="Arial" w:cs="Arial"/>
          <w:color w:val="000000"/>
        </w:rPr>
        <w:t>, while its efficacy currently remains uncertain.</w:t>
      </w:r>
    </w:p>
    <w:p w14:paraId="16040353" w14:textId="77777777" w:rsidR="0036510B" w:rsidRPr="00801AA1" w:rsidRDefault="0036510B" w:rsidP="0036510B">
      <w:pPr>
        <w:pStyle w:val="Heading3"/>
        <w:shd w:val="clear" w:color="auto" w:fill="FFFCF0"/>
        <w:spacing w:before="308" w:beforeAutospacing="0" w:after="154" w:afterAutospacing="0" w:line="300" w:lineRule="atLeast"/>
        <w:rPr>
          <w:rFonts w:ascii="Arial" w:hAnsi="Arial" w:cs="Arial"/>
          <w:b w:val="0"/>
          <w:bCs w:val="0"/>
          <w:color w:val="724128"/>
          <w:sz w:val="24"/>
          <w:szCs w:val="24"/>
        </w:rPr>
      </w:pPr>
      <w:r w:rsidRPr="00801AA1">
        <w:rPr>
          <w:rFonts w:ascii="Arial" w:hAnsi="Arial" w:cs="Arial"/>
          <w:b w:val="0"/>
          <w:bCs w:val="0"/>
          <w:color w:val="724128"/>
          <w:sz w:val="24"/>
          <w:szCs w:val="24"/>
        </w:rPr>
        <w:t>Table 1</w:t>
      </w:r>
    </w:p>
    <w:p w14:paraId="33004FE9" w14:textId="77777777" w:rsidR="0036510B" w:rsidRPr="00801AA1" w:rsidRDefault="0036510B" w:rsidP="0036510B">
      <w:pPr>
        <w:pStyle w:val="NormalWeb"/>
        <w:shd w:val="clear" w:color="auto" w:fill="FFFCF0"/>
        <w:spacing w:before="166" w:beforeAutospacing="0" w:after="166" w:afterAutospacing="0"/>
        <w:rPr>
          <w:rFonts w:ascii="Arial" w:hAnsi="Arial" w:cs="Arial"/>
          <w:color w:val="000000"/>
        </w:rPr>
      </w:pPr>
      <w:r w:rsidRPr="00801AA1">
        <w:rPr>
          <w:rFonts w:ascii="Arial" w:hAnsi="Arial" w:cs="Arial"/>
          <w:color w:val="000000"/>
        </w:rPr>
        <w:t>Conventional treatment of patients with SARS-CoV-2 infection</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926"/>
        <w:gridCol w:w="4008"/>
        <w:gridCol w:w="1353"/>
      </w:tblGrid>
      <w:tr w:rsidR="0036510B" w:rsidRPr="00801AA1" w14:paraId="7229DFEE" w14:textId="77777777" w:rsidTr="0036510B">
        <w:trPr>
          <w:tblHeader/>
        </w:trPr>
        <w:tc>
          <w:tcPr>
            <w:tcW w:w="0" w:type="auto"/>
            <w:tcBorders>
              <w:top w:val="nil"/>
              <w:left w:val="nil"/>
              <w:bottom w:val="nil"/>
              <w:right w:val="nil"/>
            </w:tcBorders>
            <w:tcMar>
              <w:top w:w="48" w:type="dxa"/>
              <w:left w:w="96" w:type="dxa"/>
              <w:bottom w:w="48" w:type="dxa"/>
              <w:right w:w="96" w:type="dxa"/>
            </w:tcMar>
            <w:hideMark/>
          </w:tcPr>
          <w:p w14:paraId="2E065F6F"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Type of treatment</w:t>
            </w:r>
          </w:p>
        </w:tc>
        <w:tc>
          <w:tcPr>
            <w:tcW w:w="0" w:type="auto"/>
            <w:tcBorders>
              <w:top w:val="nil"/>
              <w:left w:val="nil"/>
              <w:bottom w:val="nil"/>
              <w:right w:val="nil"/>
            </w:tcBorders>
            <w:tcMar>
              <w:top w:w="48" w:type="dxa"/>
              <w:left w:w="96" w:type="dxa"/>
              <w:bottom w:w="48" w:type="dxa"/>
              <w:right w:w="96" w:type="dxa"/>
            </w:tcMar>
            <w:hideMark/>
          </w:tcPr>
          <w:p w14:paraId="4587EB3B"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Therapeutic agent or device</w:t>
            </w:r>
          </w:p>
        </w:tc>
        <w:tc>
          <w:tcPr>
            <w:tcW w:w="0" w:type="auto"/>
            <w:tcBorders>
              <w:top w:val="nil"/>
              <w:left w:val="nil"/>
              <w:bottom w:val="nil"/>
              <w:right w:val="nil"/>
            </w:tcBorders>
            <w:tcMar>
              <w:top w:w="48" w:type="dxa"/>
              <w:left w:w="96" w:type="dxa"/>
              <w:bottom w:w="48" w:type="dxa"/>
              <w:right w:w="96" w:type="dxa"/>
            </w:tcMar>
            <w:hideMark/>
          </w:tcPr>
          <w:p w14:paraId="0A582255"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Reference</w:t>
            </w:r>
          </w:p>
        </w:tc>
      </w:tr>
      <w:tr w:rsidR="0036510B" w:rsidRPr="00801AA1" w14:paraId="773C3E0A" w14:textId="77777777" w:rsidTr="0036510B">
        <w:tc>
          <w:tcPr>
            <w:tcW w:w="0" w:type="auto"/>
            <w:tcBorders>
              <w:top w:val="nil"/>
              <w:left w:val="nil"/>
              <w:bottom w:val="nil"/>
              <w:right w:val="nil"/>
            </w:tcBorders>
            <w:tcMar>
              <w:top w:w="48" w:type="dxa"/>
              <w:left w:w="96" w:type="dxa"/>
              <w:bottom w:w="48" w:type="dxa"/>
              <w:right w:w="96" w:type="dxa"/>
            </w:tcMar>
            <w:hideMark/>
          </w:tcPr>
          <w:p w14:paraId="4B80B17C" w14:textId="77777777" w:rsidR="0036510B" w:rsidRPr="00801AA1" w:rsidRDefault="0036510B">
            <w:pPr>
              <w:spacing w:before="332" w:after="240" w:line="393" w:lineRule="atLeast"/>
              <w:rPr>
                <w:rFonts w:ascii="Arial" w:hAnsi="Arial" w:cs="Arial"/>
                <w:sz w:val="24"/>
                <w:szCs w:val="24"/>
              </w:rPr>
            </w:pPr>
            <w:r w:rsidRPr="00801AA1">
              <w:rPr>
                <w:rStyle w:val="Strong"/>
                <w:rFonts w:ascii="Arial" w:hAnsi="Arial" w:cs="Arial"/>
                <w:sz w:val="24"/>
                <w:szCs w:val="24"/>
              </w:rPr>
              <w:t>Oxygen therapy</w:t>
            </w:r>
          </w:p>
        </w:tc>
        <w:tc>
          <w:tcPr>
            <w:tcW w:w="0" w:type="auto"/>
            <w:tcBorders>
              <w:top w:val="nil"/>
              <w:left w:val="nil"/>
              <w:bottom w:val="nil"/>
              <w:right w:val="nil"/>
            </w:tcBorders>
            <w:tcMar>
              <w:top w:w="48" w:type="dxa"/>
              <w:left w:w="96" w:type="dxa"/>
              <w:bottom w:w="48" w:type="dxa"/>
              <w:right w:w="96" w:type="dxa"/>
            </w:tcMar>
            <w:hideMark/>
          </w:tcPr>
          <w:p w14:paraId="2325BDFC"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Nasal cannula</w:t>
            </w:r>
            <w:r w:rsidRPr="00801AA1">
              <w:rPr>
                <w:rFonts w:ascii="Arial" w:hAnsi="Arial" w:cs="Arial"/>
                <w:sz w:val="24"/>
                <w:szCs w:val="24"/>
              </w:rPr>
              <w:br/>
              <w:t>Non-invasive mechanical ventilation</w:t>
            </w:r>
            <w:r w:rsidRPr="00801AA1">
              <w:rPr>
                <w:rFonts w:ascii="Arial" w:hAnsi="Arial" w:cs="Arial"/>
                <w:sz w:val="24"/>
                <w:szCs w:val="24"/>
              </w:rPr>
              <w:br/>
              <w:t>Invasive mechanical ventilation</w:t>
            </w:r>
            <w:r w:rsidRPr="00801AA1">
              <w:rPr>
                <w:rFonts w:ascii="Arial" w:hAnsi="Arial" w:cs="Arial"/>
                <w:sz w:val="24"/>
                <w:szCs w:val="24"/>
              </w:rPr>
              <w:br/>
              <w:t>ECMO*</w:t>
            </w:r>
          </w:p>
        </w:tc>
        <w:tc>
          <w:tcPr>
            <w:tcW w:w="0" w:type="auto"/>
            <w:tcBorders>
              <w:top w:val="nil"/>
              <w:left w:val="nil"/>
              <w:bottom w:val="nil"/>
              <w:right w:val="nil"/>
            </w:tcBorders>
            <w:tcMar>
              <w:top w:w="48" w:type="dxa"/>
              <w:left w:w="96" w:type="dxa"/>
              <w:bottom w:w="48" w:type="dxa"/>
              <w:right w:w="96" w:type="dxa"/>
            </w:tcMar>
            <w:hideMark/>
          </w:tcPr>
          <w:p w14:paraId="79F64183" w14:textId="77777777" w:rsidR="0036510B" w:rsidRPr="00801AA1" w:rsidRDefault="00920826">
            <w:pPr>
              <w:spacing w:before="332" w:after="332" w:line="393" w:lineRule="atLeast"/>
              <w:rPr>
                <w:rFonts w:ascii="Arial" w:hAnsi="Arial" w:cs="Arial"/>
                <w:sz w:val="24"/>
                <w:szCs w:val="24"/>
              </w:rPr>
            </w:pPr>
            <w:hyperlink r:id="rId90" w:anchor="B16" w:history="1">
              <w:r w:rsidR="0036510B" w:rsidRPr="00801AA1">
                <w:rPr>
                  <w:rStyle w:val="Hyperlink"/>
                  <w:rFonts w:ascii="Arial" w:hAnsi="Arial" w:cs="Arial"/>
                  <w:color w:val="642A8F"/>
                  <w:sz w:val="24"/>
                  <w:szCs w:val="24"/>
                </w:rPr>
                <w:t>16</w:t>
              </w:r>
            </w:hyperlink>
          </w:p>
        </w:tc>
      </w:tr>
      <w:tr w:rsidR="0036510B" w:rsidRPr="00801AA1" w14:paraId="2BF18FD5" w14:textId="77777777" w:rsidTr="0036510B">
        <w:tc>
          <w:tcPr>
            <w:tcW w:w="0" w:type="auto"/>
            <w:tcBorders>
              <w:top w:val="nil"/>
              <w:left w:val="nil"/>
              <w:bottom w:val="nil"/>
              <w:right w:val="nil"/>
            </w:tcBorders>
            <w:tcMar>
              <w:top w:w="48" w:type="dxa"/>
              <w:left w:w="96" w:type="dxa"/>
              <w:bottom w:w="48" w:type="dxa"/>
              <w:right w:w="96" w:type="dxa"/>
            </w:tcMar>
            <w:hideMark/>
          </w:tcPr>
          <w:p w14:paraId="5D2504C9" w14:textId="77777777" w:rsidR="0036510B" w:rsidRPr="00801AA1" w:rsidRDefault="0036510B">
            <w:pPr>
              <w:spacing w:before="332" w:after="332" w:line="393" w:lineRule="atLeast"/>
              <w:rPr>
                <w:rFonts w:ascii="Arial" w:hAnsi="Arial" w:cs="Arial"/>
                <w:sz w:val="24"/>
                <w:szCs w:val="24"/>
              </w:rPr>
            </w:pPr>
            <w:r w:rsidRPr="00801AA1">
              <w:rPr>
                <w:rStyle w:val="Strong"/>
                <w:rFonts w:ascii="Arial" w:hAnsi="Arial" w:cs="Arial"/>
                <w:sz w:val="24"/>
                <w:szCs w:val="24"/>
              </w:rPr>
              <w:t>Antibiotics combination</w:t>
            </w:r>
          </w:p>
        </w:tc>
        <w:tc>
          <w:tcPr>
            <w:tcW w:w="0" w:type="auto"/>
            <w:tcBorders>
              <w:top w:val="nil"/>
              <w:left w:val="nil"/>
              <w:bottom w:val="nil"/>
              <w:right w:val="nil"/>
            </w:tcBorders>
            <w:tcMar>
              <w:top w:w="48" w:type="dxa"/>
              <w:left w:w="96" w:type="dxa"/>
              <w:bottom w:w="48" w:type="dxa"/>
              <w:right w:w="96" w:type="dxa"/>
            </w:tcMar>
            <w:hideMark/>
          </w:tcPr>
          <w:p w14:paraId="7035764C"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Amoxicillin</w:t>
            </w:r>
            <w:r w:rsidRPr="00801AA1">
              <w:rPr>
                <w:rFonts w:ascii="Arial" w:hAnsi="Arial" w:cs="Arial"/>
                <w:sz w:val="24"/>
                <w:szCs w:val="24"/>
              </w:rPr>
              <w:br/>
              <w:t>Azithromycin</w:t>
            </w:r>
            <w:r w:rsidRPr="00801AA1">
              <w:rPr>
                <w:rFonts w:ascii="Arial" w:hAnsi="Arial" w:cs="Arial"/>
                <w:sz w:val="24"/>
                <w:szCs w:val="24"/>
              </w:rPr>
              <w:br/>
              <w:t>Fluoroquinolones</w:t>
            </w:r>
          </w:p>
        </w:tc>
        <w:tc>
          <w:tcPr>
            <w:tcW w:w="0" w:type="auto"/>
            <w:tcBorders>
              <w:top w:val="nil"/>
              <w:left w:val="nil"/>
              <w:bottom w:val="nil"/>
              <w:right w:val="nil"/>
            </w:tcBorders>
            <w:tcMar>
              <w:top w:w="48" w:type="dxa"/>
              <w:left w:w="96" w:type="dxa"/>
              <w:bottom w:w="48" w:type="dxa"/>
              <w:right w:w="96" w:type="dxa"/>
            </w:tcMar>
            <w:hideMark/>
          </w:tcPr>
          <w:p w14:paraId="4E08354C" w14:textId="77777777" w:rsidR="0036510B" w:rsidRPr="00801AA1" w:rsidRDefault="00920826">
            <w:pPr>
              <w:spacing w:before="332" w:after="332" w:line="393" w:lineRule="atLeast"/>
              <w:rPr>
                <w:rFonts w:ascii="Arial" w:hAnsi="Arial" w:cs="Arial"/>
                <w:sz w:val="24"/>
                <w:szCs w:val="24"/>
              </w:rPr>
            </w:pPr>
            <w:hyperlink r:id="rId91" w:anchor="B16" w:history="1">
              <w:r w:rsidR="0036510B" w:rsidRPr="00801AA1">
                <w:rPr>
                  <w:rStyle w:val="Hyperlink"/>
                  <w:rFonts w:ascii="Arial" w:hAnsi="Arial" w:cs="Arial"/>
                  <w:color w:val="642A8F"/>
                  <w:sz w:val="24"/>
                  <w:szCs w:val="24"/>
                </w:rPr>
                <w:t>16</w:t>
              </w:r>
            </w:hyperlink>
          </w:p>
        </w:tc>
      </w:tr>
      <w:tr w:rsidR="0036510B" w:rsidRPr="00801AA1" w14:paraId="7C02DD0F" w14:textId="77777777" w:rsidTr="0036510B">
        <w:tc>
          <w:tcPr>
            <w:tcW w:w="0" w:type="auto"/>
            <w:vMerge w:val="restart"/>
            <w:tcBorders>
              <w:top w:val="nil"/>
              <w:left w:val="nil"/>
              <w:bottom w:val="nil"/>
              <w:right w:val="nil"/>
            </w:tcBorders>
            <w:tcMar>
              <w:top w:w="48" w:type="dxa"/>
              <w:left w:w="96" w:type="dxa"/>
              <w:bottom w:w="48" w:type="dxa"/>
              <w:right w:w="96" w:type="dxa"/>
            </w:tcMar>
            <w:hideMark/>
          </w:tcPr>
          <w:p w14:paraId="6D27B571" w14:textId="77777777" w:rsidR="0036510B" w:rsidRPr="00801AA1" w:rsidRDefault="0036510B">
            <w:pPr>
              <w:spacing w:before="332" w:after="240" w:line="393" w:lineRule="atLeast"/>
              <w:rPr>
                <w:rFonts w:ascii="Arial" w:hAnsi="Arial" w:cs="Arial"/>
                <w:sz w:val="24"/>
                <w:szCs w:val="24"/>
              </w:rPr>
            </w:pPr>
            <w:r w:rsidRPr="00801AA1">
              <w:rPr>
                <w:rStyle w:val="Strong"/>
                <w:rFonts w:ascii="Arial" w:hAnsi="Arial" w:cs="Arial"/>
                <w:sz w:val="24"/>
                <w:szCs w:val="24"/>
              </w:rPr>
              <w:t>Antivirals</w:t>
            </w:r>
            <w:r w:rsidRPr="00801AA1">
              <w:rPr>
                <w:rFonts w:ascii="Arial" w:hAnsi="Arial" w:cs="Arial"/>
                <w:sz w:val="24"/>
                <w:szCs w:val="24"/>
              </w:rPr>
              <w:br/>
            </w:r>
          </w:p>
        </w:tc>
        <w:tc>
          <w:tcPr>
            <w:tcW w:w="0" w:type="auto"/>
            <w:tcBorders>
              <w:top w:val="nil"/>
              <w:left w:val="nil"/>
              <w:bottom w:val="nil"/>
              <w:right w:val="nil"/>
            </w:tcBorders>
            <w:tcMar>
              <w:top w:w="48" w:type="dxa"/>
              <w:left w:w="96" w:type="dxa"/>
              <w:bottom w:w="48" w:type="dxa"/>
              <w:right w:w="96" w:type="dxa"/>
            </w:tcMar>
            <w:hideMark/>
          </w:tcPr>
          <w:p w14:paraId="2768B2CD"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Lopinavir/ ritonavir</w:t>
            </w:r>
          </w:p>
        </w:tc>
        <w:tc>
          <w:tcPr>
            <w:tcW w:w="0" w:type="auto"/>
            <w:tcBorders>
              <w:top w:val="nil"/>
              <w:left w:val="nil"/>
              <w:bottom w:val="nil"/>
              <w:right w:val="nil"/>
            </w:tcBorders>
            <w:tcMar>
              <w:top w:w="48" w:type="dxa"/>
              <w:left w:w="96" w:type="dxa"/>
              <w:bottom w:w="48" w:type="dxa"/>
              <w:right w:w="96" w:type="dxa"/>
            </w:tcMar>
            <w:hideMark/>
          </w:tcPr>
          <w:p w14:paraId="76A03AF6" w14:textId="77777777" w:rsidR="0036510B" w:rsidRPr="00801AA1" w:rsidRDefault="00920826">
            <w:pPr>
              <w:spacing w:before="332" w:after="332" w:line="393" w:lineRule="atLeast"/>
              <w:rPr>
                <w:rFonts w:ascii="Arial" w:hAnsi="Arial" w:cs="Arial"/>
                <w:sz w:val="24"/>
                <w:szCs w:val="24"/>
              </w:rPr>
            </w:pPr>
            <w:hyperlink r:id="rId92" w:anchor="B16" w:history="1">
              <w:r w:rsidR="0036510B" w:rsidRPr="00801AA1">
                <w:rPr>
                  <w:rStyle w:val="Hyperlink"/>
                  <w:rFonts w:ascii="Arial" w:hAnsi="Arial" w:cs="Arial"/>
                  <w:color w:val="642A8F"/>
                  <w:sz w:val="24"/>
                  <w:szCs w:val="24"/>
                </w:rPr>
                <w:t>16</w:t>
              </w:r>
            </w:hyperlink>
            <w:r w:rsidR="0036510B" w:rsidRPr="00801AA1">
              <w:rPr>
                <w:rFonts w:ascii="Arial" w:hAnsi="Arial" w:cs="Arial"/>
                <w:sz w:val="24"/>
                <w:szCs w:val="24"/>
              </w:rPr>
              <w:t>, </w:t>
            </w:r>
            <w:hyperlink r:id="rId93" w:anchor="B17" w:history="1">
              <w:r w:rsidR="0036510B" w:rsidRPr="00801AA1">
                <w:rPr>
                  <w:rStyle w:val="Hyperlink"/>
                  <w:rFonts w:ascii="Arial" w:hAnsi="Arial" w:cs="Arial"/>
                  <w:color w:val="642A8F"/>
                  <w:sz w:val="24"/>
                  <w:szCs w:val="24"/>
                </w:rPr>
                <w:t>17</w:t>
              </w:r>
            </w:hyperlink>
          </w:p>
        </w:tc>
      </w:tr>
      <w:tr w:rsidR="0036510B" w:rsidRPr="00801AA1" w14:paraId="017440A5" w14:textId="77777777" w:rsidTr="0036510B">
        <w:tc>
          <w:tcPr>
            <w:tcW w:w="0" w:type="auto"/>
            <w:vMerge/>
            <w:tcBorders>
              <w:top w:val="nil"/>
              <w:left w:val="nil"/>
              <w:bottom w:val="nil"/>
              <w:right w:val="nil"/>
            </w:tcBorders>
            <w:vAlign w:val="center"/>
            <w:hideMark/>
          </w:tcPr>
          <w:p w14:paraId="14E785A8"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10FF459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Ribavirin</w:t>
            </w:r>
          </w:p>
        </w:tc>
        <w:tc>
          <w:tcPr>
            <w:tcW w:w="0" w:type="auto"/>
            <w:tcBorders>
              <w:top w:val="nil"/>
              <w:left w:val="nil"/>
              <w:bottom w:val="nil"/>
              <w:right w:val="nil"/>
            </w:tcBorders>
            <w:tcMar>
              <w:top w:w="48" w:type="dxa"/>
              <w:left w:w="96" w:type="dxa"/>
              <w:bottom w:w="48" w:type="dxa"/>
              <w:right w:w="96" w:type="dxa"/>
            </w:tcMar>
            <w:hideMark/>
          </w:tcPr>
          <w:p w14:paraId="2C1D773E" w14:textId="77777777" w:rsidR="0036510B" w:rsidRPr="00801AA1" w:rsidRDefault="00920826">
            <w:pPr>
              <w:spacing w:before="332" w:after="332" w:line="393" w:lineRule="atLeast"/>
              <w:rPr>
                <w:rFonts w:ascii="Arial" w:hAnsi="Arial" w:cs="Arial"/>
                <w:sz w:val="24"/>
                <w:szCs w:val="24"/>
              </w:rPr>
            </w:pPr>
            <w:hyperlink r:id="rId94" w:anchor="B16" w:history="1">
              <w:r w:rsidR="0036510B" w:rsidRPr="00801AA1">
                <w:rPr>
                  <w:rStyle w:val="Hyperlink"/>
                  <w:rFonts w:ascii="Arial" w:hAnsi="Arial" w:cs="Arial"/>
                  <w:color w:val="642A8F"/>
                  <w:sz w:val="24"/>
                  <w:szCs w:val="24"/>
                </w:rPr>
                <w:t>16</w:t>
              </w:r>
            </w:hyperlink>
            <w:r w:rsidR="0036510B" w:rsidRPr="00801AA1">
              <w:rPr>
                <w:rFonts w:ascii="Arial" w:hAnsi="Arial" w:cs="Arial"/>
                <w:sz w:val="24"/>
                <w:szCs w:val="24"/>
              </w:rPr>
              <w:t>, </w:t>
            </w:r>
            <w:hyperlink r:id="rId95" w:anchor="B18" w:history="1">
              <w:r w:rsidR="0036510B" w:rsidRPr="00801AA1">
                <w:rPr>
                  <w:rStyle w:val="Hyperlink"/>
                  <w:rFonts w:ascii="Arial" w:hAnsi="Arial" w:cs="Arial"/>
                  <w:color w:val="642A8F"/>
                  <w:sz w:val="24"/>
                  <w:szCs w:val="24"/>
                </w:rPr>
                <w:t>18</w:t>
              </w:r>
            </w:hyperlink>
          </w:p>
        </w:tc>
      </w:tr>
      <w:tr w:rsidR="0036510B" w:rsidRPr="00801AA1" w14:paraId="58F3738C" w14:textId="77777777" w:rsidTr="0036510B">
        <w:tc>
          <w:tcPr>
            <w:tcW w:w="0" w:type="auto"/>
            <w:vMerge/>
            <w:tcBorders>
              <w:top w:val="nil"/>
              <w:left w:val="nil"/>
              <w:bottom w:val="nil"/>
              <w:right w:val="nil"/>
            </w:tcBorders>
            <w:vAlign w:val="center"/>
            <w:hideMark/>
          </w:tcPr>
          <w:p w14:paraId="63E0B97B"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3F387EB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Favipiravir (T-705)</w:t>
            </w:r>
          </w:p>
        </w:tc>
        <w:tc>
          <w:tcPr>
            <w:tcW w:w="0" w:type="auto"/>
            <w:tcBorders>
              <w:top w:val="nil"/>
              <w:left w:val="nil"/>
              <w:bottom w:val="nil"/>
              <w:right w:val="nil"/>
            </w:tcBorders>
            <w:tcMar>
              <w:top w:w="48" w:type="dxa"/>
              <w:left w:w="96" w:type="dxa"/>
              <w:bottom w:w="48" w:type="dxa"/>
              <w:right w:w="96" w:type="dxa"/>
            </w:tcMar>
            <w:hideMark/>
          </w:tcPr>
          <w:p w14:paraId="756258BE" w14:textId="77777777" w:rsidR="0036510B" w:rsidRPr="00801AA1" w:rsidRDefault="00920826">
            <w:pPr>
              <w:spacing w:before="332" w:after="332" w:line="393" w:lineRule="atLeast"/>
              <w:rPr>
                <w:rFonts w:ascii="Arial" w:hAnsi="Arial" w:cs="Arial"/>
                <w:sz w:val="24"/>
                <w:szCs w:val="24"/>
              </w:rPr>
            </w:pPr>
            <w:hyperlink r:id="rId96" w:anchor="B19" w:history="1">
              <w:r w:rsidR="0036510B" w:rsidRPr="00801AA1">
                <w:rPr>
                  <w:rStyle w:val="Hyperlink"/>
                  <w:rFonts w:ascii="Arial" w:hAnsi="Arial" w:cs="Arial"/>
                  <w:color w:val="642A8F"/>
                  <w:sz w:val="24"/>
                  <w:szCs w:val="24"/>
                </w:rPr>
                <w:t>19</w:t>
              </w:r>
            </w:hyperlink>
            <w:r w:rsidR="0036510B" w:rsidRPr="00801AA1">
              <w:rPr>
                <w:rFonts w:ascii="Arial" w:hAnsi="Arial" w:cs="Arial"/>
                <w:sz w:val="24"/>
                <w:szCs w:val="24"/>
              </w:rPr>
              <w:t>, </w:t>
            </w:r>
            <w:hyperlink r:id="rId97" w:anchor="B20" w:history="1">
              <w:r w:rsidR="0036510B" w:rsidRPr="00801AA1">
                <w:rPr>
                  <w:rStyle w:val="Hyperlink"/>
                  <w:rFonts w:ascii="Arial" w:hAnsi="Arial" w:cs="Arial"/>
                  <w:color w:val="642A8F"/>
                  <w:sz w:val="24"/>
                  <w:szCs w:val="24"/>
                </w:rPr>
                <w:t>20</w:t>
              </w:r>
            </w:hyperlink>
          </w:p>
        </w:tc>
      </w:tr>
      <w:tr w:rsidR="0036510B" w:rsidRPr="00801AA1" w14:paraId="39F4C9E5" w14:textId="77777777" w:rsidTr="0036510B">
        <w:tc>
          <w:tcPr>
            <w:tcW w:w="0" w:type="auto"/>
            <w:vMerge/>
            <w:tcBorders>
              <w:top w:val="nil"/>
              <w:left w:val="nil"/>
              <w:bottom w:val="nil"/>
              <w:right w:val="nil"/>
            </w:tcBorders>
            <w:vAlign w:val="center"/>
            <w:hideMark/>
          </w:tcPr>
          <w:p w14:paraId="0EA4ABE3"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5E62D7C3"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Remdesivir</w:t>
            </w:r>
          </w:p>
        </w:tc>
        <w:tc>
          <w:tcPr>
            <w:tcW w:w="0" w:type="auto"/>
            <w:tcBorders>
              <w:top w:val="nil"/>
              <w:left w:val="nil"/>
              <w:bottom w:val="nil"/>
              <w:right w:val="nil"/>
            </w:tcBorders>
            <w:tcMar>
              <w:top w:w="48" w:type="dxa"/>
              <w:left w:w="96" w:type="dxa"/>
              <w:bottom w:w="48" w:type="dxa"/>
              <w:right w:w="96" w:type="dxa"/>
            </w:tcMar>
            <w:hideMark/>
          </w:tcPr>
          <w:p w14:paraId="10FC4BCE" w14:textId="77777777" w:rsidR="0036510B" w:rsidRPr="00801AA1" w:rsidRDefault="00920826">
            <w:pPr>
              <w:spacing w:before="332" w:after="332" w:line="393" w:lineRule="atLeast"/>
              <w:rPr>
                <w:rFonts w:ascii="Arial" w:hAnsi="Arial" w:cs="Arial"/>
                <w:sz w:val="24"/>
                <w:szCs w:val="24"/>
              </w:rPr>
            </w:pPr>
            <w:hyperlink r:id="rId98" w:anchor="B20" w:history="1">
              <w:r w:rsidR="0036510B" w:rsidRPr="00801AA1">
                <w:rPr>
                  <w:rStyle w:val="Hyperlink"/>
                  <w:rFonts w:ascii="Arial" w:hAnsi="Arial" w:cs="Arial"/>
                  <w:color w:val="642A8F"/>
                  <w:sz w:val="24"/>
                  <w:szCs w:val="24"/>
                </w:rPr>
                <w:t>20</w:t>
              </w:r>
            </w:hyperlink>
            <w:r w:rsidR="0036510B" w:rsidRPr="00801AA1">
              <w:rPr>
                <w:rFonts w:ascii="Arial" w:hAnsi="Arial" w:cs="Arial"/>
                <w:sz w:val="24"/>
                <w:szCs w:val="24"/>
              </w:rPr>
              <w:t>-</w:t>
            </w:r>
            <w:hyperlink r:id="rId99" w:anchor="B23" w:history="1">
              <w:r w:rsidR="0036510B" w:rsidRPr="00801AA1">
                <w:rPr>
                  <w:rStyle w:val="Hyperlink"/>
                  <w:rFonts w:ascii="Arial" w:hAnsi="Arial" w:cs="Arial"/>
                  <w:color w:val="642A8F"/>
                  <w:sz w:val="24"/>
                  <w:szCs w:val="24"/>
                  <w:vertAlign w:val="superscript"/>
                </w:rPr>
                <w:t>23</w:t>
              </w:r>
            </w:hyperlink>
          </w:p>
        </w:tc>
      </w:tr>
      <w:tr w:rsidR="0036510B" w:rsidRPr="00801AA1" w14:paraId="333CD739" w14:textId="77777777" w:rsidTr="0036510B">
        <w:tc>
          <w:tcPr>
            <w:tcW w:w="0" w:type="auto"/>
            <w:vMerge/>
            <w:tcBorders>
              <w:top w:val="nil"/>
              <w:left w:val="nil"/>
              <w:bottom w:val="nil"/>
              <w:right w:val="nil"/>
            </w:tcBorders>
            <w:vAlign w:val="center"/>
            <w:hideMark/>
          </w:tcPr>
          <w:p w14:paraId="7EF22889"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2B0A0183"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Oseltamivir</w:t>
            </w:r>
          </w:p>
        </w:tc>
        <w:tc>
          <w:tcPr>
            <w:tcW w:w="0" w:type="auto"/>
            <w:tcBorders>
              <w:top w:val="nil"/>
              <w:left w:val="nil"/>
              <w:bottom w:val="nil"/>
              <w:right w:val="nil"/>
            </w:tcBorders>
            <w:tcMar>
              <w:top w:w="48" w:type="dxa"/>
              <w:left w:w="96" w:type="dxa"/>
              <w:bottom w:w="48" w:type="dxa"/>
              <w:right w:w="96" w:type="dxa"/>
            </w:tcMar>
            <w:hideMark/>
          </w:tcPr>
          <w:p w14:paraId="39E8CE3D" w14:textId="77777777" w:rsidR="0036510B" w:rsidRPr="00801AA1" w:rsidRDefault="00920826">
            <w:pPr>
              <w:spacing w:before="332" w:after="332" w:line="393" w:lineRule="atLeast"/>
              <w:rPr>
                <w:rFonts w:ascii="Arial" w:hAnsi="Arial" w:cs="Arial"/>
                <w:sz w:val="24"/>
                <w:szCs w:val="24"/>
              </w:rPr>
            </w:pPr>
            <w:hyperlink r:id="rId100" w:anchor="B7" w:history="1">
              <w:r w:rsidR="0036510B" w:rsidRPr="00801AA1">
                <w:rPr>
                  <w:rStyle w:val="Hyperlink"/>
                  <w:rFonts w:ascii="Arial" w:hAnsi="Arial" w:cs="Arial"/>
                  <w:color w:val="642A8F"/>
                  <w:sz w:val="24"/>
                  <w:szCs w:val="24"/>
                </w:rPr>
                <w:t>7</w:t>
              </w:r>
            </w:hyperlink>
          </w:p>
        </w:tc>
      </w:tr>
      <w:tr w:rsidR="0036510B" w:rsidRPr="00801AA1" w14:paraId="0B4D8F91" w14:textId="77777777" w:rsidTr="0036510B">
        <w:tc>
          <w:tcPr>
            <w:tcW w:w="0" w:type="auto"/>
            <w:vMerge/>
            <w:tcBorders>
              <w:top w:val="nil"/>
              <w:left w:val="nil"/>
              <w:bottom w:val="nil"/>
              <w:right w:val="nil"/>
            </w:tcBorders>
            <w:vAlign w:val="center"/>
            <w:hideMark/>
          </w:tcPr>
          <w:p w14:paraId="4019701C"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2AEECA2D"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Chloroquine</w:t>
            </w:r>
          </w:p>
        </w:tc>
        <w:tc>
          <w:tcPr>
            <w:tcW w:w="0" w:type="auto"/>
            <w:tcBorders>
              <w:top w:val="nil"/>
              <w:left w:val="nil"/>
              <w:bottom w:val="nil"/>
              <w:right w:val="nil"/>
            </w:tcBorders>
            <w:tcMar>
              <w:top w:w="48" w:type="dxa"/>
              <w:left w:w="96" w:type="dxa"/>
              <w:bottom w:w="48" w:type="dxa"/>
              <w:right w:w="96" w:type="dxa"/>
            </w:tcMar>
            <w:hideMark/>
          </w:tcPr>
          <w:p w14:paraId="25CED852" w14:textId="77777777" w:rsidR="0036510B" w:rsidRPr="00801AA1" w:rsidRDefault="00920826">
            <w:pPr>
              <w:spacing w:before="332" w:after="332" w:line="393" w:lineRule="atLeast"/>
              <w:rPr>
                <w:rFonts w:ascii="Arial" w:hAnsi="Arial" w:cs="Arial"/>
                <w:sz w:val="24"/>
                <w:szCs w:val="24"/>
              </w:rPr>
            </w:pPr>
            <w:hyperlink r:id="rId101" w:anchor="B20" w:history="1">
              <w:r w:rsidR="0036510B" w:rsidRPr="00801AA1">
                <w:rPr>
                  <w:rStyle w:val="Hyperlink"/>
                  <w:rFonts w:ascii="Arial" w:hAnsi="Arial" w:cs="Arial"/>
                  <w:color w:val="642A8F"/>
                  <w:sz w:val="24"/>
                  <w:szCs w:val="24"/>
                </w:rPr>
                <w:t>20</w:t>
              </w:r>
            </w:hyperlink>
            <w:r w:rsidR="0036510B" w:rsidRPr="00801AA1">
              <w:rPr>
                <w:rFonts w:ascii="Arial" w:hAnsi="Arial" w:cs="Arial"/>
                <w:sz w:val="24"/>
                <w:szCs w:val="24"/>
              </w:rPr>
              <w:t>, </w:t>
            </w:r>
            <w:hyperlink r:id="rId102" w:anchor="B36" w:history="1">
              <w:r w:rsidR="0036510B" w:rsidRPr="00801AA1">
                <w:rPr>
                  <w:rStyle w:val="Hyperlink"/>
                  <w:rFonts w:ascii="Arial" w:hAnsi="Arial" w:cs="Arial"/>
                  <w:color w:val="642A8F"/>
                  <w:sz w:val="24"/>
                  <w:szCs w:val="24"/>
                </w:rPr>
                <w:t>36</w:t>
              </w:r>
            </w:hyperlink>
          </w:p>
        </w:tc>
      </w:tr>
      <w:tr w:rsidR="0036510B" w:rsidRPr="00801AA1" w14:paraId="45C6B1BB" w14:textId="77777777" w:rsidTr="0036510B">
        <w:tc>
          <w:tcPr>
            <w:tcW w:w="0" w:type="auto"/>
            <w:vMerge/>
            <w:tcBorders>
              <w:top w:val="nil"/>
              <w:left w:val="nil"/>
              <w:bottom w:val="nil"/>
              <w:right w:val="nil"/>
            </w:tcBorders>
            <w:vAlign w:val="center"/>
            <w:hideMark/>
          </w:tcPr>
          <w:p w14:paraId="398975FB"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698002E3"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Interferon</w:t>
            </w:r>
          </w:p>
        </w:tc>
        <w:tc>
          <w:tcPr>
            <w:tcW w:w="0" w:type="auto"/>
            <w:tcBorders>
              <w:top w:val="nil"/>
              <w:left w:val="nil"/>
              <w:bottom w:val="nil"/>
              <w:right w:val="nil"/>
            </w:tcBorders>
            <w:tcMar>
              <w:top w:w="48" w:type="dxa"/>
              <w:left w:w="96" w:type="dxa"/>
              <w:bottom w:w="48" w:type="dxa"/>
              <w:right w:w="96" w:type="dxa"/>
            </w:tcMar>
            <w:hideMark/>
          </w:tcPr>
          <w:p w14:paraId="6EFB9D19" w14:textId="77777777" w:rsidR="0036510B" w:rsidRPr="00801AA1" w:rsidRDefault="00920826">
            <w:pPr>
              <w:spacing w:before="332" w:after="332" w:line="393" w:lineRule="atLeast"/>
              <w:rPr>
                <w:rFonts w:ascii="Arial" w:hAnsi="Arial" w:cs="Arial"/>
                <w:sz w:val="24"/>
                <w:szCs w:val="24"/>
              </w:rPr>
            </w:pPr>
            <w:hyperlink r:id="rId103" w:anchor="B7" w:history="1">
              <w:r w:rsidR="0036510B" w:rsidRPr="00801AA1">
                <w:rPr>
                  <w:rStyle w:val="Hyperlink"/>
                  <w:rFonts w:ascii="Arial" w:hAnsi="Arial" w:cs="Arial"/>
                  <w:color w:val="642A8F"/>
                  <w:sz w:val="24"/>
                  <w:szCs w:val="24"/>
                </w:rPr>
                <w:t>7</w:t>
              </w:r>
            </w:hyperlink>
            <w:r w:rsidR="0036510B" w:rsidRPr="00801AA1">
              <w:rPr>
                <w:rFonts w:ascii="Arial" w:hAnsi="Arial" w:cs="Arial"/>
                <w:sz w:val="24"/>
                <w:szCs w:val="24"/>
              </w:rPr>
              <w:t>, </w:t>
            </w:r>
            <w:hyperlink r:id="rId104" w:anchor="B17" w:history="1">
              <w:r w:rsidR="0036510B" w:rsidRPr="00801AA1">
                <w:rPr>
                  <w:rStyle w:val="Hyperlink"/>
                  <w:rFonts w:ascii="Arial" w:hAnsi="Arial" w:cs="Arial"/>
                  <w:color w:val="642A8F"/>
                  <w:sz w:val="24"/>
                  <w:szCs w:val="24"/>
                </w:rPr>
                <w:t>17</w:t>
              </w:r>
            </w:hyperlink>
          </w:p>
        </w:tc>
      </w:tr>
      <w:tr w:rsidR="0036510B" w:rsidRPr="00801AA1" w14:paraId="53545760" w14:textId="77777777" w:rsidTr="0036510B">
        <w:tc>
          <w:tcPr>
            <w:tcW w:w="0" w:type="auto"/>
            <w:tcBorders>
              <w:top w:val="nil"/>
              <w:left w:val="nil"/>
              <w:bottom w:val="nil"/>
              <w:right w:val="nil"/>
            </w:tcBorders>
            <w:tcMar>
              <w:top w:w="48" w:type="dxa"/>
              <w:left w:w="96" w:type="dxa"/>
              <w:bottom w:w="48" w:type="dxa"/>
              <w:right w:w="96" w:type="dxa"/>
            </w:tcMar>
            <w:hideMark/>
          </w:tcPr>
          <w:p w14:paraId="729D3144" w14:textId="77777777" w:rsidR="0036510B" w:rsidRPr="00801AA1" w:rsidRDefault="0036510B">
            <w:pPr>
              <w:spacing w:before="332" w:after="332" w:line="393" w:lineRule="atLeast"/>
              <w:rPr>
                <w:rFonts w:ascii="Arial" w:hAnsi="Arial" w:cs="Arial"/>
                <w:sz w:val="24"/>
                <w:szCs w:val="24"/>
              </w:rPr>
            </w:pPr>
            <w:r w:rsidRPr="00801AA1">
              <w:rPr>
                <w:rStyle w:val="Strong"/>
                <w:rFonts w:ascii="Arial" w:hAnsi="Arial" w:cs="Arial"/>
                <w:sz w:val="24"/>
                <w:szCs w:val="24"/>
              </w:rPr>
              <w:t>Corticosteroids</w:t>
            </w:r>
          </w:p>
        </w:tc>
        <w:tc>
          <w:tcPr>
            <w:tcW w:w="0" w:type="auto"/>
            <w:tcBorders>
              <w:top w:val="nil"/>
              <w:left w:val="nil"/>
              <w:bottom w:val="nil"/>
              <w:right w:val="nil"/>
            </w:tcBorders>
            <w:tcMar>
              <w:top w:w="48" w:type="dxa"/>
              <w:left w:w="96" w:type="dxa"/>
              <w:bottom w:w="48" w:type="dxa"/>
              <w:right w:w="96" w:type="dxa"/>
            </w:tcMar>
            <w:hideMark/>
          </w:tcPr>
          <w:p w14:paraId="1377F1D8"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Methylprednisolone</w:t>
            </w:r>
          </w:p>
        </w:tc>
        <w:tc>
          <w:tcPr>
            <w:tcW w:w="0" w:type="auto"/>
            <w:tcBorders>
              <w:top w:val="nil"/>
              <w:left w:val="nil"/>
              <w:bottom w:val="nil"/>
              <w:right w:val="nil"/>
            </w:tcBorders>
            <w:tcMar>
              <w:top w:w="48" w:type="dxa"/>
              <w:left w:w="96" w:type="dxa"/>
              <w:bottom w:w="48" w:type="dxa"/>
              <w:right w:w="96" w:type="dxa"/>
            </w:tcMar>
            <w:hideMark/>
          </w:tcPr>
          <w:p w14:paraId="7B85B3EC" w14:textId="77777777" w:rsidR="0036510B" w:rsidRPr="00801AA1" w:rsidRDefault="00920826">
            <w:pPr>
              <w:spacing w:before="332" w:after="332" w:line="393" w:lineRule="atLeast"/>
              <w:rPr>
                <w:rFonts w:ascii="Arial" w:hAnsi="Arial" w:cs="Arial"/>
                <w:sz w:val="24"/>
                <w:szCs w:val="24"/>
              </w:rPr>
            </w:pPr>
            <w:hyperlink r:id="rId105" w:anchor="B7" w:history="1">
              <w:r w:rsidR="0036510B" w:rsidRPr="00801AA1">
                <w:rPr>
                  <w:rStyle w:val="Hyperlink"/>
                  <w:rFonts w:ascii="Arial" w:hAnsi="Arial" w:cs="Arial"/>
                  <w:color w:val="642A8F"/>
                  <w:sz w:val="24"/>
                  <w:szCs w:val="24"/>
                </w:rPr>
                <w:t>7</w:t>
              </w:r>
            </w:hyperlink>
          </w:p>
        </w:tc>
      </w:tr>
      <w:tr w:rsidR="0036510B" w:rsidRPr="00801AA1" w14:paraId="09B7A142" w14:textId="77777777" w:rsidTr="0036510B">
        <w:tc>
          <w:tcPr>
            <w:tcW w:w="0" w:type="auto"/>
            <w:tcBorders>
              <w:top w:val="nil"/>
              <w:left w:val="nil"/>
              <w:bottom w:val="nil"/>
              <w:right w:val="nil"/>
            </w:tcBorders>
            <w:tcMar>
              <w:top w:w="48" w:type="dxa"/>
              <w:left w:w="96" w:type="dxa"/>
              <w:bottom w:w="48" w:type="dxa"/>
              <w:right w:w="96" w:type="dxa"/>
            </w:tcMar>
            <w:hideMark/>
          </w:tcPr>
          <w:p w14:paraId="65A8D46A" w14:textId="77777777" w:rsidR="0036510B" w:rsidRPr="00801AA1" w:rsidRDefault="0036510B">
            <w:pPr>
              <w:spacing w:before="332" w:after="332" w:line="393" w:lineRule="atLeast"/>
              <w:rPr>
                <w:rFonts w:ascii="Arial" w:hAnsi="Arial" w:cs="Arial"/>
                <w:sz w:val="24"/>
                <w:szCs w:val="24"/>
              </w:rPr>
            </w:pPr>
            <w:r w:rsidRPr="00801AA1">
              <w:rPr>
                <w:rStyle w:val="Strong"/>
                <w:rFonts w:ascii="Arial" w:hAnsi="Arial" w:cs="Arial"/>
                <w:sz w:val="24"/>
                <w:szCs w:val="24"/>
              </w:rPr>
              <w:t>Convalescent plasma</w:t>
            </w:r>
          </w:p>
        </w:tc>
        <w:tc>
          <w:tcPr>
            <w:tcW w:w="0" w:type="auto"/>
            <w:tcBorders>
              <w:top w:val="nil"/>
              <w:left w:val="nil"/>
              <w:bottom w:val="nil"/>
              <w:right w:val="nil"/>
            </w:tcBorders>
            <w:tcMar>
              <w:top w:w="48" w:type="dxa"/>
              <w:left w:w="96" w:type="dxa"/>
              <w:bottom w:w="48" w:type="dxa"/>
              <w:right w:w="96" w:type="dxa"/>
            </w:tcMar>
            <w:hideMark/>
          </w:tcPr>
          <w:p w14:paraId="18E9DED8"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Convalescent plasma</w:t>
            </w:r>
          </w:p>
        </w:tc>
        <w:tc>
          <w:tcPr>
            <w:tcW w:w="0" w:type="auto"/>
            <w:tcBorders>
              <w:top w:val="nil"/>
              <w:left w:val="nil"/>
              <w:bottom w:val="nil"/>
              <w:right w:val="nil"/>
            </w:tcBorders>
            <w:tcMar>
              <w:top w:w="48" w:type="dxa"/>
              <w:left w:w="96" w:type="dxa"/>
              <w:bottom w:w="48" w:type="dxa"/>
              <w:right w:w="96" w:type="dxa"/>
            </w:tcMar>
            <w:hideMark/>
          </w:tcPr>
          <w:p w14:paraId="5F16D35E" w14:textId="77777777" w:rsidR="0036510B" w:rsidRPr="00801AA1" w:rsidRDefault="00920826">
            <w:pPr>
              <w:spacing w:before="332" w:after="332" w:line="393" w:lineRule="atLeast"/>
              <w:rPr>
                <w:rFonts w:ascii="Arial" w:hAnsi="Arial" w:cs="Arial"/>
                <w:sz w:val="24"/>
                <w:szCs w:val="24"/>
              </w:rPr>
            </w:pPr>
            <w:hyperlink r:id="rId106" w:anchor="B22" w:history="1">
              <w:r w:rsidR="0036510B" w:rsidRPr="00801AA1">
                <w:rPr>
                  <w:rStyle w:val="Hyperlink"/>
                  <w:rFonts w:ascii="Arial" w:hAnsi="Arial" w:cs="Arial"/>
                  <w:color w:val="642A8F"/>
                  <w:sz w:val="24"/>
                  <w:szCs w:val="24"/>
                </w:rPr>
                <w:t>22</w:t>
              </w:r>
            </w:hyperlink>
          </w:p>
        </w:tc>
      </w:tr>
    </w:tbl>
    <w:p w14:paraId="64B207DD" w14:textId="77777777" w:rsidR="0036510B" w:rsidRPr="00801AA1" w:rsidRDefault="0036510B" w:rsidP="0036510B">
      <w:pPr>
        <w:pStyle w:val="p"/>
        <w:shd w:val="clear" w:color="auto" w:fill="FFFCF0"/>
        <w:spacing w:before="166" w:beforeAutospacing="0" w:after="166" w:afterAutospacing="0"/>
        <w:rPr>
          <w:rFonts w:ascii="Arial" w:hAnsi="Arial" w:cs="Arial"/>
          <w:color w:val="000000"/>
        </w:rPr>
      </w:pPr>
      <w:r w:rsidRPr="00801AA1">
        <w:rPr>
          <w:rFonts w:ascii="Arial" w:hAnsi="Arial" w:cs="Arial"/>
          <w:color w:val="000000"/>
        </w:rPr>
        <w:t>*ECMO, extracorporeal membrane oxygenation.</w:t>
      </w:r>
    </w:p>
    <w:p w14:paraId="1CE48D8B" w14:textId="77777777" w:rsidR="0036510B" w:rsidRPr="00801AA1" w:rsidRDefault="0036510B" w:rsidP="0036510B">
      <w:pPr>
        <w:pStyle w:val="NormalWeb"/>
        <w:spacing w:before="166" w:beforeAutospacing="0" w:after="166" w:afterAutospacing="0"/>
        <w:rPr>
          <w:rFonts w:ascii="Arial" w:hAnsi="Arial" w:cs="Arial"/>
          <w:color w:val="000000"/>
        </w:rPr>
      </w:pPr>
      <w:r w:rsidRPr="00801AA1">
        <w:rPr>
          <w:rFonts w:ascii="Arial" w:hAnsi="Arial" w:cs="Arial"/>
          <w:color w:val="000000"/>
        </w:rPr>
        <w:t>Host-targeted small molecules approved for other human diseases may modulate the virus-host interactions of SARS-CoV-2. Chloroquine, a potential broad-spectrum antiviral drug </w:t>
      </w:r>
      <w:hyperlink r:id="rId107" w:anchor="B25" w:history="1">
        <w:r w:rsidRPr="00801AA1">
          <w:rPr>
            <w:rStyle w:val="Hyperlink"/>
            <w:rFonts w:ascii="Arial" w:hAnsi="Arial" w:cs="Arial"/>
            <w:color w:val="642A8F"/>
            <w:vertAlign w:val="superscript"/>
          </w:rPr>
          <w:t>25</w:t>
        </w:r>
      </w:hyperlink>
      <w:r w:rsidRPr="00801AA1">
        <w:rPr>
          <w:rFonts w:ascii="Arial" w:hAnsi="Arial" w:cs="Arial"/>
          <w:color w:val="000000"/>
          <w:vertAlign w:val="superscript"/>
        </w:rPr>
        <w:t>, </w:t>
      </w:r>
      <w:hyperlink r:id="rId108" w:anchor="B26" w:history="1">
        <w:r w:rsidRPr="00801AA1">
          <w:rPr>
            <w:rStyle w:val="Hyperlink"/>
            <w:rFonts w:ascii="Arial" w:hAnsi="Arial" w:cs="Arial"/>
            <w:color w:val="642A8F"/>
            <w:vertAlign w:val="superscript"/>
          </w:rPr>
          <w:t>26</w:t>
        </w:r>
      </w:hyperlink>
      <w:r w:rsidRPr="00801AA1">
        <w:rPr>
          <w:rFonts w:ascii="Arial" w:hAnsi="Arial" w:cs="Arial"/>
          <w:color w:val="000000"/>
        </w:rPr>
        <w:t>, was shown by a recent study had anti-SARS-CoV-2 activity </w:t>
      </w:r>
      <w:hyperlink r:id="rId109" w:anchor="B20" w:history="1">
        <w:r w:rsidRPr="00801AA1">
          <w:rPr>
            <w:rStyle w:val="Hyperlink"/>
            <w:rFonts w:ascii="Arial" w:hAnsi="Arial" w:cs="Arial"/>
            <w:color w:val="642A8F"/>
            <w:vertAlign w:val="superscript"/>
          </w:rPr>
          <w:t>20</w:t>
        </w:r>
      </w:hyperlink>
      <w:r w:rsidRPr="00801AA1">
        <w:rPr>
          <w:rFonts w:ascii="Arial" w:hAnsi="Arial" w:cs="Arial"/>
          <w:color w:val="000000"/>
        </w:rPr>
        <w:t>. Its clinical efficacy is under study in an open-label trial (ChiCTR2000029609) </w:t>
      </w:r>
      <w:hyperlink r:id="rId110" w:anchor="B12" w:history="1">
        <w:r w:rsidRPr="00801AA1">
          <w:rPr>
            <w:rStyle w:val="Hyperlink"/>
            <w:rFonts w:ascii="Arial" w:hAnsi="Arial" w:cs="Arial"/>
            <w:color w:val="642A8F"/>
            <w:vertAlign w:val="superscript"/>
          </w:rPr>
          <w:t>12</w:t>
        </w:r>
      </w:hyperlink>
      <w:r w:rsidRPr="00801AA1">
        <w:rPr>
          <w:rFonts w:ascii="Arial" w:hAnsi="Arial" w:cs="Arial"/>
          <w:color w:val="000000"/>
        </w:rPr>
        <w:t>. IFNα (5 million U) atomization inhalation was recommended as antiviral therapy to treat SARS-CoV-2 </w:t>
      </w:r>
      <w:hyperlink r:id="rId111" w:anchor="B16" w:history="1">
        <w:r w:rsidRPr="00801AA1">
          <w:rPr>
            <w:rStyle w:val="Hyperlink"/>
            <w:rFonts w:ascii="Arial" w:hAnsi="Arial" w:cs="Arial"/>
            <w:color w:val="642A8F"/>
            <w:vertAlign w:val="superscript"/>
          </w:rPr>
          <w:t>16</w:t>
        </w:r>
      </w:hyperlink>
      <w:r w:rsidRPr="00801AA1">
        <w:rPr>
          <w:rFonts w:ascii="Arial" w:hAnsi="Arial" w:cs="Arial"/>
          <w:color w:val="000000"/>
        </w:rPr>
        <w:t>. A trial testing IFNα-2b combination of the approved anti-HCV inhibitors has been initiated </w:t>
      </w:r>
      <w:hyperlink r:id="rId112" w:anchor="B17" w:history="1">
        <w:r w:rsidRPr="00801AA1">
          <w:rPr>
            <w:rStyle w:val="Hyperlink"/>
            <w:rFonts w:ascii="Arial" w:hAnsi="Arial" w:cs="Arial"/>
            <w:color w:val="642A8F"/>
            <w:vertAlign w:val="superscript"/>
          </w:rPr>
          <w:t>17</w:t>
        </w:r>
      </w:hyperlink>
      <w:r w:rsidRPr="00801AA1">
        <w:rPr>
          <w:rFonts w:ascii="Arial" w:hAnsi="Arial" w:cs="Arial"/>
          <w:color w:val="000000"/>
        </w:rPr>
        <w:t>, however, whether it could act synergistically against SARS-CoV-2 is unclear.</w:t>
      </w:r>
    </w:p>
    <w:p w14:paraId="0716C253" w14:textId="77777777" w:rsidR="0036510B" w:rsidRPr="00801AA1" w:rsidRDefault="0036510B" w:rsidP="0036510B">
      <w:pPr>
        <w:pStyle w:val="NormalWeb"/>
        <w:spacing w:before="166" w:beforeAutospacing="0" w:after="166" w:afterAutospacing="0"/>
        <w:rPr>
          <w:rFonts w:ascii="Arial" w:hAnsi="Arial" w:cs="Arial"/>
          <w:color w:val="000000"/>
        </w:rPr>
      </w:pPr>
      <w:r w:rsidRPr="00801AA1">
        <w:rPr>
          <w:rFonts w:ascii="Arial" w:hAnsi="Arial" w:cs="Arial"/>
          <w:color w:val="000000"/>
        </w:rPr>
        <w:t>Corticosteroids were frequently used to suppress the elevated cytokine levels in patients with SARS-CoV </w:t>
      </w:r>
      <w:hyperlink r:id="rId113" w:anchor="B27" w:history="1">
        <w:r w:rsidRPr="00801AA1">
          <w:rPr>
            <w:rStyle w:val="Hyperlink"/>
            <w:rFonts w:ascii="Arial" w:hAnsi="Arial" w:cs="Arial"/>
            <w:color w:val="642A8F"/>
            <w:vertAlign w:val="superscript"/>
          </w:rPr>
          <w:t>27</w:t>
        </w:r>
      </w:hyperlink>
      <w:r w:rsidRPr="00801AA1">
        <w:rPr>
          <w:rFonts w:ascii="Arial" w:hAnsi="Arial" w:cs="Arial"/>
          <w:color w:val="000000"/>
          <w:vertAlign w:val="superscript"/>
        </w:rPr>
        <w:t>, </w:t>
      </w:r>
      <w:hyperlink r:id="rId114" w:anchor="B28" w:history="1">
        <w:r w:rsidRPr="00801AA1">
          <w:rPr>
            <w:rStyle w:val="Hyperlink"/>
            <w:rFonts w:ascii="Arial" w:hAnsi="Arial" w:cs="Arial"/>
            <w:color w:val="642A8F"/>
            <w:vertAlign w:val="superscript"/>
          </w:rPr>
          <w:t>28</w:t>
        </w:r>
      </w:hyperlink>
      <w:r w:rsidRPr="00801AA1">
        <w:rPr>
          <w:rFonts w:ascii="Arial" w:hAnsi="Arial" w:cs="Arial"/>
          <w:color w:val="000000"/>
        </w:rPr>
        <w:t> and MERS-CoV </w:t>
      </w:r>
      <w:hyperlink r:id="rId115" w:anchor="B29" w:history="1">
        <w:r w:rsidRPr="00801AA1">
          <w:rPr>
            <w:rStyle w:val="Hyperlink"/>
            <w:rFonts w:ascii="Arial" w:hAnsi="Arial" w:cs="Arial"/>
            <w:color w:val="642A8F"/>
            <w:vertAlign w:val="superscript"/>
          </w:rPr>
          <w:t>29</w:t>
        </w:r>
      </w:hyperlink>
      <w:r w:rsidRPr="00801AA1">
        <w:rPr>
          <w:rFonts w:ascii="Arial" w:hAnsi="Arial" w:cs="Arial"/>
          <w:color w:val="000000"/>
          <w:vertAlign w:val="superscript"/>
        </w:rPr>
        <w:t>, </w:t>
      </w:r>
      <w:hyperlink r:id="rId116" w:anchor="B30" w:history="1">
        <w:r w:rsidRPr="00801AA1">
          <w:rPr>
            <w:rStyle w:val="Hyperlink"/>
            <w:rFonts w:ascii="Arial" w:hAnsi="Arial" w:cs="Arial"/>
            <w:color w:val="642A8F"/>
            <w:vertAlign w:val="superscript"/>
          </w:rPr>
          <w:t>30</w:t>
        </w:r>
      </w:hyperlink>
      <w:r w:rsidRPr="00801AA1">
        <w:rPr>
          <w:rFonts w:ascii="Arial" w:hAnsi="Arial" w:cs="Arial"/>
          <w:color w:val="000000"/>
        </w:rPr>
        <w:t>. However, there are no evidence showing that the mortality of SARS and MERS patients was reduced by the treatment with corticosteroids, while the clearance of viral was delayed by such treatment </w:t>
      </w:r>
      <w:hyperlink r:id="rId117" w:anchor="B31" w:history="1">
        <w:r w:rsidRPr="00801AA1">
          <w:rPr>
            <w:rStyle w:val="Hyperlink"/>
            <w:rFonts w:ascii="Arial" w:hAnsi="Arial" w:cs="Arial"/>
            <w:color w:val="642A8F"/>
            <w:vertAlign w:val="superscript"/>
          </w:rPr>
          <w:t>31</w:t>
        </w:r>
      </w:hyperlink>
      <w:r w:rsidRPr="00801AA1">
        <w:rPr>
          <w:rFonts w:ascii="Arial" w:hAnsi="Arial" w:cs="Arial"/>
          <w:color w:val="000000"/>
          <w:vertAlign w:val="superscript"/>
        </w:rPr>
        <w:t>-</w:t>
      </w:r>
      <w:hyperlink r:id="rId118" w:anchor="B33" w:history="1">
        <w:r w:rsidRPr="00801AA1">
          <w:rPr>
            <w:rStyle w:val="Hyperlink"/>
            <w:rFonts w:ascii="Arial" w:hAnsi="Arial" w:cs="Arial"/>
            <w:color w:val="642A8F"/>
            <w:vertAlign w:val="superscript"/>
          </w:rPr>
          <w:t>33</w:t>
        </w:r>
      </w:hyperlink>
      <w:r w:rsidRPr="00801AA1">
        <w:rPr>
          <w:rFonts w:ascii="Arial" w:hAnsi="Arial" w:cs="Arial"/>
          <w:color w:val="000000"/>
        </w:rPr>
        <w:t>. Consequently, corticosteroids are not suggested to systemically use in SARS-CoV-2 infected patients </w:t>
      </w:r>
      <w:hyperlink r:id="rId119" w:anchor="B34" w:history="1">
        <w:r w:rsidRPr="00801AA1">
          <w:rPr>
            <w:rStyle w:val="Hyperlink"/>
            <w:rFonts w:ascii="Arial" w:hAnsi="Arial" w:cs="Arial"/>
            <w:color w:val="642A8F"/>
            <w:vertAlign w:val="superscript"/>
          </w:rPr>
          <w:t>34</w:t>
        </w:r>
      </w:hyperlink>
      <w:r w:rsidRPr="00801AA1">
        <w:rPr>
          <w:rFonts w:ascii="Arial" w:hAnsi="Arial" w:cs="Arial"/>
          <w:color w:val="000000"/>
          <w:vertAlign w:val="superscript"/>
        </w:rPr>
        <w:t>, </w:t>
      </w:r>
      <w:hyperlink r:id="rId120" w:anchor="B35" w:history="1">
        <w:r w:rsidRPr="00801AA1">
          <w:rPr>
            <w:rStyle w:val="Hyperlink"/>
            <w:rFonts w:ascii="Arial" w:hAnsi="Arial" w:cs="Arial"/>
            <w:color w:val="642A8F"/>
            <w:vertAlign w:val="superscript"/>
          </w:rPr>
          <w:t>35</w:t>
        </w:r>
      </w:hyperlink>
      <w:r w:rsidRPr="00801AA1">
        <w:rPr>
          <w:rFonts w:ascii="Arial" w:hAnsi="Arial" w:cs="Arial"/>
          <w:color w:val="000000"/>
        </w:rPr>
        <w:t>.</w:t>
      </w:r>
    </w:p>
    <w:p w14:paraId="0F299FCE" w14:textId="77777777" w:rsidR="0036510B" w:rsidRPr="00801AA1" w:rsidRDefault="0036510B" w:rsidP="0036510B">
      <w:pPr>
        <w:pStyle w:val="NormalWeb"/>
        <w:spacing w:before="166" w:beforeAutospacing="0" w:after="166" w:afterAutospacing="0"/>
        <w:rPr>
          <w:rFonts w:ascii="Arial" w:hAnsi="Arial" w:cs="Arial"/>
          <w:color w:val="000000"/>
        </w:rPr>
      </w:pPr>
      <w:r w:rsidRPr="00801AA1">
        <w:rPr>
          <w:rFonts w:ascii="Arial" w:hAnsi="Arial" w:cs="Arial"/>
          <w:color w:val="000000"/>
        </w:rPr>
        <w:t>Previously, it was shown that, either in severe influenza or SARS-CoV infection, convalescent plasma treatment could significantly decrease viral load and reduce the mortality </w:t>
      </w:r>
      <w:hyperlink r:id="rId121" w:anchor="B31" w:history="1">
        <w:r w:rsidRPr="00801AA1">
          <w:rPr>
            <w:rStyle w:val="Hyperlink"/>
            <w:rFonts w:ascii="Arial" w:hAnsi="Arial" w:cs="Arial"/>
            <w:color w:val="642A8F"/>
            <w:vertAlign w:val="superscript"/>
          </w:rPr>
          <w:t>31</w:t>
        </w:r>
      </w:hyperlink>
      <w:r w:rsidRPr="00801AA1">
        <w:rPr>
          <w:rFonts w:ascii="Arial" w:hAnsi="Arial" w:cs="Arial"/>
          <w:color w:val="000000"/>
          <w:vertAlign w:val="superscript"/>
        </w:rPr>
        <w:t>, </w:t>
      </w:r>
      <w:hyperlink r:id="rId122" w:anchor="B36" w:history="1">
        <w:r w:rsidRPr="00801AA1">
          <w:rPr>
            <w:rStyle w:val="Hyperlink"/>
            <w:rFonts w:ascii="Arial" w:hAnsi="Arial" w:cs="Arial"/>
            <w:color w:val="642A8F"/>
            <w:vertAlign w:val="superscript"/>
          </w:rPr>
          <w:t>36</w:t>
        </w:r>
      </w:hyperlink>
      <w:r w:rsidRPr="00801AA1">
        <w:rPr>
          <w:rFonts w:ascii="Arial" w:hAnsi="Arial" w:cs="Arial"/>
          <w:color w:val="000000"/>
        </w:rPr>
        <w:t>. Convalescent plasma has been used for severe SARS-CoV-2 infection in China </w:t>
      </w:r>
      <w:hyperlink r:id="rId123" w:anchor="B22" w:history="1">
        <w:r w:rsidRPr="00801AA1">
          <w:rPr>
            <w:rStyle w:val="Hyperlink"/>
            <w:rFonts w:ascii="Arial" w:hAnsi="Arial" w:cs="Arial"/>
            <w:color w:val="642A8F"/>
            <w:vertAlign w:val="superscript"/>
          </w:rPr>
          <w:t>22</w:t>
        </w:r>
      </w:hyperlink>
      <w:r w:rsidRPr="00801AA1">
        <w:rPr>
          <w:rFonts w:ascii="Arial" w:hAnsi="Arial" w:cs="Arial"/>
          <w:color w:val="000000"/>
        </w:rPr>
        <w:t>, although promising, the efficacy and safety need to be carefully further evaluated.</w:t>
      </w:r>
    </w:p>
    <w:p w14:paraId="4AE45769"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Consistent with previous analysis, WHO also concluded "to date, there is no specific medicine recommended to prevent or treat SARS-CoV-2" </w:t>
      </w:r>
      <w:hyperlink r:id="rId124" w:anchor="B37" w:history="1">
        <w:r w:rsidRPr="00801AA1">
          <w:rPr>
            <w:rStyle w:val="Hyperlink"/>
            <w:rFonts w:ascii="Arial" w:hAnsi="Arial" w:cs="Arial"/>
            <w:color w:val="642A8F"/>
            <w:vertAlign w:val="superscript"/>
          </w:rPr>
          <w:t>37</w:t>
        </w:r>
      </w:hyperlink>
      <w:r w:rsidRPr="00801AA1">
        <w:rPr>
          <w:rFonts w:ascii="Arial" w:hAnsi="Arial" w:cs="Arial"/>
          <w:color w:val="000000"/>
        </w:rPr>
        <w:t>. TCM has been used in control of infectious diseases for thousands of years. There is a clear room for the intervention of TCM as a complementary therapy for COVID-19 patients. It is reported that the patients with SARS-CoV infection have benefited from TCM treatment </w:t>
      </w:r>
      <w:hyperlink r:id="rId125" w:anchor="B38" w:history="1">
        <w:r w:rsidRPr="00801AA1">
          <w:rPr>
            <w:rStyle w:val="Hyperlink"/>
            <w:rFonts w:ascii="Arial" w:hAnsi="Arial" w:cs="Arial"/>
            <w:color w:val="642A8F"/>
            <w:vertAlign w:val="superscript"/>
          </w:rPr>
          <w:t>38</w:t>
        </w:r>
      </w:hyperlink>
      <w:r w:rsidRPr="00801AA1">
        <w:rPr>
          <w:rFonts w:ascii="Arial" w:hAnsi="Arial" w:cs="Arial"/>
          <w:color w:val="000000"/>
        </w:rPr>
        <w:t>, including amelioration of side effect of conventional therapeutics </w:t>
      </w:r>
      <w:hyperlink r:id="rId126" w:anchor="B39" w:history="1">
        <w:r w:rsidRPr="00801AA1">
          <w:rPr>
            <w:rStyle w:val="Hyperlink"/>
            <w:rFonts w:ascii="Arial" w:hAnsi="Arial" w:cs="Arial"/>
            <w:color w:val="642A8F"/>
            <w:vertAlign w:val="superscript"/>
          </w:rPr>
          <w:t>39</w:t>
        </w:r>
      </w:hyperlink>
      <w:r w:rsidRPr="00801AA1">
        <w:rPr>
          <w:rFonts w:ascii="Arial" w:hAnsi="Arial" w:cs="Arial"/>
          <w:color w:val="000000"/>
          <w:vertAlign w:val="superscript"/>
        </w:rPr>
        <w:t>, </w:t>
      </w:r>
      <w:hyperlink r:id="rId127" w:anchor="B40" w:history="1">
        <w:r w:rsidRPr="00801AA1">
          <w:rPr>
            <w:rStyle w:val="Hyperlink"/>
            <w:rFonts w:ascii="Arial" w:hAnsi="Arial" w:cs="Arial"/>
            <w:color w:val="642A8F"/>
            <w:vertAlign w:val="superscript"/>
          </w:rPr>
          <w:t>40</w:t>
        </w:r>
      </w:hyperlink>
      <w:r w:rsidRPr="00801AA1">
        <w:rPr>
          <w:rFonts w:ascii="Arial" w:hAnsi="Arial" w:cs="Arial"/>
          <w:color w:val="000000"/>
        </w:rPr>
        <w:t>. Based on these factors, there is a general expectation that TCM would be a valuable weapon in the armory against SARS-CoV-2.</w:t>
      </w:r>
    </w:p>
    <w:p w14:paraId="34FA2C1D" w14:textId="77777777" w:rsidR="0036510B" w:rsidRPr="00801AA1" w:rsidRDefault="00920826" w:rsidP="0036510B">
      <w:pPr>
        <w:jc w:val="right"/>
        <w:rPr>
          <w:rFonts w:ascii="Arial" w:hAnsi="Arial" w:cs="Arial"/>
          <w:color w:val="000000"/>
          <w:sz w:val="24"/>
          <w:szCs w:val="24"/>
        </w:rPr>
      </w:pPr>
      <w:hyperlink r:id="rId128" w:tooltip="Go to other sections in this page" w:history="1">
        <w:r w:rsidR="0036510B" w:rsidRPr="00801AA1">
          <w:rPr>
            <w:rStyle w:val="Hyperlink"/>
            <w:rFonts w:ascii="Arial" w:hAnsi="Arial" w:cs="Arial"/>
            <w:color w:val="642A8F"/>
            <w:sz w:val="24"/>
            <w:szCs w:val="24"/>
          </w:rPr>
          <w:t>Go to:</w:t>
        </w:r>
      </w:hyperlink>
    </w:p>
    <w:p w14:paraId="7C7B2D9F" w14:textId="77777777" w:rsidR="0036510B" w:rsidRPr="00801AA1" w:rsidRDefault="0036510B" w:rsidP="0036510B">
      <w:pPr>
        <w:pStyle w:val="Heading2"/>
        <w:pBdr>
          <w:bottom w:val="single" w:sz="6" w:space="0" w:color="97B0C8"/>
        </w:pBdr>
        <w:spacing w:before="270" w:beforeAutospacing="0" w:after="0" w:afterAutospacing="0" w:line="267" w:lineRule="atLeast"/>
        <w:rPr>
          <w:rFonts w:ascii="Arial" w:hAnsi="Arial" w:cs="Arial"/>
          <w:b w:val="0"/>
          <w:bCs w:val="0"/>
          <w:color w:val="985735"/>
          <w:sz w:val="24"/>
          <w:szCs w:val="24"/>
        </w:rPr>
      </w:pPr>
      <w:r w:rsidRPr="00801AA1">
        <w:rPr>
          <w:rFonts w:ascii="Arial" w:hAnsi="Arial" w:cs="Arial"/>
          <w:b w:val="0"/>
          <w:bCs w:val="0"/>
          <w:color w:val="985735"/>
          <w:sz w:val="24"/>
          <w:szCs w:val="24"/>
        </w:rPr>
        <w:t>Traditional Chinese Medicine in the treatment of patients infected with SARS-CoV: clinical evidence</w:t>
      </w:r>
    </w:p>
    <w:p w14:paraId="1C922BD8"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Application of TCM in the treatment of SARS-CoV-2 is largely inspired by the treatment of SARS caused by outbreak of SARS coronavirus (SARS-CoV) in the late of 2002 in the Guangdong Province of China which spread rapidly during the 2003, with the cumulative number worldwide of over 8,000 </w:t>
      </w:r>
      <w:hyperlink r:id="rId129" w:anchor="B41" w:history="1">
        <w:r w:rsidRPr="00801AA1">
          <w:rPr>
            <w:rStyle w:val="Hyperlink"/>
            <w:rFonts w:ascii="Arial" w:hAnsi="Arial" w:cs="Arial"/>
            <w:color w:val="642A8F"/>
            <w:vertAlign w:val="superscript"/>
          </w:rPr>
          <w:t>41</w:t>
        </w:r>
      </w:hyperlink>
      <w:r w:rsidRPr="00801AA1">
        <w:rPr>
          <w:rFonts w:ascii="Arial" w:hAnsi="Arial" w:cs="Arial"/>
          <w:color w:val="000000"/>
          <w:vertAlign w:val="superscript"/>
        </w:rPr>
        <w:t>-</w:t>
      </w:r>
      <w:hyperlink r:id="rId130" w:anchor="B43" w:history="1">
        <w:r w:rsidRPr="00801AA1">
          <w:rPr>
            <w:rStyle w:val="Hyperlink"/>
            <w:rFonts w:ascii="Arial" w:hAnsi="Arial" w:cs="Arial"/>
            <w:color w:val="642A8F"/>
            <w:vertAlign w:val="superscript"/>
          </w:rPr>
          <w:t>43</w:t>
        </w:r>
      </w:hyperlink>
      <w:r w:rsidRPr="00801AA1">
        <w:rPr>
          <w:rFonts w:ascii="Arial" w:hAnsi="Arial" w:cs="Arial"/>
          <w:color w:val="000000"/>
        </w:rPr>
        <w:t>. Ranging from case reports, case series, controlled observational studies and randomized clinical trials, clinical studies aiming to examine the effect of TCM on SARS have been carried out and reported. There are quite compelling evidences support the notion that TCM has beneficial effect in the treatment or prevention of SARS. For example, the rate of fatality in Hong Kong and Singapore was approximately 18%, while the rate for Beijing was initially more than 52% until the 5</w:t>
      </w:r>
      <w:r w:rsidRPr="00801AA1">
        <w:rPr>
          <w:rFonts w:ascii="Arial" w:hAnsi="Arial" w:cs="Arial"/>
          <w:color w:val="000000"/>
          <w:vertAlign w:val="superscript"/>
        </w:rPr>
        <w:t>th</w:t>
      </w:r>
      <w:r w:rsidRPr="00801AA1">
        <w:rPr>
          <w:rFonts w:ascii="Arial" w:hAnsi="Arial" w:cs="Arial"/>
          <w:color w:val="000000"/>
        </w:rPr>
        <w:t> of May and decreased gradually to 4%-1% after the 20</w:t>
      </w:r>
      <w:r w:rsidRPr="00801AA1">
        <w:rPr>
          <w:rFonts w:ascii="Arial" w:hAnsi="Arial" w:cs="Arial"/>
          <w:color w:val="000000"/>
          <w:vertAlign w:val="superscript"/>
        </w:rPr>
        <w:t>th</w:t>
      </w:r>
      <w:r w:rsidRPr="00801AA1">
        <w:rPr>
          <w:rFonts w:ascii="Arial" w:hAnsi="Arial" w:cs="Arial"/>
          <w:color w:val="000000"/>
        </w:rPr>
        <w:t> of May in 2003. The dramatic reduced fatality from late May in Beijing was believed to be associated with the use of TCM as a supplement to the conventional therapy </w:t>
      </w:r>
      <w:hyperlink r:id="rId131" w:anchor="B44" w:history="1">
        <w:r w:rsidRPr="00801AA1">
          <w:rPr>
            <w:rStyle w:val="Hyperlink"/>
            <w:rFonts w:ascii="Arial" w:hAnsi="Arial" w:cs="Arial"/>
            <w:color w:val="642A8F"/>
            <w:vertAlign w:val="superscript"/>
          </w:rPr>
          <w:t>44</w:t>
        </w:r>
      </w:hyperlink>
      <w:r w:rsidRPr="00801AA1">
        <w:rPr>
          <w:rFonts w:ascii="Arial" w:hAnsi="Arial" w:cs="Arial"/>
          <w:color w:val="000000"/>
        </w:rPr>
        <w:t>. Lau and colleagues reported that, during SARS outbreak, 1063 volunteers including 926 hospital workers and 37 laboratory technicians working in high-risk virus laboratories used a TCM herbal extract, namely </w:t>
      </w:r>
      <w:r w:rsidRPr="00801AA1">
        <w:rPr>
          <w:rStyle w:val="Emphasis"/>
          <w:rFonts w:ascii="Arial" w:hAnsi="Arial" w:cs="Arial"/>
          <w:color w:val="000000"/>
        </w:rPr>
        <w:t>Sang Ju Yin</w:t>
      </w:r>
      <w:r w:rsidRPr="00801AA1">
        <w:rPr>
          <w:rFonts w:ascii="Arial" w:hAnsi="Arial" w:cs="Arial"/>
          <w:color w:val="000000"/>
        </w:rPr>
        <w:t> plus </w:t>
      </w:r>
      <w:r w:rsidRPr="00801AA1">
        <w:rPr>
          <w:rStyle w:val="Emphasis"/>
          <w:rFonts w:ascii="Arial" w:hAnsi="Arial" w:cs="Arial"/>
          <w:color w:val="000000"/>
        </w:rPr>
        <w:t>Yu Ping Feng San</w:t>
      </w:r>
      <w:r w:rsidRPr="00801AA1">
        <w:rPr>
          <w:rFonts w:ascii="Arial" w:hAnsi="Arial" w:cs="Arial"/>
          <w:color w:val="000000"/>
        </w:rPr>
        <w:t>. Compared with the 0.4% of infection in the control group, none of TCM users infected. Furthermore, there was some evidence that </w:t>
      </w:r>
      <w:r w:rsidRPr="00801AA1">
        <w:rPr>
          <w:rStyle w:val="Emphasis"/>
          <w:rFonts w:ascii="Arial" w:hAnsi="Arial" w:cs="Arial"/>
          <w:color w:val="000000"/>
        </w:rPr>
        <w:t>Sang Ju Yin</w:t>
      </w:r>
      <w:r w:rsidRPr="00801AA1">
        <w:rPr>
          <w:rFonts w:ascii="Arial" w:hAnsi="Arial" w:cs="Arial"/>
          <w:color w:val="000000"/>
        </w:rPr>
        <w:t> plus </w:t>
      </w:r>
      <w:r w:rsidRPr="00801AA1">
        <w:rPr>
          <w:rStyle w:val="Emphasis"/>
          <w:rFonts w:ascii="Arial" w:hAnsi="Arial" w:cs="Arial"/>
          <w:color w:val="000000"/>
        </w:rPr>
        <w:t>Yu Ping Feng San</w:t>
      </w:r>
      <w:r w:rsidRPr="00801AA1">
        <w:rPr>
          <w:rFonts w:ascii="Arial" w:hAnsi="Arial" w:cs="Arial"/>
          <w:color w:val="000000"/>
        </w:rPr>
        <w:t> could modulate T cells in a manner to enhance host defense capacity </w:t>
      </w:r>
      <w:hyperlink r:id="rId132" w:anchor="B45" w:history="1">
        <w:r w:rsidRPr="00801AA1">
          <w:rPr>
            <w:rStyle w:val="Hyperlink"/>
            <w:rFonts w:ascii="Arial" w:hAnsi="Arial" w:cs="Arial"/>
            <w:color w:val="642A8F"/>
            <w:vertAlign w:val="superscript"/>
          </w:rPr>
          <w:t>45</w:t>
        </w:r>
      </w:hyperlink>
      <w:r w:rsidRPr="00801AA1">
        <w:rPr>
          <w:rFonts w:ascii="Arial" w:hAnsi="Arial" w:cs="Arial"/>
          <w:color w:val="000000"/>
          <w:vertAlign w:val="superscript"/>
        </w:rPr>
        <w:t>, </w:t>
      </w:r>
      <w:hyperlink r:id="rId133" w:anchor="B46" w:history="1">
        <w:r w:rsidRPr="00801AA1">
          <w:rPr>
            <w:rStyle w:val="Hyperlink"/>
            <w:rFonts w:ascii="Arial" w:hAnsi="Arial" w:cs="Arial"/>
            <w:color w:val="642A8F"/>
            <w:vertAlign w:val="superscript"/>
          </w:rPr>
          <w:t>46</w:t>
        </w:r>
      </w:hyperlink>
      <w:r w:rsidRPr="00801AA1">
        <w:rPr>
          <w:rFonts w:ascii="Arial" w:hAnsi="Arial" w:cs="Arial"/>
          <w:color w:val="000000"/>
        </w:rPr>
        <w:t>. In a controlled clinical study, the supplementary treatment with TCM resulted in marked improvement of symptoms and shortened the disease course </w:t>
      </w:r>
      <w:hyperlink r:id="rId134" w:anchor="B47" w:history="1">
        <w:r w:rsidRPr="00801AA1">
          <w:rPr>
            <w:rStyle w:val="Hyperlink"/>
            <w:rFonts w:ascii="Arial" w:hAnsi="Arial" w:cs="Arial"/>
            <w:color w:val="642A8F"/>
            <w:vertAlign w:val="superscript"/>
          </w:rPr>
          <w:t>47</w:t>
        </w:r>
      </w:hyperlink>
      <w:r w:rsidRPr="00801AA1">
        <w:rPr>
          <w:rFonts w:ascii="Arial" w:hAnsi="Arial" w:cs="Arial"/>
          <w:color w:val="000000"/>
        </w:rPr>
        <w:t>. The clinical beneficial effect of TCM appears to be supported by laboratory studies. For example, a high-profile research published in the </w:t>
      </w:r>
      <w:r w:rsidRPr="00801AA1">
        <w:rPr>
          <w:rStyle w:val="Emphasis"/>
          <w:rFonts w:ascii="Arial" w:hAnsi="Arial" w:cs="Arial"/>
          <w:color w:val="000000"/>
        </w:rPr>
        <w:t>Lancet</w:t>
      </w:r>
      <w:r w:rsidRPr="00801AA1">
        <w:rPr>
          <w:rFonts w:ascii="Arial" w:hAnsi="Arial" w:cs="Arial"/>
          <w:color w:val="000000"/>
        </w:rPr>
        <w:t> reported that glycyrrhizin, a major active constituent </w:t>
      </w:r>
      <w:r w:rsidRPr="00801AA1">
        <w:rPr>
          <w:rStyle w:val="Emphasis"/>
          <w:rFonts w:ascii="Arial" w:hAnsi="Arial" w:cs="Arial"/>
          <w:color w:val="000000"/>
        </w:rPr>
        <w:t>liquorice root</w:t>
      </w:r>
      <w:r w:rsidRPr="00801AA1">
        <w:rPr>
          <w:rFonts w:ascii="Arial" w:hAnsi="Arial" w:cs="Arial"/>
          <w:color w:val="000000"/>
        </w:rPr>
        <w:t> which is the most frequently used Chinese herb, potently inhibited the replication of clinical isolates of SARS virus </w:t>
      </w:r>
      <w:hyperlink r:id="rId135" w:anchor="B48" w:history="1">
        <w:r w:rsidRPr="00801AA1">
          <w:rPr>
            <w:rStyle w:val="Hyperlink"/>
            <w:rFonts w:ascii="Arial" w:hAnsi="Arial" w:cs="Arial"/>
            <w:color w:val="642A8F"/>
            <w:vertAlign w:val="superscript"/>
          </w:rPr>
          <w:t>48</w:t>
        </w:r>
      </w:hyperlink>
      <w:r w:rsidRPr="00801AA1">
        <w:rPr>
          <w:rFonts w:ascii="Arial" w:hAnsi="Arial" w:cs="Arial"/>
          <w:color w:val="000000"/>
        </w:rPr>
        <w:t>. Another independent study confirmed the antivirus activity of glycyrrhizin by plaque reduction assays and this study found that another Chinese herbal compound baicalin also had the anti-SARS activity </w:t>
      </w:r>
      <w:hyperlink r:id="rId136" w:anchor="B49" w:history="1">
        <w:r w:rsidRPr="00801AA1">
          <w:rPr>
            <w:rStyle w:val="Hyperlink"/>
            <w:rFonts w:ascii="Arial" w:hAnsi="Arial" w:cs="Arial"/>
            <w:color w:val="642A8F"/>
            <w:vertAlign w:val="superscript"/>
          </w:rPr>
          <w:t>49</w:t>
        </w:r>
      </w:hyperlink>
      <w:r w:rsidRPr="00801AA1">
        <w:rPr>
          <w:rFonts w:ascii="Arial" w:hAnsi="Arial" w:cs="Arial"/>
          <w:color w:val="000000"/>
        </w:rPr>
        <w:t>. Furthermore, Wang </w:t>
      </w:r>
      <w:r w:rsidRPr="00801AA1">
        <w:rPr>
          <w:rStyle w:val="Emphasis"/>
          <w:rFonts w:ascii="Arial" w:hAnsi="Arial" w:cs="Arial"/>
          <w:color w:val="000000"/>
        </w:rPr>
        <w:t>et al</w:t>
      </w:r>
      <w:r w:rsidRPr="00801AA1">
        <w:rPr>
          <w:rFonts w:ascii="Arial" w:hAnsi="Arial" w:cs="Arial"/>
          <w:color w:val="000000"/>
        </w:rPr>
        <w:t>. found MOL376, a compound derived from TCM, may become a lead compound for SARS therapy by inhibition of cathepsin L, a target for the treatment of SARS </w:t>
      </w:r>
      <w:hyperlink r:id="rId137" w:anchor="B50" w:history="1">
        <w:r w:rsidRPr="00801AA1">
          <w:rPr>
            <w:rStyle w:val="Hyperlink"/>
            <w:rFonts w:ascii="Arial" w:hAnsi="Arial" w:cs="Arial"/>
            <w:color w:val="642A8F"/>
            <w:vertAlign w:val="superscript"/>
          </w:rPr>
          <w:t>50</w:t>
        </w:r>
      </w:hyperlink>
      <w:r w:rsidRPr="00801AA1">
        <w:rPr>
          <w:rFonts w:ascii="Arial" w:hAnsi="Arial" w:cs="Arial"/>
          <w:color w:val="000000"/>
        </w:rPr>
        <w:t>.</w:t>
      </w:r>
    </w:p>
    <w:p w14:paraId="2EA8B358"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There is a myriad of literature on TCM treatments for SARS published after the SARS epidemic in China. A critical analysis of these publications would be useful to confirm the beneficial effect of TCM. Liu </w:t>
      </w:r>
      <w:r w:rsidRPr="00801AA1">
        <w:rPr>
          <w:rStyle w:val="Emphasis"/>
          <w:rFonts w:ascii="Arial" w:hAnsi="Arial" w:cs="Arial"/>
          <w:color w:val="000000"/>
        </w:rPr>
        <w:t>et al.</w:t>
      </w:r>
      <w:r w:rsidRPr="00801AA1">
        <w:rPr>
          <w:rFonts w:ascii="Arial" w:hAnsi="Arial" w:cs="Arial"/>
          <w:color w:val="000000"/>
        </w:rPr>
        <w:t> systematically reviewed eight randomized controlled trials, and concluded that, by combination with conventional medicine, TCM showed the beneficial effects such as decrease of mortality and relief of symptom, as well as control of fungal infections in patients with SARS. However, the evidence is not sufficient enough due to the poor quality of methodology used in the trials </w:t>
      </w:r>
      <w:hyperlink r:id="rId138" w:anchor="B13" w:history="1">
        <w:r w:rsidRPr="00801AA1">
          <w:rPr>
            <w:rStyle w:val="Hyperlink"/>
            <w:rFonts w:ascii="Arial" w:hAnsi="Arial" w:cs="Arial"/>
            <w:color w:val="642A8F"/>
            <w:vertAlign w:val="superscript"/>
          </w:rPr>
          <w:t>13</w:t>
        </w:r>
      </w:hyperlink>
      <w:r w:rsidRPr="00801AA1">
        <w:rPr>
          <w:rFonts w:ascii="Arial" w:hAnsi="Arial" w:cs="Arial"/>
          <w:color w:val="000000"/>
        </w:rPr>
        <w:t>. Leung analyzed 90 peer-reviewed papers with reasonable quality from 130 publications and concluded that TCM used together with conventional treatment had some positive effects, including better control of fever, quicker clearance of chest infection and other symptoms. However, such beneficial effect of TCM is not conclusive and more high-quality clinical studies are required </w:t>
      </w:r>
      <w:hyperlink r:id="rId139" w:anchor="B15" w:history="1">
        <w:r w:rsidRPr="00801AA1">
          <w:rPr>
            <w:rStyle w:val="Hyperlink"/>
            <w:rFonts w:ascii="Arial" w:hAnsi="Arial" w:cs="Arial"/>
            <w:color w:val="642A8F"/>
            <w:vertAlign w:val="superscript"/>
          </w:rPr>
          <w:t>15</w:t>
        </w:r>
      </w:hyperlink>
      <w:r w:rsidRPr="00801AA1">
        <w:rPr>
          <w:rFonts w:ascii="Arial" w:hAnsi="Arial" w:cs="Arial"/>
          <w:color w:val="000000"/>
        </w:rPr>
        <w:t>. In another thorough literature analysis, Liu and colleagues concluded that there was no benefit of adjuvant treatment with TCM in terms of mortality </w:t>
      </w:r>
      <w:hyperlink r:id="rId140" w:anchor="B39" w:history="1">
        <w:r w:rsidRPr="00801AA1">
          <w:rPr>
            <w:rStyle w:val="Hyperlink"/>
            <w:rFonts w:ascii="Arial" w:hAnsi="Arial" w:cs="Arial"/>
            <w:color w:val="642A8F"/>
            <w:vertAlign w:val="superscript"/>
          </w:rPr>
          <w:t>39</w:t>
        </w:r>
      </w:hyperlink>
      <w:r w:rsidRPr="00801AA1">
        <w:rPr>
          <w:rFonts w:ascii="Arial" w:hAnsi="Arial" w:cs="Arial"/>
          <w:color w:val="000000"/>
        </w:rPr>
        <w:t>. Due to the lack of high quality TCM trials and biases that influenced the validity of results, Wu and colleagues suggested to re-run clinical trials of TCM for the treatment of acute respiratory tract infections (ARTIs) </w:t>
      </w:r>
      <w:hyperlink r:id="rId141" w:anchor="B51" w:history="1">
        <w:r w:rsidRPr="00801AA1">
          <w:rPr>
            <w:rStyle w:val="Hyperlink"/>
            <w:rFonts w:ascii="Arial" w:hAnsi="Arial" w:cs="Arial"/>
            <w:color w:val="642A8F"/>
            <w:vertAlign w:val="superscript"/>
          </w:rPr>
          <w:t>51</w:t>
        </w:r>
      </w:hyperlink>
      <w:r w:rsidRPr="00801AA1">
        <w:rPr>
          <w:rFonts w:ascii="Arial" w:hAnsi="Arial" w:cs="Arial"/>
          <w:color w:val="000000"/>
        </w:rPr>
        <w:t>.</w:t>
      </w:r>
    </w:p>
    <w:p w14:paraId="18F50173" w14:textId="77777777" w:rsidR="0036510B" w:rsidRPr="00801AA1" w:rsidRDefault="00920826" w:rsidP="0036510B">
      <w:pPr>
        <w:jc w:val="right"/>
        <w:rPr>
          <w:rFonts w:ascii="Arial" w:hAnsi="Arial" w:cs="Arial"/>
          <w:color w:val="000000"/>
          <w:sz w:val="24"/>
          <w:szCs w:val="24"/>
        </w:rPr>
      </w:pPr>
      <w:hyperlink r:id="rId142" w:tooltip="Go to other sections in this page" w:history="1">
        <w:r w:rsidR="0036510B" w:rsidRPr="00801AA1">
          <w:rPr>
            <w:rStyle w:val="Hyperlink"/>
            <w:rFonts w:ascii="Arial" w:hAnsi="Arial" w:cs="Arial"/>
            <w:color w:val="642A8F"/>
            <w:sz w:val="24"/>
            <w:szCs w:val="24"/>
          </w:rPr>
          <w:t>Go to:</w:t>
        </w:r>
      </w:hyperlink>
    </w:p>
    <w:p w14:paraId="0A456163" w14:textId="77777777" w:rsidR="0036510B" w:rsidRPr="00801AA1" w:rsidRDefault="0036510B" w:rsidP="0036510B">
      <w:pPr>
        <w:pStyle w:val="Heading2"/>
        <w:pBdr>
          <w:bottom w:val="single" w:sz="6" w:space="0" w:color="97B0C8"/>
        </w:pBdr>
        <w:spacing w:before="270" w:beforeAutospacing="0" w:after="0" w:afterAutospacing="0" w:line="267" w:lineRule="atLeast"/>
        <w:rPr>
          <w:rFonts w:ascii="Arial" w:hAnsi="Arial" w:cs="Arial"/>
          <w:b w:val="0"/>
          <w:bCs w:val="0"/>
          <w:color w:val="985735"/>
          <w:sz w:val="24"/>
          <w:szCs w:val="24"/>
        </w:rPr>
      </w:pPr>
      <w:r w:rsidRPr="00801AA1">
        <w:rPr>
          <w:rFonts w:ascii="Arial" w:hAnsi="Arial" w:cs="Arial"/>
          <w:b w:val="0"/>
          <w:bCs w:val="0"/>
          <w:color w:val="985735"/>
          <w:sz w:val="24"/>
          <w:szCs w:val="24"/>
        </w:rPr>
        <w:t>Identification of anti-novel coronaviral compound from Traditional Chinese Medicine</w:t>
      </w:r>
    </w:p>
    <w:p w14:paraId="22B5C6D1"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Natural products used in TCM remains to be a wealthy source for the identification of novel therapeutic agents for the treatment of human diseases </w:t>
      </w:r>
      <w:hyperlink r:id="rId143" w:anchor="B52" w:history="1">
        <w:r w:rsidRPr="00801AA1">
          <w:rPr>
            <w:rStyle w:val="Hyperlink"/>
            <w:rFonts w:ascii="Arial" w:hAnsi="Arial" w:cs="Arial"/>
            <w:color w:val="642A8F"/>
            <w:vertAlign w:val="superscript"/>
          </w:rPr>
          <w:t>52</w:t>
        </w:r>
      </w:hyperlink>
      <w:r w:rsidRPr="00801AA1">
        <w:rPr>
          <w:rFonts w:ascii="Arial" w:hAnsi="Arial" w:cs="Arial"/>
          <w:color w:val="000000"/>
        </w:rPr>
        <w:t>. In the past decade, scientists have made a considerable effort to identify multiple component herbal formulae in TCM with anti-SARS-CoV activity (Table </w:t>
      </w:r>
      <w:hyperlink r:id="rId144" w:tgtFrame="table" w:history="1">
        <w:r w:rsidRPr="00801AA1">
          <w:rPr>
            <w:rStyle w:val="Hyperlink"/>
            <w:rFonts w:ascii="Arial" w:hAnsi="Arial" w:cs="Arial"/>
            <w:color w:val="642A8F"/>
          </w:rPr>
          <w:t>​</w:t>
        </w:r>
        <w:r w:rsidRPr="00801AA1">
          <w:rPr>
            <w:rStyle w:val="figpopup-sensitive-area"/>
            <w:rFonts w:ascii="Arial" w:hAnsi="Arial" w:cs="Arial"/>
            <w:color w:val="642A8F"/>
          </w:rPr>
          <w:t>(Table2).</w:t>
        </w:r>
        <w:r w:rsidRPr="00801AA1">
          <w:rPr>
            <w:rStyle w:val="Hyperlink"/>
            <w:rFonts w:ascii="Arial" w:hAnsi="Arial" w:cs="Arial"/>
            <w:color w:val="642A8F"/>
          </w:rPr>
          <w:t>2</w:t>
        </w:r>
      </w:hyperlink>
      <w:r w:rsidRPr="00801AA1">
        <w:rPr>
          <w:rFonts w:ascii="Arial" w:hAnsi="Arial" w:cs="Arial"/>
          <w:color w:val="000000"/>
        </w:rPr>
        <w:t>). Further identification of chemical entities contained in TCM herbs responsible for the anti-SARS- CoV effect was also pursued (Table </w:t>
      </w:r>
      <w:hyperlink r:id="rId145" w:tgtFrame="table" w:history="1">
        <w:r w:rsidRPr="00801AA1">
          <w:rPr>
            <w:rStyle w:val="Hyperlink"/>
            <w:rFonts w:ascii="Arial" w:hAnsi="Arial" w:cs="Arial"/>
            <w:color w:val="642A8F"/>
          </w:rPr>
          <w:t>​</w:t>
        </w:r>
        <w:r w:rsidRPr="00801AA1">
          <w:rPr>
            <w:rStyle w:val="figpopup-sensitive-area"/>
            <w:rFonts w:ascii="Arial" w:hAnsi="Arial" w:cs="Arial"/>
            <w:color w:val="642A8F"/>
          </w:rPr>
          <w:t>(Table3).</w:t>
        </w:r>
        <w:r w:rsidRPr="00801AA1">
          <w:rPr>
            <w:rStyle w:val="Hyperlink"/>
            <w:rFonts w:ascii="Arial" w:hAnsi="Arial" w:cs="Arial"/>
            <w:color w:val="642A8F"/>
          </w:rPr>
          <w:t>3</w:t>
        </w:r>
      </w:hyperlink>
      <w:r w:rsidRPr="00801AA1">
        <w:rPr>
          <w:rFonts w:ascii="Arial" w:hAnsi="Arial" w:cs="Arial"/>
          <w:color w:val="000000"/>
        </w:rPr>
        <w:t>). Due to the homology of SARS-CoV and SARS-CoV-2, these previous studies may shed light on the naturally occurring compounds with the capacity to inhibit SARS-CoV-2.</w:t>
      </w:r>
    </w:p>
    <w:p w14:paraId="32990E14" w14:textId="77777777" w:rsidR="0036510B" w:rsidRPr="00801AA1" w:rsidRDefault="0036510B" w:rsidP="0036510B">
      <w:pPr>
        <w:pStyle w:val="Heading3"/>
        <w:shd w:val="clear" w:color="auto" w:fill="FFFCF0"/>
        <w:spacing w:before="308" w:beforeAutospacing="0" w:after="154" w:afterAutospacing="0" w:line="300" w:lineRule="atLeast"/>
        <w:rPr>
          <w:rFonts w:ascii="Arial" w:hAnsi="Arial" w:cs="Arial"/>
          <w:b w:val="0"/>
          <w:bCs w:val="0"/>
          <w:color w:val="724128"/>
          <w:sz w:val="24"/>
          <w:szCs w:val="24"/>
        </w:rPr>
      </w:pPr>
      <w:r w:rsidRPr="00801AA1">
        <w:rPr>
          <w:rFonts w:ascii="Arial" w:hAnsi="Arial" w:cs="Arial"/>
          <w:b w:val="0"/>
          <w:bCs w:val="0"/>
          <w:color w:val="724128"/>
          <w:sz w:val="24"/>
          <w:szCs w:val="24"/>
        </w:rPr>
        <w:t>Table 2</w:t>
      </w:r>
    </w:p>
    <w:p w14:paraId="34BDDA0D" w14:textId="77777777" w:rsidR="0036510B" w:rsidRPr="00801AA1" w:rsidRDefault="0036510B" w:rsidP="0036510B">
      <w:pPr>
        <w:pStyle w:val="NormalWeb"/>
        <w:shd w:val="clear" w:color="auto" w:fill="FFFCF0"/>
        <w:spacing w:before="166" w:beforeAutospacing="0" w:after="166" w:afterAutospacing="0"/>
        <w:rPr>
          <w:rFonts w:ascii="Arial" w:hAnsi="Arial" w:cs="Arial"/>
          <w:color w:val="000000"/>
        </w:rPr>
      </w:pPr>
      <w:r w:rsidRPr="00801AA1">
        <w:rPr>
          <w:rFonts w:ascii="Arial" w:hAnsi="Arial" w:cs="Arial"/>
          <w:color w:val="000000"/>
        </w:rPr>
        <w:t>TCM herb formulae used for the Treatment of SARS-CoV infection</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450"/>
        <w:gridCol w:w="4173"/>
        <w:gridCol w:w="2535"/>
        <w:gridCol w:w="1394"/>
      </w:tblGrid>
      <w:tr w:rsidR="0036510B" w:rsidRPr="00801AA1" w14:paraId="13E4B472" w14:textId="77777777" w:rsidTr="0036510B">
        <w:trPr>
          <w:tblHeader/>
        </w:trPr>
        <w:tc>
          <w:tcPr>
            <w:tcW w:w="0" w:type="auto"/>
            <w:tcBorders>
              <w:top w:val="nil"/>
              <w:left w:val="nil"/>
              <w:bottom w:val="nil"/>
              <w:right w:val="nil"/>
            </w:tcBorders>
            <w:tcMar>
              <w:top w:w="48" w:type="dxa"/>
              <w:left w:w="96" w:type="dxa"/>
              <w:bottom w:w="48" w:type="dxa"/>
              <w:right w:w="96" w:type="dxa"/>
            </w:tcMar>
            <w:hideMark/>
          </w:tcPr>
          <w:p w14:paraId="7262F4D1"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TCM Formula</w:t>
            </w:r>
          </w:p>
        </w:tc>
        <w:tc>
          <w:tcPr>
            <w:tcW w:w="0" w:type="auto"/>
            <w:tcBorders>
              <w:top w:val="nil"/>
              <w:left w:val="nil"/>
              <w:bottom w:val="nil"/>
              <w:right w:val="nil"/>
            </w:tcBorders>
            <w:tcMar>
              <w:top w:w="48" w:type="dxa"/>
              <w:left w:w="96" w:type="dxa"/>
              <w:bottom w:w="48" w:type="dxa"/>
              <w:right w:w="96" w:type="dxa"/>
            </w:tcMar>
            <w:hideMark/>
          </w:tcPr>
          <w:p w14:paraId="5956FCCC"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Composition</w:t>
            </w:r>
          </w:p>
        </w:tc>
        <w:tc>
          <w:tcPr>
            <w:tcW w:w="0" w:type="auto"/>
            <w:tcBorders>
              <w:top w:val="nil"/>
              <w:left w:val="nil"/>
              <w:bottom w:val="nil"/>
              <w:right w:val="nil"/>
            </w:tcBorders>
            <w:tcMar>
              <w:top w:w="48" w:type="dxa"/>
              <w:left w:w="96" w:type="dxa"/>
              <w:bottom w:w="48" w:type="dxa"/>
              <w:right w:w="96" w:type="dxa"/>
            </w:tcMar>
            <w:hideMark/>
          </w:tcPr>
          <w:p w14:paraId="792CF626"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Therapeutics effect</w:t>
            </w:r>
          </w:p>
        </w:tc>
        <w:tc>
          <w:tcPr>
            <w:tcW w:w="0" w:type="auto"/>
            <w:tcBorders>
              <w:top w:val="nil"/>
              <w:left w:val="nil"/>
              <w:bottom w:val="nil"/>
              <w:right w:val="nil"/>
            </w:tcBorders>
            <w:tcMar>
              <w:top w:w="48" w:type="dxa"/>
              <w:left w:w="96" w:type="dxa"/>
              <w:bottom w:w="48" w:type="dxa"/>
              <w:right w:w="96" w:type="dxa"/>
            </w:tcMar>
            <w:hideMark/>
          </w:tcPr>
          <w:p w14:paraId="4CEBFA0D"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Reference</w:t>
            </w:r>
          </w:p>
        </w:tc>
      </w:tr>
      <w:tr w:rsidR="0036510B" w:rsidRPr="00801AA1" w14:paraId="16F8D100" w14:textId="77777777" w:rsidTr="0036510B">
        <w:tc>
          <w:tcPr>
            <w:tcW w:w="0" w:type="auto"/>
            <w:tcBorders>
              <w:top w:val="nil"/>
              <w:left w:val="nil"/>
              <w:bottom w:val="nil"/>
              <w:right w:val="nil"/>
            </w:tcBorders>
            <w:tcMar>
              <w:top w:w="48" w:type="dxa"/>
              <w:left w:w="96" w:type="dxa"/>
              <w:bottom w:w="48" w:type="dxa"/>
              <w:right w:w="96" w:type="dxa"/>
            </w:tcMar>
            <w:hideMark/>
          </w:tcPr>
          <w:p w14:paraId="47EB2639"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Yin Qiao San</w:t>
            </w:r>
          </w:p>
        </w:tc>
        <w:tc>
          <w:tcPr>
            <w:tcW w:w="0" w:type="auto"/>
            <w:tcBorders>
              <w:top w:val="nil"/>
              <w:left w:val="nil"/>
              <w:bottom w:val="nil"/>
              <w:right w:val="nil"/>
            </w:tcBorders>
            <w:tcMar>
              <w:top w:w="48" w:type="dxa"/>
              <w:left w:w="96" w:type="dxa"/>
              <w:bottom w:w="48" w:type="dxa"/>
              <w:right w:w="96" w:type="dxa"/>
            </w:tcMar>
            <w:hideMark/>
          </w:tcPr>
          <w:p w14:paraId="23262403"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Fructus Forsythiae, Flos Lonicerae, Radix Platycodonis, Herba Menthae, Herba Lophatheri, Radix Glycyrrhizae, Herba Schizonepetae,</w:t>
            </w:r>
            <w:r w:rsidRPr="00801AA1">
              <w:rPr>
                <w:rFonts w:ascii="Arial" w:hAnsi="Arial" w:cs="Arial"/>
                <w:sz w:val="24"/>
                <w:szCs w:val="24"/>
              </w:rPr>
              <w:t> Fermented soybean</w:t>
            </w:r>
            <w:r w:rsidRPr="00801AA1">
              <w:rPr>
                <w:rStyle w:val="Emphasis"/>
                <w:rFonts w:ascii="Arial" w:hAnsi="Arial" w:cs="Arial"/>
                <w:sz w:val="24"/>
                <w:szCs w:val="24"/>
              </w:rPr>
              <w:t>, Fructus arctii,</w:t>
            </w:r>
            <w:r w:rsidRPr="00801AA1">
              <w:rPr>
                <w:rFonts w:ascii="Arial" w:hAnsi="Arial" w:cs="Arial"/>
                <w:sz w:val="24"/>
                <w:szCs w:val="24"/>
              </w:rPr>
              <w:t> and</w:t>
            </w:r>
            <w:r w:rsidRPr="00801AA1">
              <w:rPr>
                <w:rStyle w:val="Emphasis"/>
                <w:rFonts w:ascii="Arial" w:hAnsi="Arial" w:cs="Arial"/>
                <w:sz w:val="24"/>
                <w:szCs w:val="24"/>
              </w:rPr>
              <w:t> Rhizoma Phragmitis</w:t>
            </w:r>
          </w:p>
        </w:tc>
        <w:tc>
          <w:tcPr>
            <w:tcW w:w="0" w:type="auto"/>
            <w:tcBorders>
              <w:top w:val="nil"/>
              <w:left w:val="nil"/>
              <w:bottom w:val="nil"/>
              <w:right w:val="nil"/>
            </w:tcBorders>
            <w:tcMar>
              <w:top w:w="48" w:type="dxa"/>
              <w:left w:w="96" w:type="dxa"/>
              <w:bottom w:w="48" w:type="dxa"/>
              <w:right w:w="96" w:type="dxa"/>
            </w:tcMar>
            <w:hideMark/>
          </w:tcPr>
          <w:p w14:paraId="09404FA0"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“Disperses wind-heat, clears heat, and relieves toxicity”, according to TCM theory</w:t>
            </w:r>
            <w:r w:rsidRPr="00801AA1">
              <w:rPr>
                <w:rFonts w:ascii="Arial" w:hAnsi="Arial" w:cs="Arial"/>
                <w:sz w:val="24"/>
                <w:szCs w:val="24"/>
              </w:rPr>
              <w:br/>
              <w:t>Treatment of upper respiratory tract infection.</w:t>
            </w:r>
            <w:r w:rsidRPr="00801AA1">
              <w:rPr>
                <w:rFonts w:ascii="Arial" w:hAnsi="Arial" w:cs="Arial"/>
                <w:sz w:val="24"/>
                <w:szCs w:val="24"/>
              </w:rPr>
              <w:br/>
              <w:t>Improvement of the function of upper respiratory mucosal immune system</w:t>
            </w:r>
          </w:p>
        </w:tc>
        <w:tc>
          <w:tcPr>
            <w:tcW w:w="0" w:type="auto"/>
            <w:tcBorders>
              <w:top w:val="nil"/>
              <w:left w:val="nil"/>
              <w:bottom w:val="nil"/>
              <w:right w:val="nil"/>
            </w:tcBorders>
            <w:tcMar>
              <w:top w:w="48" w:type="dxa"/>
              <w:left w:w="96" w:type="dxa"/>
              <w:bottom w:w="48" w:type="dxa"/>
              <w:right w:w="96" w:type="dxa"/>
            </w:tcMar>
            <w:hideMark/>
          </w:tcPr>
          <w:p w14:paraId="033B5A03" w14:textId="77777777" w:rsidR="0036510B" w:rsidRPr="00801AA1" w:rsidRDefault="00920826">
            <w:pPr>
              <w:spacing w:before="332" w:after="332" w:line="393" w:lineRule="atLeast"/>
              <w:rPr>
                <w:rFonts w:ascii="Arial" w:hAnsi="Arial" w:cs="Arial"/>
                <w:sz w:val="24"/>
                <w:szCs w:val="24"/>
              </w:rPr>
            </w:pPr>
            <w:hyperlink r:id="rId146" w:anchor="B111" w:history="1">
              <w:r w:rsidR="0036510B" w:rsidRPr="00801AA1">
                <w:rPr>
                  <w:rStyle w:val="Hyperlink"/>
                  <w:rFonts w:ascii="Arial" w:hAnsi="Arial" w:cs="Arial"/>
                  <w:color w:val="642A8F"/>
                  <w:sz w:val="24"/>
                  <w:szCs w:val="24"/>
                </w:rPr>
                <w:t>111</w:t>
              </w:r>
            </w:hyperlink>
            <w:r w:rsidR="0036510B" w:rsidRPr="00801AA1">
              <w:rPr>
                <w:rFonts w:ascii="Arial" w:hAnsi="Arial" w:cs="Arial"/>
                <w:sz w:val="24"/>
                <w:szCs w:val="24"/>
              </w:rPr>
              <w:t>, </w:t>
            </w:r>
            <w:hyperlink r:id="rId147" w:anchor="B112" w:history="1">
              <w:r w:rsidR="0036510B" w:rsidRPr="00801AA1">
                <w:rPr>
                  <w:rStyle w:val="Hyperlink"/>
                  <w:rFonts w:ascii="Arial" w:hAnsi="Arial" w:cs="Arial"/>
                  <w:color w:val="642A8F"/>
                  <w:sz w:val="24"/>
                  <w:szCs w:val="24"/>
                </w:rPr>
                <w:t>112</w:t>
              </w:r>
            </w:hyperlink>
          </w:p>
        </w:tc>
      </w:tr>
      <w:tr w:rsidR="0036510B" w:rsidRPr="00801AA1" w14:paraId="488677AF" w14:textId="77777777" w:rsidTr="0036510B">
        <w:tc>
          <w:tcPr>
            <w:tcW w:w="0" w:type="auto"/>
            <w:tcBorders>
              <w:top w:val="nil"/>
              <w:left w:val="nil"/>
              <w:bottom w:val="nil"/>
              <w:right w:val="nil"/>
            </w:tcBorders>
            <w:tcMar>
              <w:top w:w="48" w:type="dxa"/>
              <w:left w:w="96" w:type="dxa"/>
              <w:bottom w:w="48" w:type="dxa"/>
              <w:right w:w="96" w:type="dxa"/>
            </w:tcMar>
            <w:hideMark/>
          </w:tcPr>
          <w:p w14:paraId="6276B169"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Yu Ping Feng San</w:t>
            </w:r>
          </w:p>
        </w:tc>
        <w:tc>
          <w:tcPr>
            <w:tcW w:w="0" w:type="auto"/>
            <w:tcBorders>
              <w:top w:val="nil"/>
              <w:left w:val="nil"/>
              <w:bottom w:val="nil"/>
              <w:right w:val="nil"/>
            </w:tcBorders>
            <w:tcMar>
              <w:top w:w="48" w:type="dxa"/>
              <w:left w:w="96" w:type="dxa"/>
              <w:bottom w:w="48" w:type="dxa"/>
              <w:right w:w="96" w:type="dxa"/>
            </w:tcMar>
            <w:hideMark/>
          </w:tcPr>
          <w:p w14:paraId="7E80F3C4"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Astragali radix, Astragalus membranaceus, Atractylodes macrocephala, and Saposhnikoviae Radix</w:t>
            </w:r>
          </w:p>
        </w:tc>
        <w:tc>
          <w:tcPr>
            <w:tcW w:w="0" w:type="auto"/>
            <w:tcBorders>
              <w:top w:val="nil"/>
              <w:left w:val="nil"/>
              <w:bottom w:val="nil"/>
              <w:right w:val="nil"/>
            </w:tcBorders>
            <w:tcMar>
              <w:top w:w="48" w:type="dxa"/>
              <w:left w:w="96" w:type="dxa"/>
              <w:bottom w:w="48" w:type="dxa"/>
              <w:right w:w="96" w:type="dxa"/>
            </w:tcMar>
            <w:hideMark/>
          </w:tcPr>
          <w:p w14:paraId="34149240"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“Tonifying </w:t>
            </w:r>
            <w:r w:rsidRPr="00801AA1">
              <w:rPr>
                <w:rStyle w:val="Emphasis"/>
                <w:rFonts w:ascii="Arial" w:hAnsi="Arial" w:cs="Arial"/>
                <w:sz w:val="24"/>
                <w:szCs w:val="24"/>
              </w:rPr>
              <w:t>qi</w:t>
            </w:r>
            <w:r w:rsidRPr="00801AA1">
              <w:rPr>
                <w:rFonts w:ascii="Arial" w:hAnsi="Arial" w:cs="Arial"/>
                <w:sz w:val="24"/>
                <w:szCs w:val="24"/>
              </w:rPr>
              <w:t>” to protect from external pathogens”, according to TCM theory</w:t>
            </w:r>
            <w:r w:rsidRPr="00801AA1">
              <w:rPr>
                <w:rFonts w:ascii="Arial" w:hAnsi="Arial" w:cs="Arial"/>
                <w:sz w:val="24"/>
                <w:szCs w:val="24"/>
              </w:rPr>
              <w:br/>
              <w:t>Reportedly have antiviral, anti-inflammatory and immunoregulatory effects</w:t>
            </w:r>
          </w:p>
        </w:tc>
        <w:tc>
          <w:tcPr>
            <w:tcW w:w="0" w:type="auto"/>
            <w:tcBorders>
              <w:top w:val="nil"/>
              <w:left w:val="nil"/>
              <w:bottom w:val="nil"/>
              <w:right w:val="nil"/>
            </w:tcBorders>
            <w:tcMar>
              <w:top w:w="48" w:type="dxa"/>
              <w:left w:w="96" w:type="dxa"/>
              <w:bottom w:w="48" w:type="dxa"/>
              <w:right w:w="96" w:type="dxa"/>
            </w:tcMar>
            <w:hideMark/>
          </w:tcPr>
          <w:p w14:paraId="143B7865" w14:textId="77777777" w:rsidR="0036510B" w:rsidRPr="00801AA1" w:rsidRDefault="00920826">
            <w:pPr>
              <w:spacing w:before="332" w:after="332" w:line="393" w:lineRule="atLeast"/>
              <w:rPr>
                <w:rFonts w:ascii="Arial" w:hAnsi="Arial" w:cs="Arial"/>
                <w:sz w:val="24"/>
                <w:szCs w:val="24"/>
              </w:rPr>
            </w:pPr>
            <w:hyperlink r:id="rId148" w:anchor="B113" w:history="1">
              <w:r w:rsidR="0036510B" w:rsidRPr="00801AA1">
                <w:rPr>
                  <w:rStyle w:val="Hyperlink"/>
                  <w:rFonts w:ascii="Arial" w:hAnsi="Arial" w:cs="Arial"/>
                  <w:color w:val="642A8F"/>
                  <w:sz w:val="24"/>
                  <w:szCs w:val="24"/>
                </w:rPr>
                <w:t>113</w:t>
              </w:r>
            </w:hyperlink>
            <w:r w:rsidR="0036510B" w:rsidRPr="00801AA1">
              <w:rPr>
                <w:rFonts w:ascii="Arial" w:hAnsi="Arial" w:cs="Arial"/>
                <w:sz w:val="24"/>
                <w:szCs w:val="24"/>
              </w:rPr>
              <w:t>-</w:t>
            </w:r>
            <w:hyperlink r:id="rId149" w:anchor="B115" w:history="1">
              <w:r w:rsidR="0036510B" w:rsidRPr="00801AA1">
                <w:rPr>
                  <w:rStyle w:val="Hyperlink"/>
                  <w:rFonts w:ascii="Arial" w:hAnsi="Arial" w:cs="Arial"/>
                  <w:color w:val="642A8F"/>
                  <w:sz w:val="24"/>
                  <w:szCs w:val="24"/>
                  <w:vertAlign w:val="superscript"/>
                </w:rPr>
                <w:t>115</w:t>
              </w:r>
            </w:hyperlink>
          </w:p>
        </w:tc>
      </w:tr>
      <w:tr w:rsidR="0036510B" w:rsidRPr="00801AA1" w14:paraId="71ACB7EE" w14:textId="77777777" w:rsidTr="0036510B">
        <w:tc>
          <w:tcPr>
            <w:tcW w:w="0" w:type="auto"/>
            <w:tcBorders>
              <w:top w:val="nil"/>
              <w:left w:val="nil"/>
              <w:bottom w:val="nil"/>
              <w:right w:val="nil"/>
            </w:tcBorders>
            <w:tcMar>
              <w:top w:w="48" w:type="dxa"/>
              <w:left w:w="96" w:type="dxa"/>
              <w:bottom w:w="48" w:type="dxa"/>
              <w:right w:w="96" w:type="dxa"/>
            </w:tcMar>
            <w:hideMark/>
          </w:tcPr>
          <w:p w14:paraId="69AA48DE"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Sang Ju Yin</w:t>
            </w:r>
            <w:r w:rsidRPr="00801AA1">
              <w:rPr>
                <w:rFonts w:ascii="Arial" w:hAnsi="Arial" w:cs="Arial"/>
                <w:sz w:val="24"/>
                <w:szCs w:val="24"/>
              </w:rPr>
              <w:t> and </w:t>
            </w:r>
            <w:r w:rsidRPr="00801AA1">
              <w:rPr>
                <w:rStyle w:val="Emphasis"/>
                <w:rFonts w:ascii="Arial" w:hAnsi="Arial" w:cs="Arial"/>
                <w:sz w:val="24"/>
                <w:szCs w:val="24"/>
              </w:rPr>
              <w:t>Yu Ping Feng San</w:t>
            </w:r>
          </w:p>
        </w:tc>
        <w:tc>
          <w:tcPr>
            <w:tcW w:w="0" w:type="auto"/>
            <w:tcBorders>
              <w:top w:val="nil"/>
              <w:left w:val="nil"/>
              <w:bottom w:val="nil"/>
              <w:right w:val="nil"/>
            </w:tcBorders>
            <w:tcMar>
              <w:top w:w="48" w:type="dxa"/>
              <w:left w:w="96" w:type="dxa"/>
              <w:bottom w:w="48" w:type="dxa"/>
              <w:right w:w="96" w:type="dxa"/>
            </w:tcMar>
            <w:hideMark/>
          </w:tcPr>
          <w:p w14:paraId="44BA53C0"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Sang Ju Yin</w:t>
            </w:r>
            <w:r w:rsidRPr="00801AA1">
              <w:rPr>
                <w:rFonts w:ascii="Arial" w:hAnsi="Arial" w:cs="Arial"/>
                <w:sz w:val="24"/>
                <w:szCs w:val="24"/>
              </w:rPr>
              <w:t> [made with </w:t>
            </w:r>
            <w:r w:rsidRPr="00801AA1">
              <w:rPr>
                <w:rStyle w:val="Emphasis"/>
                <w:rFonts w:ascii="Arial" w:hAnsi="Arial" w:cs="Arial"/>
                <w:sz w:val="24"/>
                <w:szCs w:val="24"/>
              </w:rPr>
              <w:t>chrysanthemum, mulberry leaf</w:t>
            </w:r>
            <w:r w:rsidRPr="00801AA1">
              <w:rPr>
                <w:rFonts w:ascii="Arial" w:hAnsi="Arial" w:cs="Arial"/>
                <w:sz w:val="24"/>
                <w:szCs w:val="24"/>
              </w:rPr>
              <w:t>, and 6 other herbs] and </w:t>
            </w:r>
            <w:r w:rsidRPr="00801AA1">
              <w:rPr>
                <w:rStyle w:val="Emphasis"/>
                <w:rFonts w:ascii="Arial" w:hAnsi="Arial" w:cs="Arial"/>
                <w:sz w:val="24"/>
                <w:szCs w:val="24"/>
              </w:rPr>
              <w:t>Yu Ping Feng San</w:t>
            </w:r>
          </w:p>
        </w:tc>
        <w:tc>
          <w:tcPr>
            <w:tcW w:w="0" w:type="auto"/>
            <w:tcBorders>
              <w:top w:val="nil"/>
              <w:left w:val="nil"/>
              <w:bottom w:val="nil"/>
              <w:right w:val="nil"/>
            </w:tcBorders>
            <w:tcMar>
              <w:top w:w="48" w:type="dxa"/>
              <w:left w:w="96" w:type="dxa"/>
              <w:bottom w:w="48" w:type="dxa"/>
              <w:right w:w="96" w:type="dxa"/>
            </w:tcMar>
            <w:hideMark/>
          </w:tcPr>
          <w:p w14:paraId="3B2BC431"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Reportedly have anti-viral and immunoregulatory effects</w:t>
            </w:r>
          </w:p>
        </w:tc>
        <w:tc>
          <w:tcPr>
            <w:tcW w:w="0" w:type="auto"/>
            <w:tcBorders>
              <w:top w:val="nil"/>
              <w:left w:val="nil"/>
              <w:bottom w:val="nil"/>
              <w:right w:val="nil"/>
            </w:tcBorders>
            <w:tcMar>
              <w:top w:w="48" w:type="dxa"/>
              <w:left w:w="96" w:type="dxa"/>
              <w:bottom w:w="48" w:type="dxa"/>
              <w:right w:w="96" w:type="dxa"/>
            </w:tcMar>
            <w:hideMark/>
          </w:tcPr>
          <w:p w14:paraId="191264AB" w14:textId="77777777" w:rsidR="0036510B" w:rsidRPr="00801AA1" w:rsidRDefault="00920826">
            <w:pPr>
              <w:spacing w:before="332" w:after="332" w:line="393" w:lineRule="atLeast"/>
              <w:rPr>
                <w:rFonts w:ascii="Arial" w:hAnsi="Arial" w:cs="Arial"/>
                <w:sz w:val="24"/>
                <w:szCs w:val="24"/>
              </w:rPr>
            </w:pPr>
            <w:hyperlink r:id="rId150" w:anchor="B46" w:history="1">
              <w:r w:rsidR="0036510B" w:rsidRPr="00801AA1">
                <w:rPr>
                  <w:rStyle w:val="Hyperlink"/>
                  <w:rFonts w:ascii="Arial" w:hAnsi="Arial" w:cs="Arial"/>
                  <w:color w:val="642A8F"/>
                  <w:sz w:val="24"/>
                  <w:szCs w:val="24"/>
                </w:rPr>
                <w:t>46</w:t>
              </w:r>
            </w:hyperlink>
          </w:p>
        </w:tc>
      </w:tr>
      <w:tr w:rsidR="0036510B" w:rsidRPr="00801AA1" w14:paraId="4F6032FE" w14:textId="77777777" w:rsidTr="0036510B">
        <w:tc>
          <w:tcPr>
            <w:tcW w:w="0" w:type="auto"/>
            <w:tcBorders>
              <w:top w:val="nil"/>
              <w:left w:val="nil"/>
              <w:bottom w:val="nil"/>
              <w:right w:val="nil"/>
            </w:tcBorders>
            <w:tcMar>
              <w:top w:w="48" w:type="dxa"/>
              <w:left w:w="96" w:type="dxa"/>
              <w:bottom w:w="48" w:type="dxa"/>
              <w:right w:w="96" w:type="dxa"/>
            </w:tcMar>
            <w:hideMark/>
          </w:tcPr>
          <w:p w14:paraId="0A190E10"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Lian Hua Qing Wen Capsule</w:t>
            </w:r>
          </w:p>
        </w:tc>
        <w:tc>
          <w:tcPr>
            <w:tcW w:w="0" w:type="auto"/>
            <w:tcBorders>
              <w:top w:val="nil"/>
              <w:left w:val="nil"/>
              <w:bottom w:val="nil"/>
              <w:right w:val="nil"/>
            </w:tcBorders>
            <w:tcMar>
              <w:top w:w="48" w:type="dxa"/>
              <w:left w:w="96" w:type="dxa"/>
              <w:bottom w:w="48" w:type="dxa"/>
              <w:right w:w="96" w:type="dxa"/>
            </w:tcMar>
            <w:hideMark/>
          </w:tcPr>
          <w:p w14:paraId="7E3D452A"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Forsythia suspensa</w:t>
            </w:r>
            <w:r w:rsidRPr="00801AA1">
              <w:rPr>
                <w:rFonts w:ascii="Arial" w:hAnsi="Arial" w:cs="Arial"/>
                <w:sz w:val="24"/>
                <w:szCs w:val="24"/>
              </w:rPr>
              <w:t>, </w:t>
            </w:r>
            <w:r w:rsidRPr="00801AA1">
              <w:rPr>
                <w:rStyle w:val="Emphasis"/>
                <w:rFonts w:ascii="Arial" w:hAnsi="Arial" w:cs="Arial"/>
                <w:sz w:val="24"/>
                <w:szCs w:val="24"/>
              </w:rPr>
              <w:t>Ephedra sinica, Lonicera japonica, Isatis indigotica, Mentha haplocalyx, Dryopteris crassirhizoma, Rhodiola rosea, Gypsum Fibrosum</w:t>
            </w:r>
            <w:r w:rsidRPr="00801AA1">
              <w:rPr>
                <w:rFonts w:ascii="Arial" w:hAnsi="Arial" w:cs="Arial"/>
                <w:sz w:val="24"/>
                <w:szCs w:val="24"/>
              </w:rPr>
              <w:t>, </w:t>
            </w:r>
            <w:r w:rsidRPr="00801AA1">
              <w:rPr>
                <w:rStyle w:val="Emphasis"/>
                <w:rFonts w:ascii="Arial" w:hAnsi="Arial" w:cs="Arial"/>
                <w:sz w:val="24"/>
                <w:szCs w:val="24"/>
              </w:rPr>
              <w:t>Pogostemon cablin, Rheum palmatum</w:t>
            </w:r>
            <w:r w:rsidRPr="00801AA1">
              <w:rPr>
                <w:rFonts w:ascii="Arial" w:hAnsi="Arial" w:cs="Arial"/>
                <w:sz w:val="24"/>
                <w:szCs w:val="24"/>
              </w:rPr>
              <w:t> , </w:t>
            </w:r>
            <w:r w:rsidRPr="00801AA1">
              <w:rPr>
                <w:rStyle w:val="Emphasis"/>
                <w:rFonts w:ascii="Arial" w:hAnsi="Arial" w:cs="Arial"/>
                <w:sz w:val="24"/>
                <w:szCs w:val="24"/>
              </w:rPr>
              <w:t>Houttuynia cordata, Glycyrrhizae, uralensis,</w:t>
            </w:r>
            <w:r w:rsidRPr="00801AA1">
              <w:rPr>
                <w:rFonts w:ascii="Arial" w:hAnsi="Arial" w:cs="Arial"/>
                <w:sz w:val="24"/>
                <w:szCs w:val="24"/>
              </w:rPr>
              <w:t> and</w:t>
            </w:r>
            <w:r w:rsidRPr="00801AA1">
              <w:rPr>
                <w:rStyle w:val="Emphasis"/>
                <w:rFonts w:ascii="Arial" w:hAnsi="Arial" w:cs="Arial"/>
                <w:sz w:val="24"/>
                <w:szCs w:val="24"/>
              </w:rPr>
              <w:t> Armeniaca sibirica</w:t>
            </w:r>
          </w:p>
        </w:tc>
        <w:tc>
          <w:tcPr>
            <w:tcW w:w="0" w:type="auto"/>
            <w:tcBorders>
              <w:top w:val="nil"/>
              <w:left w:val="nil"/>
              <w:bottom w:val="nil"/>
              <w:right w:val="nil"/>
            </w:tcBorders>
            <w:tcMar>
              <w:top w:w="48" w:type="dxa"/>
              <w:left w:w="96" w:type="dxa"/>
              <w:bottom w:w="48" w:type="dxa"/>
              <w:right w:w="96" w:type="dxa"/>
            </w:tcMar>
            <w:hideMark/>
          </w:tcPr>
          <w:p w14:paraId="0F9355CB"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“Clear heat and detoxify, removes lung hotness”, according to TCM theory</w:t>
            </w:r>
            <w:r w:rsidRPr="00801AA1">
              <w:rPr>
                <w:rFonts w:ascii="Arial" w:hAnsi="Arial" w:cs="Arial"/>
                <w:sz w:val="24"/>
                <w:szCs w:val="24"/>
              </w:rPr>
              <w:br/>
              <w:t>Reportedly have antiviral, anti-inflammatory and immunoregulatory effects.</w:t>
            </w:r>
          </w:p>
        </w:tc>
        <w:tc>
          <w:tcPr>
            <w:tcW w:w="0" w:type="auto"/>
            <w:tcBorders>
              <w:top w:val="nil"/>
              <w:left w:val="nil"/>
              <w:bottom w:val="nil"/>
              <w:right w:val="nil"/>
            </w:tcBorders>
            <w:tcMar>
              <w:top w:w="48" w:type="dxa"/>
              <w:left w:w="96" w:type="dxa"/>
              <w:bottom w:w="48" w:type="dxa"/>
              <w:right w:w="96" w:type="dxa"/>
            </w:tcMar>
            <w:hideMark/>
          </w:tcPr>
          <w:p w14:paraId="224F1833" w14:textId="77777777" w:rsidR="0036510B" w:rsidRPr="00801AA1" w:rsidRDefault="00920826">
            <w:pPr>
              <w:spacing w:before="332" w:after="332" w:line="393" w:lineRule="atLeast"/>
              <w:rPr>
                <w:rFonts w:ascii="Arial" w:hAnsi="Arial" w:cs="Arial"/>
                <w:sz w:val="24"/>
                <w:szCs w:val="24"/>
              </w:rPr>
            </w:pPr>
            <w:hyperlink r:id="rId151" w:anchor="B82" w:history="1">
              <w:r w:rsidR="0036510B" w:rsidRPr="00801AA1">
                <w:rPr>
                  <w:rStyle w:val="Hyperlink"/>
                  <w:rFonts w:ascii="Arial" w:hAnsi="Arial" w:cs="Arial"/>
                  <w:color w:val="642A8F"/>
                  <w:sz w:val="24"/>
                  <w:szCs w:val="24"/>
                </w:rPr>
                <w:t>82</w:t>
              </w:r>
            </w:hyperlink>
            <w:r w:rsidR="0036510B" w:rsidRPr="00801AA1">
              <w:rPr>
                <w:rFonts w:ascii="Arial" w:hAnsi="Arial" w:cs="Arial"/>
                <w:sz w:val="24"/>
                <w:szCs w:val="24"/>
              </w:rPr>
              <w:t>, </w:t>
            </w:r>
            <w:hyperlink r:id="rId152" w:anchor="B83" w:history="1">
              <w:r w:rsidR="0036510B" w:rsidRPr="00801AA1">
                <w:rPr>
                  <w:rStyle w:val="Hyperlink"/>
                  <w:rFonts w:ascii="Arial" w:hAnsi="Arial" w:cs="Arial"/>
                  <w:color w:val="642A8F"/>
                  <w:sz w:val="24"/>
                  <w:szCs w:val="24"/>
                </w:rPr>
                <w:t>83</w:t>
              </w:r>
            </w:hyperlink>
          </w:p>
        </w:tc>
      </w:tr>
      <w:tr w:rsidR="0036510B" w:rsidRPr="00801AA1" w14:paraId="19458F3E" w14:textId="77777777" w:rsidTr="0036510B">
        <w:tc>
          <w:tcPr>
            <w:tcW w:w="0" w:type="auto"/>
            <w:tcBorders>
              <w:top w:val="nil"/>
              <w:left w:val="nil"/>
              <w:bottom w:val="nil"/>
              <w:right w:val="nil"/>
            </w:tcBorders>
            <w:tcMar>
              <w:top w:w="48" w:type="dxa"/>
              <w:left w:w="96" w:type="dxa"/>
              <w:bottom w:w="48" w:type="dxa"/>
              <w:right w:w="96" w:type="dxa"/>
            </w:tcMar>
            <w:hideMark/>
          </w:tcPr>
          <w:p w14:paraId="38912BA4"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S</w:t>
            </w:r>
            <w:r w:rsidRPr="00801AA1">
              <w:rPr>
                <w:rStyle w:val="Emphasis"/>
                <w:rFonts w:ascii="Arial" w:hAnsi="Arial" w:cs="Arial"/>
                <w:sz w:val="24"/>
                <w:szCs w:val="24"/>
              </w:rPr>
              <w:t>huang Huang Lian</w:t>
            </w:r>
          </w:p>
        </w:tc>
        <w:tc>
          <w:tcPr>
            <w:tcW w:w="0" w:type="auto"/>
            <w:tcBorders>
              <w:top w:val="nil"/>
              <w:left w:val="nil"/>
              <w:bottom w:val="nil"/>
              <w:right w:val="nil"/>
            </w:tcBorders>
            <w:tcMar>
              <w:top w:w="48" w:type="dxa"/>
              <w:left w:w="96" w:type="dxa"/>
              <w:bottom w:w="48" w:type="dxa"/>
              <w:right w:w="96" w:type="dxa"/>
            </w:tcMar>
            <w:hideMark/>
          </w:tcPr>
          <w:p w14:paraId="3444059A"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Lonicera japonica, Scutellaria baicalensis,</w:t>
            </w:r>
            <w:r w:rsidRPr="00801AA1">
              <w:rPr>
                <w:rFonts w:ascii="Arial" w:hAnsi="Arial" w:cs="Arial"/>
                <w:sz w:val="24"/>
                <w:szCs w:val="24"/>
              </w:rPr>
              <w:t> and </w:t>
            </w:r>
            <w:r w:rsidRPr="00801AA1">
              <w:rPr>
                <w:rStyle w:val="Emphasis"/>
                <w:rFonts w:ascii="Arial" w:hAnsi="Arial" w:cs="Arial"/>
                <w:sz w:val="24"/>
                <w:szCs w:val="24"/>
              </w:rPr>
              <w:t>Forsythia suspensa</w:t>
            </w:r>
          </w:p>
        </w:tc>
        <w:tc>
          <w:tcPr>
            <w:tcW w:w="0" w:type="auto"/>
            <w:tcBorders>
              <w:top w:val="nil"/>
              <w:left w:val="nil"/>
              <w:bottom w:val="nil"/>
              <w:right w:val="nil"/>
            </w:tcBorders>
            <w:tcMar>
              <w:top w:w="48" w:type="dxa"/>
              <w:left w:w="96" w:type="dxa"/>
              <w:bottom w:w="48" w:type="dxa"/>
              <w:right w:w="96" w:type="dxa"/>
            </w:tcMar>
            <w:hideMark/>
          </w:tcPr>
          <w:p w14:paraId="3097A250"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“Clear heat and detoxify, remove lung hotness”, according to TCM theory</w:t>
            </w:r>
            <w:r w:rsidRPr="00801AA1">
              <w:rPr>
                <w:rFonts w:ascii="Arial" w:hAnsi="Arial" w:cs="Arial"/>
                <w:sz w:val="24"/>
                <w:szCs w:val="24"/>
              </w:rPr>
              <w:br/>
              <w:t>Reportedly has anti-SARS-CoV-2 activity</w:t>
            </w:r>
            <w:r w:rsidRPr="00801AA1">
              <w:rPr>
                <w:rFonts w:ascii="Arial" w:hAnsi="Arial" w:cs="Arial"/>
                <w:sz w:val="24"/>
                <w:szCs w:val="24"/>
              </w:rPr>
              <w:br/>
              <w:t>Reportedly has immunosuppressive effects</w:t>
            </w:r>
          </w:p>
        </w:tc>
        <w:tc>
          <w:tcPr>
            <w:tcW w:w="0" w:type="auto"/>
            <w:tcBorders>
              <w:top w:val="nil"/>
              <w:left w:val="nil"/>
              <w:bottom w:val="nil"/>
              <w:right w:val="nil"/>
            </w:tcBorders>
            <w:tcMar>
              <w:top w:w="48" w:type="dxa"/>
              <w:left w:w="96" w:type="dxa"/>
              <w:bottom w:w="48" w:type="dxa"/>
              <w:right w:w="96" w:type="dxa"/>
            </w:tcMar>
            <w:hideMark/>
          </w:tcPr>
          <w:p w14:paraId="443AA7D6" w14:textId="77777777" w:rsidR="0036510B" w:rsidRPr="00801AA1" w:rsidRDefault="00920826">
            <w:pPr>
              <w:spacing w:before="332" w:after="332" w:line="393" w:lineRule="atLeast"/>
              <w:rPr>
                <w:rFonts w:ascii="Arial" w:hAnsi="Arial" w:cs="Arial"/>
                <w:sz w:val="24"/>
                <w:szCs w:val="24"/>
              </w:rPr>
            </w:pPr>
            <w:hyperlink r:id="rId153" w:anchor="B78" w:history="1">
              <w:r w:rsidR="0036510B" w:rsidRPr="00801AA1">
                <w:rPr>
                  <w:rStyle w:val="Hyperlink"/>
                  <w:rFonts w:ascii="Arial" w:hAnsi="Arial" w:cs="Arial"/>
                  <w:color w:val="642A8F"/>
                  <w:sz w:val="24"/>
                  <w:szCs w:val="24"/>
                </w:rPr>
                <w:t>78</w:t>
              </w:r>
            </w:hyperlink>
            <w:r w:rsidR="0036510B" w:rsidRPr="00801AA1">
              <w:rPr>
                <w:rFonts w:ascii="Arial" w:hAnsi="Arial" w:cs="Arial"/>
                <w:sz w:val="24"/>
                <w:szCs w:val="24"/>
              </w:rPr>
              <w:t>, </w:t>
            </w:r>
            <w:hyperlink r:id="rId154" w:anchor="B80" w:history="1">
              <w:r w:rsidR="0036510B" w:rsidRPr="00801AA1">
                <w:rPr>
                  <w:rStyle w:val="Hyperlink"/>
                  <w:rFonts w:ascii="Arial" w:hAnsi="Arial" w:cs="Arial"/>
                  <w:color w:val="642A8F"/>
                  <w:sz w:val="24"/>
                  <w:szCs w:val="24"/>
                </w:rPr>
                <w:t>80</w:t>
              </w:r>
            </w:hyperlink>
            <w:r w:rsidR="0036510B" w:rsidRPr="00801AA1">
              <w:rPr>
                <w:rFonts w:ascii="Arial" w:hAnsi="Arial" w:cs="Arial"/>
                <w:sz w:val="24"/>
                <w:szCs w:val="24"/>
              </w:rPr>
              <w:t>, </w:t>
            </w:r>
            <w:hyperlink r:id="rId155" w:anchor="B116" w:history="1">
              <w:r w:rsidR="0036510B" w:rsidRPr="00801AA1">
                <w:rPr>
                  <w:rStyle w:val="Hyperlink"/>
                  <w:rFonts w:ascii="Arial" w:hAnsi="Arial" w:cs="Arial"/>
                  <w:color w:val="642A8F"/>
                  <w:sz w:val="24"/>
                  <w:szCs w:val="24"/>
                </w:rPr>
                <w:t>116</w:t>
              </w:r>
            </w:hyperlink>
          </w:p>
        </w:tc>
      </w:tr>
      <w:tr w:rsidR="0036510B" w:rsidRPr="00801AA1" w14:paraId="547E2C1D" w14:textId="77777777" w:rsidTr="0036510B">
        <w:tc>
          <w:tcPr>
            <w:tcW w:w="0" w:type="auto"/>
            <w:tcBorders>
              <w:top w:val="nil"/>
              <w:left w:val="nil"/>
              <w:bottom w:val="nil"/>
              <w:right w:val="nil"/>
            </w:tcBorders>
            <w:tcMar>
              <w:top w:w="48" w:type="dxa"/>
              <w:left w:w="96" w:type="dxa"/>
              <w:bottom w:w="48" w:type="dxa"/>
              <w:right w:w="96" w:type="dxa"/>
            </w:tcMar>
            <w:hideMark/>
          </w:tcPr>
          <w:p w14:paraId="1C94F07A"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Ma Xin Gan Shi Tang</w:t>
            </w:r>
          </w:p>
        </w:tc>
        <w:tc>
          <w:tcPr>
            <w:tcW w:w="0" w:type="auto"/>
            <w:tcBorders>
              <w:top w:val="nil"/>
              <w:left w:val="nil"/>
              <w:bottom w:val="nil"/>
              <w:right w:val="nil"/>
            </w:tcBorders>
            <w:tcMar>
              <w:top w:w="48" w:type="dxa"/>
              <w:left w:w="96" w:type="dxa"/>
              <w:bottom w:w="48" w:type="dxa"/>
              <w:right w:w="96" w:type="dxa"/>
            </w:tcMar>
            <w:hideMark/>
          </w:tcPr>
          <w:p w14:paraId="18DA3F94"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Ephedrae herba, Armeniacae semenamarum</w:t>
            </w:r>
            <w:r w:rsidRPr="00801AA1">
              <w:rPr>
                <w:rFonts w:ascii="Arial" w:hAnsi="Arial" w:cs="Arial"/>
                <w:sz w:val="24"/>
                <w:szCs w:val="24"/>
              </w:rPr>
              <w:t>), </w:t>
            </w:r>
            <w:r w:rsidRPr="00801AA1">
              <w:rPr>
                <w:rStyle w:val="Emphasis"/>
                <w:rFonts w:ascii="Arial" w:hAnsi="Arial" w:cs="Arial"/>
                <w:sz w:val="24"/>
                <w:szCs w:val="24"/>
              </w:rPr>
              <w:t>Glycyrrhizae radix et rhizome, Gypsum fibrosum,</w:t>
            </w:r>
            <w:r w:rsidRPr="00801AA1">
              <w:rPr>
                <w:rFonts w:ascii="Arial" w:hAnsi="Arial" w:cs="Arial"/>
                <w:sz w:val="24"/>
                <w:szCs w:val="24"/>
              </w:rPr>
              <w:t> and </w:t>
            </w:r>
            <w:r w:rsidRPr="00801AA1">
              <w:rPr>
                <w:rStyle w:val="Emphasis"/>
                <w:rFonts w:ascii="Arial" w:hAnsi="Arial" w:cs="Arial"/>
                <w:sz w:val="24"/>
                <w:szCs w:val="24"/>
              </w:rPr>
              <w:t>Da Yuan Yin [Arecae semen, Magnoliae officinalis cortex, Tsaoko fructus,Anemarrhenae rhizoma, Dioscoreae rhizoma, Scutellariae radix,</w:t>
            </w:r>
            <w:r w:rsidRPr="00801AA1">
              <w:rPr>
                <w:rFonts w:ascii="Arial" w:hAnsi="Arial" w:cs="Arial"/>
                <w:sz w:val="24"/>
                <w:szCs w:val="24"/>
              </w:rPr>
              <w:t> and</w:t>
            </w:r>
            <w:r w:rsidRPr="00801AA1">
              <w:rPr>
                <w:rStyle w:val="Emphasis"/>
                <w:rFonts w:ascii="Arial" w:hAnsi="Arial" w:cs="Arial"/>
                <w:sz w:val="24"/>
                <w:szCs w:val="24"/>
              </w:rPr>
              <w:t> Glycyrrhizae raadix et rhizome]</w:t>
            </w:r>
          </w:p>
        </w:tc>
        <w:tc>
          <w:tcPr>
            <w:tcW w:w="0" w:type="auto"/>
            <w:tcBorders>
              <w:top w:val="nil"/>
              <w:left w:val="nil"/>
              <w:bottom w:val="nil"/>
              <w:right w:val="nil"/>
            </w:tcBorders>
            <w:tcMar>
              <w:top w:w="48" w:type="dxa"/>
              <w:left w:w="96" w:type="dxa"/>
              <w:bottom w:w="48" w:type="dxa"/>
              <w:right w:w="96" w:type="dxa"/>
            </w:tcMar>
            <w:hideMark/>
          </w:tcPr>
          <w:p w14:paraId="07C5E0A5"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“Facilitate the flow of the lung “</w:t>
            </w:r>
            <w:r w:rsidRPr="00801AA1">
              <w:rPr>
                <w:rStyle w:val="Emphasis"/>
                <w:rFonts w:ascii="Arial" w:hAnsi="Arial" w:cs="Arial"/>
                <w:sz w:val="24"/>
                <w:szCs w:val="24"/>
              </w:rPr>
              <w:t>qi”</w:t>
            </w:r>
            <w:r w:rsidRPr="00801AA1">
              <w:rPr>
                <w:rFonts w:ascii="Arial" w:hAnsi="Arial" w:cs="Arial"/>
                <w:sz w:val="24"/>
                <w:szCs w:val="24"/>
              </w:rPr>
              <w:t> and clear away heat”, according to TCM theory</w:t>
            </w:r>
            <w:r w:rsidRPr="00801AA1">
              <w:rPr>
                <w:rFonts w:ascii="Arial" w:hAnsi="Arial" w:cs="Arial"/>
                <w:sz w:val="24"/>
                <w:szCs w:val="24"/>
              </w:rPr>
              <w:br/>
              <w:t>Reportedly have anti-SARS-CoV activity</w:t>
            </w:r>
          </w:p>
        </w:tc>
        <w:tc>
          <w:tcPr>
            <w:tcW w:w="0" w:type="auto"/>
            <w:tcBorders>
              <w:top w:val="nil"/>
              <w:left w:val="nil"/>
              <w:bottom w:val="nil"/>
              <w:right w:val="nil"/>
            </w:tcBorders>
            <w:tcMar>
              <w:top w:w="48" w:type="dxa"/>
              <w:left w:w="96" w:type="dxa"/>
              <w:bottom w:w="48" w:type="dxa"/>
              <w:right w:w="96" w:type="dxa"/>
            </w:tcMar>
            <w:hideMark/>
          </w:tcPr>
          <w:p w14:paraId="4D47BF2E" w14:textId="77777777" w:rsidR="0036510B" w:rsidRPr="00801AA1" w:rsidRDefault="00920826">
            <w:pPr>
              <w:spacing w:before="332" w:after="332" w:line="393" w:lineRule="atLeast"/>
              <w:rPr>
                <w:rFonts w:ascii="Arial" w:hAnsi="Arial" w:cs="Arial"/>
                <w:sz w:val="24"/>
                <w:szCs w:val="24"/>
              </w:rPr>
            </w:pPr>
            <w:hyperlink r:id="rId156" w:anchor="B117" w:history="1">
              <w:r w:rsidR="0036510B" w:rsidRPr="00801AA1">
                <w:rPr>
                  <w:rStyle w:val="Hyperlink"/>
                  <w:rFonts w:ascii="Arial" w:hAnsi="Arial" w:cs="Arial"/>
                  <w:color w:val="642A8F"/>
                  <w:sz w:val="24"/>
                  <w:szCs w:val="24"/>
                </w:rPr>
                <w:t>117</w:t>
              </w:r>
            </w:hyperlink>
            <w:r w:rsidR="0036510B" w:rsidRPr="00801AA1">
              <w:rPr>
                <w:rFonts w:ascii="Arial" w:hAnsi="Arial" w:cs="Arial"/>
                <w:sz w:val="24"/>
                <w:szCs w:val="24"/>
              </w:rPr>
              <w:t>, </w:t>
            </w:r>
            <w:hyperlink r:id="rId157" w:anchor="B118" w:history="1">
              <w:r w:rsidR="0036510B" w:rsidRPr="00801AA1">
                <w:rPr>
                  <w:rStyle w:val="Hyperlink"/>
                  <w:rFonts w:ascii="Arial" w:hAnsi="Arial" w:cs="Arial"/>
                  <w:color w:val="642A8F"/>
                  <w:sz w:val="24"/>
                  <w:szCs w:val="24"/>
                </w:rPr>
                <w:t>118</w:t>
              </w:r>
            </w:hyperlink>
          </w:p>
        </w:tc>
      </w:tr>
    </w:tbl>
    <w:p w14:paraId="076F3DAA" w14:textId="77777777" w:rsidR="0036510B" w:rsidRPr="00801AA1" w:rsidRDefault="00920826" w:rsidP="0036510B">
      <w:pPr>
        <w:shd w:val="clear" w:color="auto" w:fill="FFFCF0"/>
        <w:spacing w:after="0" w:line="240" w:lineRule="auto"/>
        <w:jc w:val="right"/>
        <w:rPr>
          <w:rFonts w:ascii="Arial" w:hAnsi="Arial" w:cs="Arial"/>
          <w:color w:val="000000"/>
          <w:sz w:val="24"/>
          <w:szCs w:val="24"/>
        </w:rPr>
      </w:pPr>
      <w:hyperlink r:id="rId158" w:tgtFrame="object" w:history="1">
        <w:r w:rsidR="0036510B" w:rsidRPr="00801AA1">
          <w:rPr>
            <w:rStyle w:val="Hyperlink"/>
            <w:rFonts w:ascii="Arial" w:hAnsi="Arial" w:cs="Arial"/>
            <w:color w:val="642A8F"/>
            <w:sz w:val="24"/>
            <w:szCs w:val="24"/>
          </w:rPr>
          <w:t>Open in a separate window</w:t>
        </w:r>
      </w:hyperlink>
    </w:p>
    <w:p w14:paraId="519D502A" w14:textId="77777777" w:rsidR="0036510B" w:rsidRPr="00801AA1" w:rsidRDefault="0036510B" w:rsidP="0036510B">
      <w:pPr>
        <w:pStyle w:val="Heading3"/>
        <w:shd w:val="clear" w:color="auto" w:fill="FFFCF0"/>
        <w:spacing w:before="308" w:beforeAutospacing="0" w:after="154" w:afterAutospacing="0" w:line="300" w:lineRule="atLeast"/>
        <w:rPr>
          <w:rFonts w:ascii="Arial" w:hAnsi="Arial" w:cs="Arial"/>
          <w:b w:val="0"/>
          <w:bCs w:val="0"/>
          <w:color w:val="724128"/>
          <w:sz w:val="24"/>
          <w:szCs w:val="24"/>
        </w:rPr>
      </w:pPr>
      <w:r w:rsidRPr="00801AA1">
        <w:rPr>
          <w:rFonts w:ascii="Arial" w:hAnsi="Arial" w:cs="Arial"/>
          <w:b w:val="0"/>
          <w:bCs w:val="0"/>
          <w:color w:val="724128"/>
          <w:sz w:val="24"/>
          <w:szCs w:val="24"/>
        </w:rPr>
        <w:t>Table 3</w:t>
      </w:r>
    </w:p>
    <w:p w14:paraId="1B1937F2" w14:textId="77777777" w:rsidR="0036510B" w:rsidRPr="00801AA1" w:rsidRDefault="0036510B" w:rsidP="0036510B">
      <w:pPr>
        <w:pStyle w:val="NormalWeb"/>
        <w:shd w:val="clear" w:color="auto" w:fill="FFFCF0"/>
        <w:spacing w:before="166" w:beforeAutospacing="0" w:after="166" w:afterAutospacing="0"/>
        <w:rPr>
          <w:rFonts w:ascii="Arial" w:hAnsi="Arial" w:cs="Arial"/>
          <w:color w:val="000000"/>
        </w:rPr>
      </w:pPr>
      <w:r w:rsidRPr="00801AA1">
        <w:rPr>
          <w:rFonts w:ascii="Arial" w:hAnsi="Arial" w:cs="Arial"/>
          <w:color w:val="000000"/>
        </w:rPr>
        <w:t>TCM herbal extracts or TCM-derived Compounds with anti-HCoV Activity</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5006"/>
        <w:gridCol w:w="3193"/>
        <w:gridCol w:w="1353"/>
      </w:tblGrid>
      <w:tr w:rsidR="0036510B" w:rsidRPr="00801AA1" w14:paraId="67C5AF21" w14:textId="77777777" w:rsidTr="0036510B">
        <w:trPr>
          <w:tblHeader/>
        </w:trPr>
        <w:tc>
          <w:tcPr>
            <w:tcW w:w="0" w:type="auto"/>
            <w:tcBorders>
              <w:top w:val="nil"/>
              <w:left w:val="nil"/>
              <w:bottom w:val="nil"/>
              <w:right w:val="nil"/>
            </w:tcBorders>
            <w:tcMar>
              <w:top w:w="48" w:type="dxa"/>
              <w:left w:w="96" w:type="dxa"/>
              <w:bottom w:w="48" w:type="dxa"/>
              <w:right w:w="96" w:type="dxa"/>
            </w:tcMar>
            <w:hideMark/>
          </w:tcPr>
          <w:p w14:paraId="31840CD7"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TCM Compound (s)</w:t>
            </w:r>
          </w:p>
        </w:tc>
        <w:tc>
          <w:tcPr>
            <w:tcW w:w="0" w:type="auto"/>
            <w:tcBorders>
              <w:top w:val="nil"/>
              <w:left w:val="nil"/>
              <w:bottom w:val="nil"/>
              <w:right w:val="nil"/>
            </w:tcBorders>
            <w:tcMar>
              <w:top w:w="48" w:type="dxa"/>
              <w:left w:w="96" w:type="dxa"/>
              <w:bottom w:w="48" w:type="dxa"/>
              <w:right w:w="96" w:type="dxa"/>
            </w:tcMar>
            <w:hideMark/>
          </w:tcPr>
          <w:p w14:paraId="31ED6A59"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Mode of action</w:t>
            </w:r>
          </w:p>
        </w:tc>
        <w:tc>
          <w:tcPr>
            <w:tcW w:w="0" w:type="auto"/>
            <w:tcBorders>
              <w:top w:val="nil"/>
              <w:left w:val="nil"/>
              <w:bottom w:val="nil"/>
              <w:right w:val="nil"/>
            </w:tcBorders>
            <w:tcMar>
              <w:top w:w="48" w:type="dxa"/>
              <w:left w:w="96" w:type="dxa"/>
              <w:bottom w:w="48" w:type="dxa"/>
              <w:right w:w="96" w:type="dxa"/>
            </w:tcMar>
            <w:hideMark/>
          </w:tcPr>
          <w:p w14:paraId="7C15B4CA"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Reference</w:t>
            </w:r>
          </w:p>
        </w:tc>
      </w:tr>
      <w:tr w:rsidR="0036510B" w:rsidRPr="00801AA1" w14:paraId="5B79ADAA" w14:textId="77777777" w:rsidTr="0036510B">
        <w:tc>
          <w:tcPr>
            <w:tcW w:w="0" w:type="auto"/>
            <w:tcBorders>
              <w:top w:val="nil"/>
              <w:left w:val="nil"/>
              <w:bottom w:val="nil"/>
              <w:right w:val="nil"/>
            </w:tcBorders>
            <w:tcMar>
              <w:top w:w="48" w:type="dxa"/>
              <w:left w:w="96" w:type="dxa"/>
              <w:bottom w:w="48" w:type="dxa"/>
              <w:right w:w="96" w:type="dxa"/>
            </w:tcMar>
            <w:hideMark/>
          </w:tcPr>
          <w:p w14:paraId="25DC67AC"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Plant-derived phenolic compounds and Root extract of </w:t>
            </w:r>
            <w:r w:rsidRPr="00801AA1">
              <w:rPr>
                <w:rStyle w:val="Emphasis"/>
                <w:rFonts w:ascii="Arial" w:hAnsi="Arial" w:cs="Arial"/>
                <w:sz w:val="24"/>
                <w:szCs w:val="24"/>
              </w:rPr>
              <w:t>Isatis indigotica</w:t>
            </w:r>
          </w:p>
        </w:tc>
        <w:tc>
          <w:tcPr>
            <w:tcW w:w="0" w:type="auto"/>
            <w:tcBorders>
              <w:top w:val="nil"/>
              <w:left w:val="nil"/>
              <w:bottom w:val="nil"/>
              <w:right w:val="nil"/>
            </w:tcBorders>
            <w:tcMar>
              <w:top w:w="48" w:type="dxa"/>
              <w:left w:w="96" w:type="dxa"/>
              <w:bottom w:w="48" w:type="dxa"/>
              <w:right w:w="96" w:type="dxa"/>
            </w:tcMar>
            <w:hideMark/>
          </w:tcPr>
          <w:p w14:paraId="1381ED6E"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the cleavage activity of SARS-3CLpro enzyme</w:t>
            </w:r>
          </w:p>
        </w:tc>
        <w:tc>
          <w:tcPr>
            <w:tcW w:w="0" w:type="auto"/>
            <w:tcBorders>
              <w:top w:val="nil"/>
              <w:left w:val="nil"/>
              <w:bottom w:val="nil"/>
              <w:right w:val="nil"/>
            </w:tcBorders>
            <w:tcMar>
              <w:top w:w="48" w:type="dxa"/>
              <w:left w:w="96" w:type="dxa"/>
              <w:bottom w:w="48" w:type="dxa"/>
              <w:right w:w="96" w:type="dxa"/>
            </w:tcMar>
            <w:hideMark/>
          </w:tcPr>
          <w:p w14:paraId="7A7E546C" w14:textId="77777777" w:rsidR="0036510B" w:rsidRPr="00801AA1" w:rsidRDefault="00920826">
            <w:pPr>
              <w:spacing w:before="332" w:after="332" w:line="393" w:lineRule="atLeast"/>
              <w:rPr>
                <w:rFonts w:ascii="Arial" w:hAnsi="Arial" w:cs="Arial"/>
                <w:sz w:val="24"/>
                <w:szCs w:val="24"/>
              </w:rPr>
            </w:pPr>
            <w:hyperlink r:id="rId159" w:anchor="B57" w:history="1">
              <w:r w:rsidR="0036510B" w:rsidRPr="00801AA1">
                <w:rPr>
                  <w:rStyle w:val="Hyperlink"/>
                  <w:rFonts w:ascii="Arial" w:hAnsi="Arial" w:cs="Arial"/>
                  <w:color w:val="642A8F"/>
                  <w:sz w:val="24"/>
                  <w:szCs w:val="24"/>
                </w:rPr>
                <w:t>57</w:t>
              </w:r>
            </w:hyperlink>
          </w:p>
        </w:tc>
      </w:tr>
      <w:tr w:rsidR="0036510B" w:rsidRPr="00801AA1" w14:paraId="7419B620" w14:textId="77777777" w:rsidTr="0036510B">
        <w:tc>
          <w:tcPr>
            <w:tcW w:w="0" w:type="auto"/>
            <w:tcBorders>
              <w:top w:val="nil"/>
              <w:left w:val="nil"/>
              <w:bottom w:val="nil"/>
              <w:right w:val="nil"/>
            </w:tcBorders>
            <w:tcMar>
              <w:top w:w="48" w:type="dxa"/>
              <w:left w:w="96" w:type="dxa"/>
              <w:bottom w:w="48" w:type="dxa"/>
              <w:right w:w="96" w:type="dxa"/>
            </w:tcMar>
            <w:hideMark/>
          </w:tcPr>
          <w:p w14:paraId="66084B7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Water extract of </w:t>
            </w:r>
            <w:r w:rsidRPr="00801AA1">
              <w:rPr>
                <w:rStyle w:val="Emphasis"/>
                <w:rFonts w:ascii="Arial" w:hAnsi="Arial" w:cs="Arial"/>
                <w:sz w:val="24"/>
                <w:szCs w:val="24"/>
              </w:rPr>
              <w:t>Houttuynia cordata</w:t>
            </w:r>
          </w:p>
        </w:tc>
        <w:tc>
          <w:tcPr>
            <w:tcW w:w="0" w:type="auto"/>
            <w:tcBorders>
              <w:top w:val="nil"/>
              <w:left w:val="nil"/>
              <w:bottom w:val="nil"/>
              <w:right w:val="nil"/>
            </w:tcBorders>
            <w:tcMar>
              <w:top w:w="48" w:type="dxa"/>
              <w:left w:w="96" w:type="dxa"/>
              <w:bottom w:w="48" w:type="dxa"/>
              <w:right w:w="96" w:type="dxa"/>
            </w:tcMar>
            <w:hideMark/>
          </w:tcPr>
          <w:p w14:paraId="674405F8"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the viral SARS-3CLpro activity</w:t>
            </w:r>
            <w:r w:rsidRPr="00801AA1">
              <w:rPr>
                <w:rFonts w:ascii="Arial" w:hAnsi="Arial" w:cs="Arial"/>
                <w:sz w:val="24"/>
                <w:szCs w:val="24"/>
              </w:rPr>
              <w:br/>
              <w:t>Block viral RNA</w:t>
            </w:r>
            <w:r w:rsidRPr="00801AA1">
              <w:rPr>
                <w:rFonts w:ascii="Arial" w:hAnsi="Arial" w:cs="Arial"/>
                <w:sz w:val="24"/>
                <w:szCs w:val="24"/>
              </w:rPr>
              <w:noBreakHyphen/>
              <w:t>dependent RNA polymerase activity (RdRp)</w:t>
            </w:r>
            <w:r w:rsidRPr="00801AA1">
              <w:rPr>
                <w:rFonts w:ascii="Arial" w:hAnsi="Arial" w:cs="Arial"/>
                <w:sz w:val="24"/>
                <w:szCs w:val="24"/>
              </w:rPr>
              <w:br/>
              <w:t>Immunomodulation</w:t>
            </w:r>
          </w:p>
        </w:tc>
        <w:tc>
          <w:tcPr>
            <w:tcW w:w="0" w:type="auto"/>
            <w:tcBorders>
              <w:top w:val="nil"/>
              <w:left w:val="nil"/>
              <w:bottom w:val="nil"/>
              <w:right w:val="nil"/>
            </w:tcBorders>
            <w:tcMar>
              <w:top w:w="48" w:type="dxa"/>
              <w:left w:w="96" w:type="dxa"/>
              <w:bottom w:w="48" w:type="dxa"/>
              <w:right w:w="96" w:type="dxa"/>
            </w:tcMar>
            <w:hideMark/>
          </w:tcPr>
          <w:p w14:paraId="37A5F0F5" w14:textId="77777777" w:rsidR="0036510B" w:rsidRPr="00801AA1" w:rsidRDefault="00920826">
            <w:pPr>
              <w:spacing w:before="332" w:after="332" w:line="393" w:lineRule="atLeast"/>
              <w:rPr>
                <w:rFonts w:ascii="Arial" w:hAnsi="Arial" w:cs="Arial"/>
                <w:sz w:val="24"/>
                <w:szCs w:val="24"/>
              </w:rPr>
            </w:pPr>
            <w:hyperlink r:id="rId160" w:anchor="B54" w:history="1">
              <w:r w:rsidR="0036510B" w:rsidRPr="00801AA1">
                <w:rPr>
                  <w:rStyle w:val="Hyperlink"/>
                  <w:rFonts w:ascii="Arial" w:hAnsi="Arial" w:cs="Arial"/>
                  <w:color w:val="642A8F"/>
                  <w:sz w:val="24"/>
                  <w:szCs w:val="24"/>
                </w:rPr>
                <w:t>54</w:t>
              </w:r>
            </w:hyperlink>
            <w:r w:rsidR="0036510B" w:rsidRPr="00801AA1">
              <w:rPr>
                <w:rFonts w:ascii="Arial" w:hAnsi="Arial" w:cs="Arial"/>
                <w:sz w:val="24"/>
                <w:szCs w:val="24"/>
              </w:rPr>
              <w:t>, </w:t>
            </w:r>
            <w:hyperlink r:id="rId161" w:anchor="B55" w:history="1">
              <w:r w:rsidR="0036510B" w:rsidRPr="00801AA1">
                <w:rPr>
                  <w:rStyle w:val="Hyperlink"/>
                  <w:rFonts w:ascii="Arial" w:hAnsi="Arial" w:cs="Arial"/>
                  <w:color w:val="642A8F"/>
                  <w:sz w:val="24"/>
                  <w:szCs w:val="24"/>
                </w:rPr>
                <w:t>55</w:t>
              </w:r>
            </w:hyperlink>
          </w:p>
        </w:tc>
      </w:tr>
      <w:tr w:rsidR="0036510B" w:rsidRPr="00801AA1" w14:paraId="475FC32B" w14:textId="77777777" w:rsidTr="0036510B">
        <w:tc>
          <w:tcPr>
            <w:tcW w:w="0" w:type="auto"/>
            <w:tcBorders>
              <w:top w:val="nil"/>
              <w:left w:val="nil"/>
              <w:bottom w:val="nil"/>
              <w:right w:val="nil"/>
            </w:tcBorders>
            <w:tcMar>
              <w:top w:w="48" w:type="dxa"/>
              <w:left w:w="96" w:type="dxa"/>
              <w:bottom w:w="48" w:type="dxa"/>
              <w:right w:w="96" w:type="dxa"/>
            </w:tcMar>
            <w:hideMark/>
          </w:tcPr>
          <w:p w14:paraId="196CE2A3"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Scutellarein and myricetin</w:t>
            </w:r>
          </w:p>
        </w:tc>
        <w:tc>
          <w:tcPr>
            <w:tcW w:w="0" w:type="auto"/>
            <w:tcBorders>
              <w:top w:val="nil"/>
              <w:left w:val="nil"/>
              <w:bottom w:val="nil"/>
              <w:right w:val="nil"/>
            </w:tcBorders>
            <w:tcMar>
              <w:top w:w="48" w:type="dxa"/>
              <w:left w:w="96" w:type="dxa"/>
              <w:bottom w:w="48" w:type="dxa"/>
              <w:right w:w="96" w:type="dxa"/>
            </w:tcMar>
            <w:hideMark/>
          </w:tcPr>
          <w:p w14:paraId="013F482F"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nsP13 by affecting the ATPase activity</w:t>
            </w:r>
          </w:p>
        </w:tc>
        <w:tc>
          <w:tcPr>
            <w:tcW w:w="0" w:type="auto"/>
            <w:tcBorders>
              <w:top w:val="nil"/>
              <w:left w:val="nil"/>
              <w:bottom w:val="nil"/>
              <w:right w:val="nil"/>
            </w:tcBorders>
            <w:tcMar>
              <w:top w:w="48" w:type="dxa"/>
              <w:left w:w="96" w:type="dxa"/>
              <w:bottom w:w="48" w:type="dxa"/>
              <w:right w:w="96" w:type="dxa"/>
            </w:tcMar>
            <w:hideMark/>
          </w:tcPr>
          <w:p w14:paraId="73C0D2B1" w14:textId="77777777" w:rsidR="0036510B" w:rsidRPr="00801AA1" w:rsidRDefault="00920826">
            <w:pPr>
              <w:spacing w:before="332" w:after="332" w:line="393" w:lineRule="atLeast"/>
              <w:rPr>
                <w:rFonts w:ascii="Arial" w:hAnsi="Arial" w:cs="Arial"/>
                <w:sz w:val="24"/>
                <w:szCs w:val="24"/>
              </w:rPr>
            </w:pPr>
            <w:hyperlink r:id="rId162" w:anchor="B61" w:history="1">
              <w:r w:rsidR="0036510B" w:rsidRPr="00801AA1">
                <w:rPr>
                  <w:rStyle w:val="Hyperlink"/>
                  <w:rFonts w:ascii="Arial" w:hAnsi="Arial" w:cs="Arial"/>
                  <w:color w:val="642A8F"/>
                  <w:sz w:val="24"/>
                  <w:szCs w:val="24"/>
                </w:rPr>
                <w:t>61</w:t>
              </w:r>
            </w:hyperlink>
          </w:p>
        </w:tc>
      </w:tr>
      <w:tr w:rsidR="0036510B" w:rsidRPr="00801AA1" w14:paraId="3E703EC3" w14:textId="77777777" w:rsidTr="0036510B">
        <w:tc>
          <w:tcPr>
            <w:tcW w:w="0" w:type="auto"/>
            <w:tcBorders>
              <w:top w:val="nil"/>
              <w:left w:val="nil"/>
              <w:bottom w:val="nil"/>
              <w:right w:val="nil"/>
            </w:tcBorders>
            <w:tcMar>
              <w:top w:w="48" w:type="dxa"/>
              <w:left w:w="96" w:type="dxa"/>
              <w:bottom w:w="48" w:type="dxa"/>
              <w:right w:w="96" w:type="dxa"/>
            </w:tcMar>
            <w:hideMark/>
          </w:tcPr>
          <w:p w14:paraId="3FCF192B"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Glycyrrhizin from </w:t>
            </w:r>
            <w:r w:rsidRPr="00801AA1">
              <w:rPr>
                <w:rStyle w:val="Emphasis"/>
                <w:rFonts w:ascii="Arial" w:hAnsi="Arial" w:cs="Arial"/>
                <w:sz w:val="24"/>
                <w:szCs w:val="24"/>
              </w:rPr>
              <w:t>Glycyrrhizae radix</w:t>
            </w:r>
          </w:p>
        </w:tc>
        <w:tc>
          <w:tcPr>
            <w:tcW w:w="0" w:type="auto"/>
            <w:tcBorders>
              <w:top w:val="nil"/>
              <w:left w:val="nil"/>
              <w:bottom w:val="nil"/>
              <w:right w:val="nil"/>
            </w:tcBorders>
            <w:tcMar>
              <w:top w:w="48" w:type="dxa"/>
              <w:left w:w="96" w:type="dxa"/>
              <w:bottom w:w="48" w:type="dxa"/>
              <w:right w:w="96" w:type="dxa"/>
            </w:tcMar>
            <w:hideMark/>
          </w:tcPr>
          <w:p w14:paraId="07056A94"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viral adsorption and penetration</w:t>
            </w:r>
          </w:p>
        </w:tc>
        <w:tc>
          <w:tcPr>
            <w:tcW w:w="0" w:type="auto"/>
            <w:tcBorders>
              <w:top w:val="nil"/>
              <w:left w:val="nil"/>
              <w:bottom w:val="nil"/>
              <w:right w:val="nil"/>
            </w:tcBorders>
            <w:tcMar>
              <w:top w:w="48" w:type="dxa"/>
              <w:left w:w="96" w:type="dxa"/>
              <w:bottom w:w="48" w:type="dxa"/>
              <w:right w:w="96" w:type="dxa"/>
            </w:tcMar>
            <w:hideMark/>
          </w:tcPr>
          <w:p w14:paraId="75D66F14" w14:textId="77777777" w:rsidR="0036510B" w:rsidRPr="00801AA1" w:rsidRDefault="00920826">
            <w:pPr>
              <w:spacing w:before="332" w:after="332" w:line="393" w:lineRule="atLeast"/>
              <w:rPr>
                <w:rFonts w:ascii="Arial" w:hAnsi="Arial" w:cs="Arial"/>
                <w:sz w:val="24"/>
                <w:szCs w:val="24"/>
              </w:rPr>
            </w:pPr>
            <w:hyperlink r:id="rId163" w:anchor="B48" w:history="1">
              <w:r w:rsidR="0036510B" w:rsidRPr="00801AA1">
                <w:rPr>
                  <w:rStyle w:val="Hyperlink"/>
                  <w:rFonts w:ascii="Arial" w:hAnsi="Arial" w:cs="Arial"/>
                  <w:color w:val="642A8F"/>
                  <w:sz w:val="24"/>
                  <w:szCs w:val="24"/>
                </w:rPr>
                <w:t>48</w:t>
              </w:r>
            </w:hyperlink>
            <w:r w:rsidR="0036510B" w:rsidRPr="00801AA1">
              <w:rPr>
                <w:rFonts w:ascii="Arial" w:hAnsi="Arial" w:cs="Arial"/>
                <w:sz w:val="24"/>
                <w:szCs w:val="24"/>
              </w:rPr>
              <w:t>, </w:t>
            </w:r>
            <w:hyperlink r:id="rId164" w:anchor="B75" w:history="1">
              <w:r w:rsidR="0036510B" w:rsidRPr="00801AA1">
                <w:rPr>
                  <w:rStyle w:val="Hyperlink"/>
                  <w:rFonts w:ascii="Arial" w:hAnsi="Arial" w:cs="Arial"/>
                  <w:color w:val="642A8F"/>
                  <w:sz w:val="24"/>
                  <w:szCs w:val="24"/>
                </w:rPr>
                <w:t>75</w:t>
              </w:r>
            </w:hyperlink>
          </w:p>
        </w:tc>
      </w:tr>
      <w:tr w:rsidR="0036510B" w:rsidRPr="00801AA1" w14:paraId="46FE685D" w14:textId="77777777" w:rsidTr="0036510B">
        <w:tc>
          <w:tcPr>
            <w:tcW w:w="0" w:type="auto"/>
            <w:tcBorders>
              <w:top w:val="nil"/>
              <w:left w:val="nil"/>
              <w:bottom w:val="nil"/>
              <w:right w:val="nil"/>
            </w:tcBorders>
            <w:tcMar>
              <w:top w:w="48" w:type="dxa"/>
              <w:left w:w="96" w:type="dxa"/>
              <w:bottom w:w="48" w:type="dxa"/>
              <w:right w:w="96" w:type="dxa"/>
            </w:tcMar>
            <w:hideMark/>
          </w:tcPr>
          <w:p w14:paraId="7324994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Herbacetin, quercetin, isobavaschalcone, 3‐β‐D‐glucoside and helichrysetin</w:t>
            </w:r>
          </w:p>
        </w:tc>
        <w:tc>
          <w:tcPr>
            <w:tcW w:w="0" w:type="auto"/>
            <w:tcBorders>
              <w:top w:val="nil"/>
              <w:left w:val="nil"/>
              <w:bottom w:val="nil"/>
              <w:right w:val="nil"/>
            </w:tcBorders>
            <w:tcMar>
              <w:top w:w="48" w:type="dxa"/>
              <w:left w:w="96" w:type="dxa"/>
              <w:bottom w:w="48" w:type="dxa"/>
              <w:right w:w="96" w:type="dxa"/>
            </w:tcMar>
            <w:hideMark/>
          </w:tcPr>
          <w:p w14:paraId="5E191BD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cleavage activity of MERS-3CLpro enzyme</w:t>
            </w:r>
          </w:p>
        </w:tc>
        <w:tc>
          <w:tcPr>
            <w:tcW w:w="0" w:type="auto"/>
            <w:tcBorders>
              <w:top w:val="nil"/>
              <w:left w:val="nil"/>
              <w:bottom w:val="nil"/>
              <w:right w:val="nil"/>
            </w:tcBorders>
            <w:tcMar>
              <w:top w:w="48" w:type="dxa"/>
              <w:left w:w="96" w:type="dxa"/>
              <w:bottom w:w="48" w:type="dxa"/>
              <w:right w:w="96" w:type="dxa"/>
            </w:tcMar>
            <w:hideMark/>
          </w:tcPr>
          <w:p w14:paraId="044E32C5" w14:textId="77777777" w:rsidR="0036510B" w:rsidRPr="00801AA1" w:rsidRDefault="00920826">
            <w:pPr>
              <w:spacing w:before="332" w:after="332" w:line="393" w:lineRule="atLeast"/>
              <w:rPr>
                <w:rFonts w:ascii="Arial" w:hAnsi="Arial" w:cs="Arial"/>
                <w:sz w:val="24"/>
                <w:szCs w:val="24"/>
              </w:rPr>
            </w:pPr>
            <w:hyperlink r:id="rId165" w:anchor="B60" w:history="1">
              <w:r w:rsidR="0036510B" w:rsidRPr="00801AA1">
                <w:rPr>
                  <w:rStyle w:val="Hyperlink"/>
                  <w:rFonts w:ascii="Arial" w:hAnsi="Arial" w:cs="Arial"/>
                  <w:color w:val="642A8F"/>
                  <w:sz w:val="24"/>
                  <w:szCs w:val="24"/>
                </w:rPr>
                <w:t>60</w:t>
              </w:r>
            </w:hyperlink>
          </w:p>
        </w:tc>
      </w:tr>
      <w:tr w:rsidR="0036510B" w:rsidRPr="00801AA1" w14:paraId="355852E1" w14:textId="77777777" w:rsidTr="0036510B">
        <w:tc>
          <w:tcPr>
            <w:tcW w:w="0" w:type="auto"/>
            <w:tcBorders>
              <w:top w:val="nil"/>
              <w:left w:val="nil"/>
              <w:bottom w:val="nil"/>
              <w:right w:val="nil"/>
            </w:tcBorders>
            <w:tcMar>
              <w:top w:w="48" w:type="dxa"/>
              <w:left w:w="96" w:type="dxa"/>
              <w:bottom w:w="48" w:type="dxa"/>
              <w:right w:w="96" w:type="dxa"/>
            </w:tcMar>
            <w:hideMark/>
          </w:tcPr>
          <w:p w14:paraId="28F6857D"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Tetrandrine, fangchinoline, and cepharanthine</w:t>
            </w:r>
          </w:p>
        </w:tc>
        <w:tc>
          <w:tcPr>
            <w:tcW w:w="0" w:type="auto"/>
            <w:tcBorders>
              <w:top w:val="nil"/>
              <w:left w:val="nil"/>
              <w:bottom w:val="nil"/>
              <w:right w:val="nil"/>
            </w:tcBorders>
            <w:tcMar>
              <w:top w:w="48" w:type="dxa"/>
              <w:left w:w="96" w:type="dxa"/>
              <w:bottom w:w="48" w:type="dxa"/>
              <w:right w:w="96" w:type="dxa"/>
            </w:tcMar>
            <w:hideMark/>
          </w:tcPr>
          <w:p w14:paraId="146BCDC0"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the expression of HCoV- OC43 spike and nucleocapsid protein.</w:t>
            </w:r>
            <w:r w:rsidRPr="00801AA1">
              <w:rPr>
                <w:rFonts w:ascii="Arial" w:hAnsi="Arial" w:cs="Arial"/>
                <w:sz w:val="24"/>
                <w:szCs w:val="24"/>
              </w:rPr>
              <w:br/>
              <w:t>Immunomodulation</w:t>
            </w:r>
          </w:p>
        </w:tc>
        <w:tc>
          <w:tcPr>
            <w:tcW w:w="0" w:type="auto"/>
            <w:tcBorders>
              <w:top w:val="nil"/>
              <w:left w:val="nil"/>
              <w:bottom w:val="nil"/>
              <w:right w:val="nil"/>
            </w:tcBorders>
            <w:tcMar>
              <w:top w:w="48" w:type="dxa"/>
              <w:left w:w="96" w:type="dxa"/>
              <w:bottom w:w="48" w:type="dxa"/>
              <w:right w:w="96" w:type="dxa"/>
            </w:tcMar>
            <w:hideMark/>
          </w:tcPr>
          <w:p w14:paraId="06C10137" w14:textId="77777777" w:rsidR="0036510B" w:rsidRPr="00801AA1" w:rsidRDefault="00920826">
            <w:pPr>
              <w:spacing w:before="332" w:after="332" w:line="393" w:lineRule="atLeast"/>
              <w:rPr>
                <w:rFonts w:ascii="Arial" w:hAnsi="Arial" w:cs="Arial"/>
                <w:sz w:val="24"/>
                <w:szCs w:val="24"/>
              </w:rPr>
            </w:pPr>
            <w:hyperlink r:id="rId166" w:anchor="B106" w:history="1">
              <w:r w:rsidR="0036510B" w:rsidRPr="00801AA1">
                <w:rPr>
                  <w:rStyle w:val="Hyperlink"/>
                  <w:rFonts w:ascii="Arial" w:hAnsi="Arial" w:cs="Arial"/>
                  <w:color w:val="642A8F"/>
                  <w:sz w:val="24"/>
                  <w:szCs w:val="24"/>
                </w:rPr>
                <w:t>106</w:t>
              </w:r>
            </w:hyperlink>
            <w:r w:rsidR="0036510B" w:rsidRPr="00801AA1">
              <w:rPr>
                <w:rFonts w:ascii="Arial" w:hAnsi="Arial" w:cs="Arial"/>
                <w:sz w:val="24"/>
                <w:szCs w:val="24"/>
              </w:rPr>
              <w:t>, </w:t>
            </w:r>
            <w:hyperlink r:id="rId167" w:anchor="B119" w:history="1">
              <w:r w:rsidR="0036510B" w:rsidRPr="00801AA1">
                <w:rPr>
                  <w:rStyle w:val="Hyperlink"/>
                  <w:rFonts w:ascii="Arial" w:hAnsi="Arial" w:cs="Arial"/>
                  <w:color w:val="642A8F"/>
                  <w:sz w:val="24"/>
                  <w:szCs w:val="24"/>
                </w:rPr>
                <w:t>119</w:t>
              </w:r>
            </w:hyperlink>
          </w:p>
        </w:tc>
      </w:tr>
      <w:tr w:rsidR="0036510B" w:rsidRPr="00801AA1" w14:paraId="3D2F11FD" w14:textId="77777777" w:rsidTr="0036510B">
        <w:tc>
          <w:tcPr>
            <w:tcW w:w="0" w:type="auto"/>
            <w:tcBorders>
              <w:top w:val="nil"/>
              <w:left w:val="nil"/>
              <w:bottom w:val="nil"/>
              <w:right w:val="nil"/>
            </w:tcBorders>
            <w:tcMar>
              <w:top w:w="48" w:type="dxa"/>
              <w:left w:w="96" w:type="dxa"/>
              <w:bottom w:w="48" w:type="dxa"/>
              <w:right w:w="96" w:type="dxa"/>
            </w:tcMar>
            <w:hideMark/>
          </w:tcPr>
          <w:p w14:paraId="1870488C"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Chinese Rhubarb extracts</w:t>
            </w:r>
          </w:p>
        </w:tc>
        <w:tc>
          <w:tcPr>
            <w:tcW w:w="0" w:type="auto"/>
            <w:tcBorders>
              <w:top w:val="nil"/>
              <w:left w:val="nil"/>
              <w:bottom w:val="nil"/>
              <w:right w:val="nil"/>
            </w:tcBorders>
            <w:tcMar>
              <w:top w:w="48" w:type="dxa"/>
              <w:left w:w="96" w:type="dxa"/>
              <w:bottom w:w="48" w:type="dxa"/>
              <w:right w:w="96" w:type="dxa"/>
            </w:tcMar>
            <w:hideMark/>
          </w:tcPr>
          <w:p w14:paraId="269BEF4A"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SARS-3CLpro activity</w:t>
            </w:r>
          </w:p>
        </w:tc>
        <w:tc>
          <w:tcPr>
            <w:tcW w:w="0" w:type="auto"/>
            <w:tcBorders>
              <w:top w:val="nil"/>
              <w:left w:val="nil"/>
              <w:bottom w:val="nil"/>
              <w:right w:val="nil"/>
            </w:tcBorders>
            <w:tcMar>
              <w:top w:w="48" w:type="dxa"/>
              <w:left w:w="96" w:type="dxa"/>
              <w:bottom w:w="48" w:type="dxa"/>
              <w:right w:w="96" w:type="dxa"/>
            </w:tcMar>
            <w:hideMark/>
          </w:tcPr>
          <w:p w14:paraId="4737A7D9" w14:textId="77777777" w:rsidR="0036510B" w:rsidRPr="00801AA1" w:rsidRDefault="00920826">
            <w:pPr>
              <w:spacing w:before="332" w:after="332" w:line="393" w:lineRule="atLeast"/>
              <w:rPr>
                <w:rFonts w:ascii="Arial" w:hAnsi="Arial" w:cs="Arial"/>
                <w:sz w:val="24"/>
                <w:szCs w:val="24"/>
              </w:rPr>
            </w:pPr>
            <w:hyperlink r:id="rId168" w:anchor="B53" w:history="1">
              <w:r w:rsidR="0036510B" w:rsidRPr="00801AA1">
                <w:rPr>
                  <w:rStyle w:val="Hyperlink"/>
                  <w:rFonts w:ascii="Arial" w:hAnsi="Arial" w:cs="Arial"/>
                  <w:color w:val="642A8F"/>
                  <w:sz w:val="24"/>
                  <w:szCs w:val="24"/>
                </w:rPr>
                <w:t>53</w:t>
              </w:r>
            </w:hyperlink>
          </w:p>
        </w:tc>
      </w:tr>
      <w:tr w:rsidR="0036510B" w:rsidRPr="00801AA1" w14:paraId="0BDCCA28" w14:textId="77777777" w:rsidTr="0036510B">
        <w:tc>
          <w:tcPr>
            <w:tcW w:w="0" w:type="auto"/>
            <w:tcBorders>
              <w:top w:val="nil"/>
              <w:left w:val="nil"/>
              <w:bottom w:val="nil"/>
              <w:right w:val="nil"/>
            </w:tcBorders>
            <w:tcMar>
              <w:top w:w="48" w:type="dxa"/>
              <w:left w:w="96" w:type="dxa"/>
              <w:bottom w:w="48" w:type="dxa"/>
              <w:right w:w="96" w:type="dxa"/>
            </w:tcMar>
            <w:hideMark/>
          </w:tcPr>
          <w:p w14:paraId="51D1EECD"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Flavonoids (For example: extracted from litchi seeds, herbacetin, rhoifolin, pectolinarin, quercetin, epigallocatechin gallate, and gallocatechin gallate)</w:t>
            </w:r>
          </w:p>
        </w:tc>
        <w:tc>
          <w:tcPr>
            <w:tcW w:w="0" w:type="auto"/>
            <w:tcBorders>
              <w:top w:val="nil"/>
              <w:left w:val="nil"/>
              <w:bottom w:val="nil"/>
              <w:right w:val="nil"/>
            </w:tcBorders>
            <w:tcMar>
              <w:top w:w="48" w:type="dxa"/>
              <w:left w:w="96" w:type="dxa"/>
              <w:bottom w:w="48" w:type="dxa"/>
              <w:right w:w="96" w:type="dxa"/>
            </w:tcMar>
            <w:hideMark/>
          </w:tcPr>
          <w:p w14:paraId="7DC30AC8"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SARS-3CLpro activity</w:t>
            </w:r>
          </w:p>
        </w:tc>
        <w:tc>
          <w:tcPr>
            <w:tcW w:w="0" w:type="auto"/>
            <w:tcBorders>
              <w:top w:val="nil"/>
              <w:left w:val="nil"/>
              <w:bottom w:val="nil"/>
              <w:right w:val="nil"/>
            </w:tcBorders>
            <w:tcMar>
              <w:top w:w="48" w:type="dxa"/>
              <w:left w:w="96" w:type="dxa"/>
              <w:bottom w:w="48" w:type="dxa"/>
              <w:right w:w="96" w:type="dxa"/>
            </w:tcMar>
            <w:hideMark/>
          </w:tcPr>
          <w:p w14:paraId="3E819278" w14:textId="77777777" w:rsidR="0036510B" w:rsidRPr="00801AA1" w:rsidRDefault="00920826">
            <w:pPr>
              <w:spacing w:before="332" w:after="332" w:line="393" w:lineRule="atLeast"/>
              <w:rPr>
                <w:rFonts w:ascii="Arial" w:hAnsi="Arial" w:cs="Arial"/>
                <w:sz w:val="24"/>
                <w:szCs w:val="24"/>
              </w:rPr>
            </w:pPr>
            <w:hyperlink r:id="rId169" w:anchor="B56" w:history="1">
              <w:r w:rsidR="0036510B" w:rsidRPr="00801AA1">
                <w:rPr>
                  <w:rStyle w:val="Hyperlink"/>
                  <w:rFonts w:ascii="Arial" w:hAnsi="Arial" w:cs="Arial"/>
                  <w:color w:val="642A8F"/>
                  <w:sz w:val="24"/>
                  <w:szCs w:val="24"/>
                </w:rPr>
                <w:t>56</w:t>
              </w:r>
            </w:hyperlink>
            <w:r w:rsidR="0036510B" w:rsidRPr="00801AA1">
              <w:rPr>
                <w:rFonts w:ascii="Arial" w:hAnsi="Arial" w:cs="Arial"/>
                <w:sz w:val="24"/>
                <w:szCs w:val="24"/>
              </w:rPr>
              <w:t>, </w:t>
            </w:r>
            <w:hyperlink r:id="rId170" w:anchor="B58" w:history="1">
              <w:r w:rsidR="0036510B" w:rsidRPr="00801AA1">
                <w:rPr>
                  <w:rStyle w:val="Hyperlink"/>
                  <w:rFonts w:ascii="Arial" w:hAnsi="Arial" w:cs="Arial"/>
                  <w:color w:val="642A8F"/>
                  <w:sz w:val="24"/>
                  <w:szCs w:val="24"/>
                </w:rPr>
                <w:t>58</w:t>
              </w:r>
            </w:hyperlink>
            <w:r w:rsidR="0036510B" w:rsidRPr="00801AA1">
              <w:rPr>
                <w:rFonts w:ascii="Arial" w:hAnsi="Arial" w:cs="Arial"/>
                <w:sz w:val="24"/>
                <w:szCs w:val="24"/>
              </w:rPr>
              <w:t>, </w:t>
            </w:r>
            <w:hyperlink r:id="rId171" w:anchor="B59" w:history="1">
              <w:r w:rsidR="0036510B" w:rsidRPr="00801AA1">
                <w:rPr>
                  <w:rStyle w:val="Hyperlink"/>
                  <w:rFonts w:ascii="Arial" w:hAnsi="Arial" w:cs="Arial"/>
                  <w:color w:val="642A8F"/>
                  <w:sz w:val="24"/>
                  <w:szCs w:val="24"/>
                </w:rPr>
                <w:t>59</w:t>
              </w:r>
            </w:hyperlink>
          </w:p>
        </w:tc>
      </w:tr>
      <w:tr w:rsidR="0036510B" w:rsidRPr="00801AA1" w14:paraId="607D7486" w14:textId="77777777" w:rsidTr="0036510B">
        <w:tc>
          <w:tcPr>
            <w:tcW w:w="0" w:type="auto"/>
            <w:tcBorders>
              <w:top w:val="nil"/>
              <w:left w:val="nil"/>
              <w:bottom w:val="nil"/>
              <w:right w:val="nil"/>
            </w:tcBorders>
            <w:tcMar>
              <w:top w:w="48" w:type="dxa"/>
              <w:left w:w="96" w:type="dxa"/>
              <w:bottom w:w="48" w:type="dxa"/>
              <w:right w:w="96" w:type="dxa"/>
            </w:tcMar>
            <w:hideMark/>
          </w:tcPr>
          <w:p w14:paraId="30441BBA"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Quercetin and TSL-1 from </w:t>
            </w:r>
            <w:r w:rsidRPr="00801AA1">
              <w:rPr>
                <w:rStyle w:val="Emphasis"/>
                <w:rFonts w:ascii="Arial" w:hAnsi="Arial" w:cs="Arial"/>
                <w:sz w:val="24"/>
                <w:szCs w:val="24"/>
              </w:rPr>
              <w:t>Toona sinensis</w:t>
            </w:r>
            <w:r w:rsidRPr="00801AA1">
              <w:rPr>
                <w:rFonts w:ascii="Arial" w:hAnsi="Arial" w:cs="Arial"/>
                <w:sz w:val="24"/>
                <w:szCs w:val="24"/>
              </w:rPr>
              <w:t> Roem</w:t>
            </w:r>
          </w:p>
        </w:tc>
        <w:tc>
          <w:tcPr>
            <w:tcW w:w="0" w:type="auto"/>
            <w:tcBorders>
              <w:top w:val="nil"/>
              <w:left w:val="nil"/>
              <w:bottom w:val="nil"/>
              <w:right w:val="nil"/>
            </w:tcBorders>
            <w:tcMar>
              <w:top w:w="48" w:type="dxa"/>
              <w:left w:w="96" w:type="dxa"/>
              <w:bottom w:w="48" w:type="dxa"/>
              <w:right w:w="96" w:type="dxa"/>
            </w:tcMar>
            <w:hideMark/>
          </w:tcPr>
          <w:p w14:paraId="3FE87514"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the cellular entry of SARS-CoV</w:t>
            </w:r>
          </w:p>
        </w:tc>
        <w:tc>
          <w:tcPr>
            <w:tcW w:w="0" w:type="auto"/>
            <w:tcBorders>
              <w:top w:val="nil"/>
              <w:left w:val="nil"/>
              <w:bottom w:val="nil"/>
              <w:right w:val="nil"/>
            </w:tcBorders>
            <w:tcMar>
              <w:top w:w="48" w:type="dxa"/>
              <w:left w:w="96" w:type="dxa"/>
              <w:bottom w:w="48" w:type="dxa"/>
              <w:right w:w="96" w:type="dxa"/>
            </w:tcMar>
            <w:hideMark/>
          </w:tcPr>
          <w:p w14:paraId="53E0572E" w14:textId="77777777" w:rsidR="0036510B" w:rsidRPr="00801AA1" w:rsidRDefault="00920826">
            <w:pPr>
              <w:spacing w:before="332" w:after="332" w:line="393" w:lineRule="atLeast"/>
              <w:rPr>
                <w:rFonts w:ascii="Arial" w:hAnsi="Arial" w:cs="Arial"/>
                <w:sz w:val="24"/>
                <w:szCs w:val="24"/>
              </w:rPr>
            </w:pPr>
            <w:hyperlink r:id="rId172" w:anchor="B76" w:history="1">
              <w:r w:rsidR="0036510B" w:rsidRPr="00801AA1">
                <w:rPr>
                  <w:rStyle w:val="Hyperlink"/>
                  <w:rFonts w:ascii="Arial" w:hAnsi="Arial" w:cs="Arial"/>
                  <w:color w:val="642A8F"/>
                  <w:sz w:val="24"/>
                  <w:szCs w:val="24"/>
                </w:rPr>
                <w:t>76</w:t>
              </w:r>
            </w:hyperlink>
          </w:p>
        </w:tc>
      </w:tr>
      <w:tr w:rsidR="0036510B" w:rsidRPr="00801AA1" w14:paraId="580102A6" w14:textId="77777777" w:rsidTr="0036510B">
        <w:tc>
          <w:tcPr>
            <w:tcW w:w="0" w:type="auto"/>
            <w:tcBorders>
              <w:top w:val="nil"/>
              <w:left w:val="nil"/>
              <w:bottom w:val="nil"/>
              <w:right w:val="nil"/>
            </w:tcBorders>
            <w:tcMar>
              <w:top w:w="48" w:type="dxa"/>
              <w:left w:w="96" w:type="dxa"/>
              <w:bottom w:w="48" w:type="dxa"/>
              <w:right w:w="96" w:type="dxa"/>
            </w:tcMar>
            <w:hideMark/>
          </w:tcPr>
          <w:p w14:paraId="47EC1956"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Emodin derived from genus </w:t>
            </w:r>
            <w:r w:rsidRPr="00801AA1">
              <w:rPr>
                <w:rStyle w:val="Emphasis"/>
                <w:rFonts w:ascii="Arial" w:hAnsi="Arial" w:cs="Arial"/>
                <w:sz w:val="24"/>
                <w:szCs w:val="24"/>
              </w:rPr>
              <w:t>Rheum</w:t>
            </w:r>
            <w:r w:rsidRPr="00801AA1">
              <w:rPr>
                <w:rFonts w:ascii="Arial" w:hAnsi="Arial" w:cs="Arial"/>
                <w:sz w:val="24"/>
                <w:szCs w:val="24"/>
              </w:rPr>
              <w:t> and </w:t>
            </w:r>
            <w:r w:rsidRPr="00801AA1">
              <w:rPr>
                <w:rStyle w:val="Emphasis"/>
                <w:rFonts w:ascii="Arial" w:hAnsi="Arial" w:cs="Arial"/>
                <w:sz w:val="24"/>
                <w:szCs w:val="24"/>
              </w:rPr>
              <w:t>Polygonum</w:t>
            </w:r>
          </w:p>
        </w:tc>
        <w:tc>
          <w:tcPr>
            <w:tcW w:w="0" w:type="auto"/>
            <w:tcBorders>
              <w:top w:val="nil"/>
              <w:left w:val="nil"/>
              <w:bottom w:val="nil"/>
              <w:right w:val="nil"/>
            </w:tcBorders>
            <w:tcMar>
              <w:top w:w="48" w:type="dxa"/>
              <w:left w:w="96" w:type="dxa"/>
              <w:bottom w:w="48" w:type="dxa"/>
              <w:right w:w="96" w:type="dxa"/>
            </w:tcMar>
            <w:hideMark/>
          </w:tcPr>
          <w:p w14:paraId="4794DE38"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interaction of SARS-CoV Spike protein and ACE2</w:t>
            </w:r>
            <w:r w:rsidRPr="00801AA1">
              <w:rPr>
                <w:rFonts w:ascii="Arial" w:hAnsi="Arial" w:cs="Arial"/>
                <w:sz w:val="24"/>
                <w:szCs w:val="24"/>
              </w:rPr>
              <w:br/>
              <w:t>Inhibit the 3a ion channel of coronavirus SARS‐CoV and HCoV‐OC43</w:t>
            </w:r>
          </w:p>
        </w:tc>
        <w:tc>
          <w:tcPr>
            <w:tcW w:w="0" w:type="auto"/>
            <w:tcBorders>
              <w:top w:val="nil"/>
              <w:left w:val="nil"/>
              <w:bottom w:val="nil"/>
              <w:right w:val="nil"/>
            </w:tcBorders>
            <w:tcMar>
              <w:top w:w="48" w:type="dxa"/>
              <w:left w:w="96" w:type="dxa"/>
              <w:bottom w:w="48" w:type="dxa"/>
              <w:right w:w="96" w:type="dxa"/>
            </w:tcMar>
            <w:hideMark/>
          </w:tcPr>
          <w:p w14:paraId="351DEC5A" w14:textId="77777777" w:rsidR="0036510B" w:rsidRPr="00801AA1" w:rsidRDefault="00920826">
            <w:pPr>
              <w:spacing w:before="332" w:after="332" w:line="393" w:lineRule="atLeast"/>
              <w:rPr>
                <w:rFonts w:ascii="Arial" w:hAnsi="Arial" w:cs="Arial"/>
                <w:sz w:val="24"/>
                <w:szCs w:val="24"/>
              </w:rPr>
            </w:pPr>
            <w:hyperlink r:id="rId173" w:anchor="B67" w:history="1">
              <w:r w:rsidR="0036510B" w:rsidRPr="00801AA1">
                <w:rPr>
                  <w:rStyle w:val="Hyperlink"/>
                  <w:rFonts w:ascii="Arial" w:hAnsi="Arial" w:cs="Arial"/>
                  <w:color w:val="642A8F"/>
                  <w:sz w:val="24"/>
                  <w:szCs w:val="24"/>
                </w:rPr>
                <w:t>67</w:t>
              </w:r>
            </w:hyperlink>
            <w:r w:rsidR="0036510B" w:rsidRPr="00801AA1">
              <w:rPr>
                <w:rFonts w:ascii="Arial" w:hAnsi="Arial" w:cs="Arial"/>
                <w:sz w:val="24"/>
                <w:szCs w:val="24"/>
              </w:rPr>
              <w:t>, </w:t>
            </w:r>
            <w:hyperlink r:id="rId174" w:anchor="B72" w:history="1">
              <w:r w:rsidR="0036510B" w:rsidRPr="00801AA1">
                <w:rPr>
                  <w:rStyle w:val="Hyperlink"/>
                  <w:rFonts w:ascii="Arial" w:hAnsi="Arial" w:cs="Arial"/>
                  <w:color w:val="642A8F"/>
                  <w:sz w:val="24"/>
                  <w:szCs w:val="24"/>
                </w:rPr>
                <w:t>72</w:t>
              </w:r>
            </w:hyperlink>
          </w:p>
        </w:tc>
      </w:tr>
      <w:tr w:rsidR="0036510B" w:rsidRPr="00801AA1" w14:paraId="58173551" w14:textId="77777777" w:rsidTr="0036510B">
        <w:tc>
          <w:tcPr>
            <w:tcW w:w="0" w:type="auto"/>
            <w:tcBorders>
              <w:top w:val="nil"/>
              <w:left w:val="nil"/>
              <w:bottom w:val="nil"/>
              <w:right w:val="nil"/>
            </w:tcBorders>
            <w:tcMar>
              <w:top w:w="48" w:type="dxa"/>
              <w:left w:w="96" w:type="dxa"/>
              <w:bottom w:w="48" w:type="dxa"/>
              <w:right w:w="96" w:type="dxa"/>
            </w:tcMar>
            <w:hideMark/>
          </w:tcPr>
          <w:p w14:paraId="39CF7EDC"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Kaempferol derivatives</w:t>
            </w:r>
          </w:p>
        </w:tc>
        <w:tc>
          <w:tcPr>
            <w:tcW w:w="0" w:type="auto"/>
            <w:tcBorders>
              <w:top w:val="nil"/>
              <w:left w:val="nil"/>
              <w:bottom w:val="nil"/>
              <w:right w:val="nil"/>
            </w:tcBorders>
            <w:tcMar>
              <w:top w:w="48" w:type="dxa"/>
              <w:left w:w="96" w:type="dxa"/>
              <w:bottom w:w="48" w:type="dxa"/>
              <w:right w:w="96" w:type="dxa"/>
            </w:tcMar>
            <w:hideMark/>
          </w:tcPr>
          <w:p w14:paraId="68428E9E"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3a ion channel of coronavirus</w:t>
            </w:r>
          </w:p>
        </w:tc>
        <w:tc>
          <w:tcPr>
            <w:tcW w:w="0" w:type="auto"/>
            <w:tcBorders>
              <w:top w:val="nil"/>
              <w:left w:val="nil"/>
              <w:bottom w:val="nil"/>
              <w:right w:val="nil"/>
            </w:tcBorders>
            <w:tcMar>
              <w:top w:w="48" w:type="dxa"/>
              <w:left w:w="96" w:type="dxa"/>
              <w:bottom w:w="48" w:type="dxa"/>
              <w:right w:w="96" w:type="dxa"/>
            </w:tcMar>
            <w:hideMark/>
          </w:tcPr>
          <w:p w14:paraId="5C66354A" w14:textId="77777777" w:rsidR="0036510B" w:rsidRPr="00801AA1" w:rsidRDefault="00920826">
            <w:pPr>
              <w:spacing w:before="332" w:after="332" w:line="393" w:lineRule="atLeast"/>
              <w:rPr>
                <w:rFonts w:ascii="Arial" w:hAnsi="Arial" w:cs="Arial"/>
                <w:sz w:val="24"/>
                <w:szCs w:val="24"/>
              </w:rPr>
            </w:pPr>
            <w:hyperlink r:id="rId175" w:anchor="B73" w:history="1">
              <w:r w:rsidR="0036510B" w:rsidRPr="00801AA1">
                <w:rPr>
                  <w:rStyle w:val="Hyperlink"/>
                  <w:rFonts w:ascii="Arial" w:hAnsi="Arial" w:cs="Arial"/>
                  <w:color w:val="642A8F"/>
                  <w:sz w:val="24"/>
                  <w:szCs w:val="24"/>
                </w:rPr>
                <w:t>73</w:t>
              </w:r>
            </w:hyperlink>
          </w:p>
        </w:tc>
      </w:tr>
      <w:tr w:rsidR="0036510B" w:rsidRPr="00801AA1" w14:paraId="0A0DB773" w14:textId="77777777" w:rsidTr="0036510B">
        <w:tc>
          <w:tcPr>
            <w:tcW w:w="0" w:type="auto"/>
            <w:tcBorders>
              <w:top w:val="nil"/>
              <w:left w:val="nil"/>
              <w:bottom w:val="nil"/>
              <w:right w:val="nil"/>
            </w:tcBorders>
            <w:tcMar>
              <w:top w:w="48" w:type="dxa"/>
              <w:left w:w="96" w:type="dxa"/>
              <w:bottom w:w="48" w:type="dxa"/>
              <w:right w:w="96" w:type="dxa"/>
            </w:tcMar>
            <w:hideMark/>
          </w:tcPr>
          <w:p w14:paraId="0D6551AD"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Baicalin from </w:t>
            </w:r>
            <w:r w:rsidRPr="00801AA1">
              <w:rPr>
                <w:rStyle w:val="Emphasis"/>
                <w:rFonts w:ascii="Arial" w:hAnsi="Arial" w:cs="Arial"/>
                <w:sz w:val="24"/>
                <w:szCs w:val="24"/>
              </w:rPr>
              <w:t>Scutellaria baicalensis</w:t>
            </w:r>
          </w:p>
        </w:tc>
        <w:tc>
          <w:tcPr>
            <w:tcW w:w="0" w:type="auto"/>
            <w:tcBorders>
              <w:top w:val="nil"/>
              <w:left w:val="nil"/>
              <w:bottom w:val="nil"/>
              <w:right w:val="nil"/>
            </w:tcBorders>
            <w:tcMar>
              <w:top w:w="48" w:type="dxa"/>
              <w:left w:w="96" w:type="dxa"/>
              <w:bottom w:w="48" w:type="dxa"/>
              <w:right w:w="96" w:type="dxa"/>
            </w:tcMar>
            <w:hideMark/>
          </w:tcPr>
          <w:p w14:paraId="02FB06E2"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Inhibit Angiotensin-converting enzyme (ACE)</w:t>
            </w:r>
          </w:p>
        </w:tc>
        <w:tc>
          <w:tcPr>
            <w:tcW w:w="0" w:type="auto"/>
            <w:tcBorders>
              <w:top w:val="nil"/>
              <w:left w:val="nil"/>
              <w:bottom w:val="nil"/>
              <w:right w:val="nil"/>
            </w:tcBorders>
            <w:tcMar>
              <w:top w:w="48" w:type="dxa"/>
              <w:left w:w="96" w:type="dxa"/>
              <w:bottom w:w="48" w:type="dxa"/>
              <w:right w:w="96" w:type="dxa"/>
            </w:tcMar>
            <w:hideMark/>
          </w:tcPr>
          <w:p w14:paraId="7343C5F2" w14:textId="77777777" w:rsidR="0036510B" w:rsidRPr="00801AA1" w:rsidRDefault="00920826">
            <w:pPr>
              <w:spacing w:before="332" w:after="332" w:line="393" w:lineRule="atLeast"/>
              <w:rPr>
                <w:rFonts w:ascii="Arial" w:hAnsi="Arial" w:cs="Arial"/>
                <w:sz w:val="24"/>
                <w:szCs w:val="24"/>
              </w:rPr>
            </w:pPr>
            <w:hyperlink r:id="rId176" w:anchor="B44" w:history="1">
              <w:r w:rsidR="0036510B" w:rsidRPr="00801AA1">
                <w:rPr>
                  <w:rStyle w:val="Hyperlink"/>
                  <w:rFonts w:ascii="Arial" w:hAnsi="Arial" w:cs="Arial"/>
                  <w:color w:val="642A8F"/>
                  <w:sz w:val="24"/>
                  <w:szCs w:val="24"/>
                </w:rPr>
                <w:t>44</w:t>
              </w:r>
            </w:hyperlink>
            <w:r w:rsidR="0036510B" w:rsidRPr="00801AA1">
              <w:rPr>
                <w:rFonts w:ascii="Arial" w:hAnsi="Arial" w:cs="Arial"/>
                <w:sz w:val="24"/>
                <w:szCs w:val="24"/>
              </w:rPr>
              <w:t>, </w:t>
            </w:r>
            <w:hyperlink r:id="rId177" w:anchor="B68" w:history="1">
              <w:r w:rsidR="0036510B" w:rsidRPr="00801AA1">
                <w:rPr>
                  <w:rStyle w:val="Hyperlink"/>
                  <w:rFonts w:ascii="Arial" w:hAnsi="Arial" w:cs="Arial"/>
                  <w:color w:val="642A8F"/>
                  <w:sz w:val="24"/>
                  <w:szCs w:val="24"/>
                </w:rPr>
                <w:t>68</w:t>
              </w:r>
            </w:hyperlink>
          </w:p>
        </w:tc>
      </w:tr>
      <w:tr w:rsidR="0036510B" w:rsidRPr="00801AA1" w14:paraId="1CD56665" w14:textId="77777777" w:rsidTr="0036510B">
        <w:tc>
          <w:tcPr>
            <w:tcW w:w="0" w:type="auto"/>
            <w:tcBorders>
              <w:top w:val="nil"/>
              <w:left w:val="nil"/>
              <w:bottom w:val="nil"/>
              <w:right w:val="nil"/>
            </w:tcBorders>
            <w:tcMar>
              <w:top w:w="48" w:type="dxa"/>
              <w:left w:w="96" w:type="dxa"/>
              <w:bottom w:w="48" w:type="dxa"/>
              <w:right w:w="96" w:type="dxa"/>
            </w:tcMar>
            <w:hideMark/>
          </w:tcPr>
          <w:p w14:paraId="4B437BC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Saikosaponins</w:t>
            </w:r>
          </w:p>
        </w:tc>
        <w:tc>
          <w:tcPr>
            <w:tcW w:w="0" w:type="auto"/>
            <w:tcBorders>
              <w:top w:val="nil"/>
              <w:left w:val="nil"/>
              <w:bottom w:val="nil"/>
              <w:right w:val="nil"/>
            </w:tcBorders>
            <w:tcMar>
              <w:top w:w="48" w:type="dxa"/>
              <w:left w:w="96" w:type="dxa"/>
              <w:bottom w:w="48" w:type="dxa"/>
              <w:right w:w="96" w:type="dxa"/>
            </w:tcMar>
            <w:hideMark/>
          </w:tcPr>
          <w:p w14:paraId="76F0B305"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Prevent the early stage of HCoV</w:t>
            </w:r>
            <w:r w:rsidRPr="00801AA1">
              <w:rPr>
                <w:rFonts w:ascii="Arial" w:hAnsi="Arial" w:cs="Arial"/>
                <w:sz w:val="24"/>
                <w:szCs w:val="24"/>
              </w:rPr>
              <w:noBreakHyphen/>
              <w:t>22E9 infection, including viral attachment and penetration</w:t>
            </w:r>
          </w:p>
        </w:tc>
        <w:tc>
          <w:tcPr>
            <w:tcW w:w="0" w:type="auto"/>
            <w:tcBorders>
              <w:top w:val="nil"/>
              <w:left w:val="nil"/>
              <w:bottom w:val="nil"/>
              <w:right w:val="nil"/>
            </w:tcBorders>
            <w:tcMar>
              <w:top w:w="48" w:type="dxa"/>
              <w:left w:w="96" w:type="dxa"/>
              <w:bottom w:w="48" w:type="dxa"/>
              <w:right w:w="96" w:type="dxa"/>
            </w:tcMar>
            <w:hideMark/>
          </w:tcPr>
          <w:p w14:paraId="0B10C154" w14:textId="77777777" w:rsidR="0036510B" w:rsidRPr="00801AA1" w:rsidRDefault="00920826">
            <w:pPr>
              <w:spacing w:before="332" w:after="332" w:line="393" w:lineRule="atLeast"/>
              <w:rPr>
                <w:rFonts w:ascii="Arial" w:hAnsi="Arial" w:cs="Arial"/>
                <w:sz w:val="24"/>
                <w:szCs w:val="24"/>
              </w:rPr>
            </w:pPr>
            <w:hyperlink r:id="rId178" w:anchor="B74" w:history="1">
              <w:r w:rsidR="0036510B" w:rsidRPr="00801AA1">
                <w:rPr>
                  <w:rStyle w:val="Hyperlink"/>
                  <w:rFonts w:ascii="Arial" w:hAnsi="Arial" w:cs="Arial"/>
                  <w:color w:val="642A8F"/>
                  <w:sz w:val="24"/>
                  <w:szCs w:val="24"/>
                </w:rPr>
                <w:t>74</w:t>
              </w:r>
            </w:hyperlink>
          </w:p>
        </w:tc>
      </w:tr>
      <w:tr w:rsidR="0036510B" w:rsidRPr="00801AA1" w14:paraId="00B6DB1E" w14:textId="77777777" w:rsidTr="0036510B">
        <w:tc>
          <w:tcPr>
            <w:tcW w:w="0" w:type="auto"/>
            <w:tcBorders>
              <w:top w:val="nil"/>
              <w:left w:val="nil"/>
              <w:bottom w:val="nil"/>
              <w:right w:val="nil"/>
            </w:tcBorders>
            <w:tcMar>
              <w:top w:w="48" w:type="dxa"/>
              <w:left w:w="96" w:type="dxa"/>
              <w:bottom w:w="48" w:type="dxa"/>
              <w:right w:w="96" w:type="dxa"/>
            </w:tcMar>
            <w:hideMark/>
          </w:tcPr>
          <w:p w14:paraId="41C5F0FB"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Tetra-</w:t>
            </w:r>
            <w:r w:rsidRPr="00801AA1">
              <w:rPr>
                <w:rStyle w:val="Emphasis"/>
                <w:rFonts w:ascii="Arial" w:hAnsi="Arial" w:cs="Arial"/>
                <w:sz w:val="24"/>
                <w:szCs w:val="24"/>
              </w:rPr>
              <w:t>O</w:t>
            </w:r>
            <w:r w:rsidRPr="00801AA1">
              <w:rPr>
                <w:rFonts w:ascii="Arial" w:hAnsi="Arial" w:cs="Arial"/>
                <w:sz w:val="24"/>
                <w:szCs w:val="24"/>
              </w:rPr>
              <w:t>-galloyl-β-D-glucose and luteolin, from </w:t>
            </w:r>
            <w:r w:rsidRPr="00801AA1">
              <w:rPr>
                <w:rStyle w:val="Emphasis"/>
                <w:rFonts w:ascii="Arial" w:hAnsi="Arial" w:cs="Arial"/>
                <w:sz w:val="24"/>
                <w:szCs w:val="24"/>
              </w:rPr>
              <w:t>Galla chinensis</w:t>
            </w:r>
            <w:r w:rsidRPr="00801AA1">
              <w:rPr>
                <w:rFonts w:ascii="Arial" w:hAnsi="Arial" w:cs="Arial"/>
                <w:sz w:val="24"/>
                <w:szCs w:val="24"/>
              </w:rPr>
              <w:t> and</w:t>
            </w:r>
            <w:r w:rsidRPr="00801AA1">
              <w:rPr>
                <w:rStyle w:val="Emphasis"/>
                <w:rFonts w:ascii="Arial" w:hAnsi="Arial" w:cs="Arial"/>
                <w:sz w:val="24"/>
                <w:szCs w:val="24"/>
              </w:rPr>
              <w:t> Veronicalina riifolia</w:t>
            </w:r>
            <w:r w:rsidRPr="00801AA1">
              <w:rPr>
                <w:rFonts w:ascii="Arial" w:hAnsi="Arial" w:cs="Arial"/>
                <w:sz w:val="24"/>
                <w:szCs w:val="24"/>
              </w:rPr>
              <w:t> respectively</w:t>
            </w:r>
          </w:p>
        </w:tc>
        <w:tc>
          <w:tcPr>
            <w:tcW w:w="0" w:type="auto"/>
            <w:tcBorders>
              <w:top w:val="nil"/>
              <w:left w:val="nil"/>
              <w:bottom w:val="nil"/>
              <w:right w:val="nil"/>
            </w:tcBorders>
            <w:tcMar>
              <w:top w:w="48" w:type="dxa"/>
              <w:left w:w="96" w:type="dxa"/>
              <w:bottom w:w="48" w:type="dxa"/>
              <w:right w:w="96" w:type="dxa"/>
            </w:tcMar>
            <w:hideMark/>
          </w:tcPr>
          <w:p w14:paraId="61BAA12D"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Avidly binds with surface spike protein of SARS-CoV</w:t>
            </w:r>
          </w:p>
        </w:tc>
        <w:tc>
          <w:tcPr>
            <w:tcW w:w="0" w:type="auto"/>
            <w:tcBorders>
              <w:top w:val="nil"/>
              <w:left w:val="nil"/>
              <w:bottom w:val="nil"/>
              <w:right w:val="nil"/>
            </w:tcBorders>
            <w:tcMar>
              <w:top w:w="48" w:type="dxa"/>
              <w:left w:w="96" w:type="dxa"/>
              <w:bottom w:w="48" w:type="dxa"/>
              <w:right w:w="96" w:type="dxa"/>
            </w:tcMar>
            <w:hideMark/>
          </w:tcPr>
          <w:p w14:paraId="4FC62CF0" w14:textId="77777777" w:rsidR="0036510B" w:rsidRPr="00801AA1" w:rsidRDefault="00920826">
            <w:pPr>
              <w:spacing w:before="332" w:after="332" w:line="393" w:lineRule="atLeast"/>
              <w:rPr>
                <w:rFonts w:ascii="Arial" w:hAnsi="Arial" w:cs="Arial"/>
                <w:sz w:val="24"/>
                <w:szCs w:val="24"/>
              </w:rPr>
            </w:pPr>
            <w:hyperlink r:id="rId179" w:anchor="B71" w:history="1">
              <w:r w:rsidR="0036510B" w:rsidRPr="00801AA1">
                <w:rPr>
                  <w:rStyle w:val="Hyperlink"/>
                  <w:rFonts w:ascii="Arial" w:hAnsi="Arial" w:cs="Arial"/>
                  <w:color w:val="642A8F"/>
                  <w:sz w:val="24"/>
                  <w:szCs w:val="24"/>
                </w:rPr>
                <w:t>71</w:t>
              </w:r>
            </w:hyperlink>
          </w:p>
        </w:tc>
      </w:tr>
    </w:tbl>
    <w:p w14:paraId="0200BEE8" w14:textId="77777777" w:rsidR="0036510B" w:rsidRPr="00801AA1" w:rsidRDefault="00920826" w:rsidP="0036510B">
      <w:pPr>
        <w:shd w:val="clear" w:color="auto" w:fill="FFFCF0"/>
        <w:spacing w:after="0" w:line="240" w:lineRule="auto"/>
        <w:jc w:val="right"/>
        <w:rPr>
          <w:rFonts w:ascii="Arial" w:hAnsi="Arial" w:cs="Arial"/>
          <w:color w:val="000000"/>
          <w:sz w:val="24"/>
          <w:szCs w:val="24"/>
        </w:rPr>
      </w:pPr>
      <w:hyperlink r:id="rId180" w:tgtFrame="object" w:history="1">
        <w:r w:rsidR="0036510B" w:rsidRPr="00801AA1">
          <w:rPr>
            <w:rStyle w:val="Hyperlink"/>
            <w:rFonts w:ascii="Arial" w:hAnsi="Arial" w:cs="Arial"/>
            <w:color w:val="642A8F"/>
            <w:sz w:val="24"/>
            <w:szCs w:val="24"/>
          </w:rPr>
          <w:t>Open in a separate window</w:t>
        </w:r>
      </w:hyperlink>
    </w:p>
    <w:p w14:paraId="71A875D0" w14:textId="77777777" w:rsidR="0036510B" w:rsidRPr="00801AA1" w:rsidRDefault="0036510B" w:rsidP="0036510B">
      <w:pPr>
        <w:pStyle w:val="NormalWeb"/>
        <w:spacing w:before="166" w:beforeAutospacing="0" w:after="166" w:afterAutospacing="0"/>
        <w:rPr>
          <w:rFonts w:ascii="Arial" w:hAnsi="Arial" w:cs="Arial"/>
          <w:color w:val="000000"/>
        </w:rPr>
      </w:pPr>
      <w:r w:rsidRPr="00801AA1">
        <w:rPr>
          <w:rFonts w:ascii="Arial" w:hAnsi="Arial" w:cs="Arial"/>
          <w:color w:val="000000"/>
        </w:rPr>
        <w:t>3- chymotrypsin-like protease (3CLpro) is vital for replication of virus, and thus represents a promising drug target for the development of therapeutics agents for SARS-CoV as well as other human coronaviruses including SARS-CoV-2. It was reported that following TCM herbal extracts had the capacity to inhibit the enzymatic activity of SARS 3CLpro: Chinese </w:t>
      </w:r>
      <w:r w:rsidRPr="00801AA1">
        <w:rPr>
          <w:rStyle w:val="Emphasis"/>
          <w:rFonts w:ascii="Arial" w:hAnsi="Arial" w:cs="Arial"/>
          <w:color w:val="000000"/>
        </w:rPr>
        <w:t>Rhubarb</w:t>
      </w:r>
      <w:r w:rsidRPr="00801AA1">
        <w:rPr>
          <w:rFonts w:ascii="Arial" w:hAnsi="Arial" w:cs="Arial"/>
          <w:color w:val="000000"/>
        </w:rPr>
        <w:t> extracts (IC50: 13.76 ± 0.03 μg/mL) </w:t>
      </w:r>
      <w:hyperlink r:id="rId181" w:anchor="B53" w:history="1">
        <w:r w:rsidRPr="00801AA1">
          <w:rPr>
            <w:rStyle w:val="Hyperlink"/>
            <w:rFonts w:ascii="Arial" w:hAnsi="Arial" w:cs="Arial"/>
            <w:color w:val="642A8F"/>
            <w:vertAlign w:val="superscript"/>
          </w:rPr>
          <w:t>53</w:t>
        </w:r>
      </w:hyperlink>
      <w:r w:rsidRPr="00801AA1">
        <w:rPr>
          <w:rFonts w:ascii="Arial" w:hAnsi="Arial" w:cs="Arial"/>
          <w:color w:val="000000"/>
        </w:rPr>
        <w:t>, water extract of </w:t>
      </w:r>
      <w:r w:rsidRPr="00801AA1">
        <w:rPr>
          <w:rStyle w:val="Emphasis"/>
          <w:rFonts w:ascii="Arial" w:hAnsi="Arial" w:cs="Arial"/>
          <w:color w:val="000000"/>
        </w:rPr>
        <w:t>Houttuynia cordata</w:t>
      </w:r>
      <w:r w:rsidRPr="00801AA1">
        <w:rPr>
          <w:rFonts w:ascii="Arial" w:hAnsi="Arial" w:cs="Arial"/>
          <w:color w:val="000000"/>
        </w:rPr>
        <w:t> </w:t>
      </w:r>
      <w:hyperlink r:id="rId182" w:anchor="B54" w:history="1">
        <w:r w:rsidRPr="00801AA1">
          <w:rPr>
            <w:rStyle w:val="Hyperlink"/>
            <w:rFonts w:ascii="Arial" w:hAnsi="Arial" w:cs="Arial"/>
            <w:color w:val="642A8F"/>
            <w:vertAlign w:val="superscript"/>
          </w:rPr>
          <w:t>54</w:t>
        </w:r>
      </w:hyperlink>
      <w:r w:rsidRPr="00801AA1">
        <w:rPr>
          <w:rFonts w:ascii="Arial" w:hAnsi="Arial" w:cs="Arial"/>
          <w:color w:val="000000"/>
          <w:vertAlign w:val="superscript"/>
        </w:rPr>
        <w:t>, </w:t>
      </w:r>
      <w:hyperlink r:id="rId183" w:anchor="B55" w:history="1">
        <w:r w:rsidRPr="00801AA1">
          <w:rPr>
            <w:rStyle w:val="Hyperlink"/>
            <w:rFonts w:ascii="Arial" w:hAnsi="Arial" w:cs="Arial"/>
            <w:color w:val="642A8F"/>
            <w:vertAlign w:val="superscript"/>
          </w:rPr>
          <w:t>55</w:t>
        </w:r>
      </w:hyperlink>
      <w:r w:rsidRPr="00801AA1">
        <w:rPr>
          <w:rStyle w:val="Emphasis"/>
          <w:rFonts w:ascii="Arial" w:hAnsi="Arial" w:cs="Arial"/>
          <w:color w:val="000000"/>
        </w:rPr>
        <w:t>,</w:t>
      </w:r>
      <w:r w:rsidRPr="00801AA1">
        <w:rPr>
          <w:rFonts w:ascii="Arial" w:hAnsi="Arial" w:cs="Arial"/>
          <w:color w:val="000000"/>
        </w:rPr>
        <w:t> flavonoid extracted from</w:t>
      </w:r>
      <w:r w:rsidRPr="00801AA1">
        <w:rPr>
          <w:rStyle w:val="Emphasis"/>
          <w:rFonts w:ascii="Arial" w:hAnsi="Arial" w:cs="Arial"/>
          <w:color w:val="000000"/>
        </w:rPr>
        <w:t> litchi</w:t>
      </w:r>
      <w:r w:rsidRPr="00801AA1">
        <w:rPr>
          <w:rFonts w:ascii="Arial" w:hAnsi="Arial" w:cs="Arial"/>
          <w:color w:val="000000"/>
        </w:rPr>
        <w:t> seeds </w:t>
      </w:r>
      <w:hyperlink r:id="rId184" w:anchor="B56" w:history="1">
        <w:r w:rsidRPr="00801AA1">
          <w:rPr>
            <w:rStyle w:val="Hyperlink"/>
            <w:rFonts w:ascii="Arial" w:hAnsi="Arial" w:cs="Arial"/>
            <w:color w:val="642A8F"/>
            <w:vertAlign w:val="superscript"/>
          </w:rPr>
          <w:t>56</w:t>
        </w:r>
      </w:hyperlink>
      <w:r w:rsidRPr="00801AA1">
        <w:rPr>
          <w:rFonts w:ascii="Arial" w:hAnsi="Arial" w:cs="Arial"/>
          <w:color w:val="000000"/>
        </w:rPr>
        <w:t> and beta-sitosterol (IC50: 1210µM) extracted from the root extract of </w:t>
      </w:r>
      <w:r w:rsidRPr="00801AA1">
        <w:rPr>
          <w:rStyle w:val="Emphasis"/>
          <w:rFonts w:ascii="Arial" w:hAnsi="Arial" w:cs="Arial"/>
          <w:color w:val="000000"/>
        </w:rPr>
        <w:t>Isatis indigotica</w:t>
      </w:r>
      <w:r w:rsidRPr="00801AA1">
        <w:rPr>
          <w:rFonts w:ascii="Arial" w:hAnsi="Arial" w:cs="Arial"/>
          <w:color w:val="000000"/>
        </w:rPr>
        <w:t> </w:t>
      </w:r>
      <w:hyperlink r:id="rId185" w:anchor="B57" w:history="1">
        <w:r w:rsidRPr="00801AA1">
          <w:rPr>
            <w:rStyle w:val="Hyperlink"/>
            <w:rFonts w:ascii="Arial" w:hAnsi="Arial" w:cs="Arial"/>
            <w:color w:val="642A8F"/>
            <w:vertAlign w:val="superscript"/>
          </w:rPr>
          <w:t>57</w:t>
        </w:r>
      </w:hyperlink>
      <w:r w:rsidRPr="00801AA1">
        <w:rPr>
          <w:rFonts w:ascii="Arial" w:hAnsi="Arial" w:cs="Arial"/>
          <w:color w:val="000000"/>
        </w:rPr>
        <w:t>. Further, following herb-derived naturally occurring compounds including sinigrin (IC50: 217µM), indigo (IC50: 752µM), aloe-emodin (IC50: 366 µM), hesperetin (IC50:8.3 µM) </w:t>
      </w:r>
      <w:hyperlink r:id="rId186" w:anchor="B57" w:history="1">
        <w:r w:rsidRPr="00801AA1">
          <w:rPr>
            <w:rStyle w:val="Hyperlink"/>
            <w:rFonts w:ascii="Arial" w:hAnsi="Arial" w:cs="Arial"/>
            <w:color w:val="642A8F"/>
            <w:vertAlign w:val="superscript"/>
          </w:rPr>
          <w:t>57</w:t>
        </w:r>
      </w:hyperlink>
      <w:r w:rsidRPr="00801AA1">
        <w:rPr>
          <w:rFonts w:ascii="Arial" w:hAnsi="Arial" w:cs="Arial"/>
          <w:color w:val="000000"/>
        </w:rPr>
        <w:t>, quercetin (IC50: 73µM), epigallocatechin gallate (IC50: 73µM), gallocatechin gallate (IC50: 47 µM) </w:t>
      </w:r>
      <w:hyperlink r:id="rId187" w:anchor="B58" w:history="1">
        <w:r w:rsidRPr="00801AA1">
          <w:rPr>
            <w:rStyle w:val="Hyperlink"/>
            <w:rFonts w:ascii="Arial" w:hAnsi="Arial" w:cs="Arial"/>
            <w:color w:val="642A8F"/>
            <w:vertAlign w:val="superscript"/>
          </w:rPr>
          <w:t>58</w:t>
        </w:r>
      </w:hyperlink>
      <w:r w:rsidRPr="00801AA1">
        <w:rPr>
          <w:rFonts w:ascii="Arial" w:hAnsi="Arial" w:cs="Arial"/>
          <w:color w:val="000000"/>
        </w:rPr>
        <w:t>, herbacetin, rhoifolin and pectolinarin </w:t>
      </w:r>
      <w:hyperlink r:id="rId188" w:anchor="B59" w:history="1">
        <w:r w:rsidRPr="00801AA1">
          <w:rPr>
            <w:rStyle w:val="Hyperlink"/>
            <w:rFonts w:ascii="Arial" w:hAnsi="Arial" w:cs="Arial"/>
            <w:color w:val="642A8F"/>
            <w:vertAlign w:val="superscript"/>
          </w:rPr>
          <w:t>59</w:t>
        </w:r>
      </w:hyperlink>
      <w:r w:rsidRPr="00801AA1">
        <w:rPr>
          <w:rFonts w:ascii="Arial" w:hAnsi="Arial" w:cs="Arial"/>
          <w:color w:val="000000"/>
        </w:rPr>
        <w:t> were able to inhibit the SARS 3CLpro activity. Moreover, the flavonoids namely herbacetin, isobavaschalcone, quercetin 3‐β‐D‐glucoside, and helichrysetin had the potential to block the enzymatic activity of MERS‐CoV 3CL protease </w:t>
      </w:r>
      <w:hyperlink r:id="rId189" w:anchor="B60" w:history="1">
        <w:r w:rsidRPr="00801AA1">
          <w:rPr>
            <w:rStyle w:val="Hyperlink"/>
            <w:rFonts w:ascii="Arial" w:hAnsi="Arial" w:cs="Arial"/>
            <w:color w:val="642A8F"/>
            <w:vertAlign w:val="superscript"/>
          </w:rPr>
          <w:t>60</w:t>
        </w:r>
      </w:hyperlink>
      <w:r w:rsidRPr="00801AA1">
        <w:rPr>
          <w:rFonts w:ascii="Arial" w:hAnsi="Arial" w:cs="Arial"/>
          <w:color w:val="000000"/>
        </w:rPr>
        <w:t>.</w:t>
      </w:r>
    </w:p>
    <w:p w14:paraId="66BCA65B" w14:textId="77777777" w:rsidR="0036510B" w:rsidRPr="00801AA1" w:rsidRDefault="0036510B" w:rsidP="0036510B">
      <w:pPr>
        <w:pStyle w:val="NormalWeb"/>
        <w:spacing w:before="166" w:beforeAutospacing="0" w:after="166" w:afterAutospacing="0"/>
        <w:rPr>
          <w:rFonts w:ascii="Arial" w:hAnsi="Arial" w:cs="Arial"/>
          <w:color w:val="000000"/>
        </w:rPr>
      </w:pPr>
      <w:r w:rsidRPr="00801AA1">
        <w:rPr>
          <w:rFonts w:ascii="Arial" w:hAnsi="Arial" w:cs="Arial"/>
          <w:color w:val="000000"/>
        </w:rPr>
        <w:t>The helicase protein is also considered as a potential target for the development of anti-HCoV (human coronavirus) agents. Yu </w:t>
      </w:r>
      <w:r w:rsidRPr="00801AA1">
        <w:rPr>
          <w:rStyle w:val="Emphasis"/>
          <w:rFonts w:ascii="Arial" w:hAnsi="Arial" w:cs="Arial"/>
          <w:color w:val="000000"/>
        </w:rPr>
        <w:t>et al.</w:t>
      </w:r>
      <w:r w:rsidRPr="00801AA1">
        <w:rPr>
          <w:rFonts w:ascii="Arial" w:hAnsi="Arial" w:cs="Arial"/>
          <w:color w:val="000000"/>
        </w:rPr>
        <w:t> reported scutellarein and myricetin potently inhibited the nsP13 (SARS-CoV helicase protein) </w:t>
      </w:r>
      <w:r w:rsidRPr="00801AA1">
        <w:rPr>
          <w:rStyle w:val="Emphasis"/>
          <w:rFonts w:ascii="Arial" w:hAnsi="Arial" w:cs="Arial"/>
          <w:color w:val="000000"/>
        </w:rPr>
        <w:t>in vitro</w:t>
      </w:r>
      <w:r w:rsidRPr="00801AA1">
        <w:rPr>
          <w:rFonts w:ascii="Arial" w:hAnsi="Arial" w:cs="Arial"/>
          <w:color w:val="000000"/>
        </w:rPr>
        <w:t> by affecting the ATPase activity </w:t>
      </w:r>
      <w:hyperlink r:id="rId190" w:anchor="B61" w:history="1">
        <w:r w:rsidRPr="00801AA1">
          <w:rPr>
            <w:rStyle w:val="Hyperlink"/>
            <w:rFonts w:ascii="Arial" w:hAnsi="Arial" w:cs="Arial"/>
            <w:color w:val="642A8F"/>
            <w:vertAlign w:val="superscript"/>
          </w:rPr>
          <w:t>61</w:t>
        </w:r>
      </w:hyperlink>
      <w:r w:rsidRPr="00801AA1">
        <w:rPr>
          <w:rFonts w:ascii="Arial" w:hAnsi="Arial" w:cs="Arial"/>
          <w:color w:val="000000"/>
        </w:rPr>
        <w:t>. The RNA- dependent RNA polymerase (RdRp), a key enzyme responsible for both positive and negative-strand RNA synthesis, also represents another potential druggable target. It was shown that the extracts of </w:t>
      </w:r>
      <w:r w:rsidRPr="00801AA1">
        <w:rPr>
          <w:rStyle w:val="Emphasis"/>
          <w:rFonts w:ascii="Arial" w:hAnsi="Arial" w:cs="Arial"/>
          <w:color w:val="000000"/>
        </w:rPr>
        <w:t>Kang Du Bu Fei Tang</w:t>
      </w:r>
      <w:r w:rsidRPr="00801AA1">
        <w:rPr>
          <w:rFonts w:ascii="Arial" w:hAnsi="Arial" w:cs="Arial"/>
          <w:color w:val="000000"/>
        </w:rPr>
        <w:t> (IC50:471.3 µg/mL), </w:t>
      </w:r>
      <w:r w:rsidRPr="00801AA1">
        <w:rPr>
          <w:rStyle w:val="Emphasis"/>
          <w:rFonts w:ascii="Arial" w:hAnsi="Arial" w:cs="Arial"/>
          <w:color w:val="000000"/>
        </w:rPr>
        <w:t>Sinomenium acutum</w:t>
      </w:r>
      <w:r w:rsidRPr="00801AA1">
        <w:rPr>
          <w:rFonts w:ascii="Arial" w:hAnsi="Arial" w:cs="Arial"/>
          <w:color w:val="000000"/>
        </w:rPr>
        <w:t> (IC50:198.6 µg/mL), </w:t>
      </w:r>
      <w:r w:rsidRPr="00801AA1">
        <w:rPr>
          <w:rStyle w:val="Emphasis"/>
          <w:rFonts w:ascii="Arial" w:hAnsi="Arial" w:cs="Arial"/>
          <w:color w:val="000000"/>
        </w:rPr>
        <w:t>Coriolus versicolor</w:t>
      </w:r>
      <w:r w:rsidRPr="00801AA1">
        <w:rPr>
          <w:rFonts w:ascii="Arial" w:hAnsi="Arial" w:cs="Arial"/>
          <w:color w:val="000000"/>
        </w:rPr>
        <w:t> (IC50:108.4 µg/mL) and </w:t>
      </w:r>
      <w:r w:rsidRPr="00801AA1">
        <w:rPr>
          <w:rStyle w:val="Emphasis"/>
          <w:rFonts w:ascii="Arial" w:hAnsi="Arial" w:cs="Arial"/>
          <w:color w:val="000000"/>
        </w:rPr>
        <w:t>Ganoderma lucidum</w:t>
      </w:r>
      <w:r w:rsidRPr="00801AA1">
        <w:rPr>
          <w:rFonts w:ascii="Arial" w:hAnsi="Arial" w:cs="Arial"/>
          <w:color w:val="000000"/>
        </w:rPr>
        <w:t> (IC50:41.9 µg/mL) inhibited SARS-CoV RdRp in a dose- dependent manner </w:t>
      </w:r>
      <w:hyperlink r:id="rId191" w:anchor="B54" w:history="1">
        <w:r w:rsidRPr="00801AA1">
          <w:rPr>
            <w:rStyle w:val="Hyperlink"/>
            <w:rFonts w:ascii="Arial" w:hAnsi="Arial" w:cs="Arial"/>
            <w:color w:val="642A8F"/>
            <w:vertAlign w:val="superscript"/>
          </w:rPr>
          <w:t>54</w:t>
        </w:r>
      </w:hyperlink>
      <w:r w:rsidRPr="00801AA1">
        <w:rPr>
          <w:rFonts w:ascii="Arial" w:hAnsi="Arial" w:cs="Arial"/>
          <w:color w:val="000000"/>
        </w:rPr>
        <w:t>. Wu </w:t>
      </w:r>
      <w:r w:rsidRPr="00801AA1">
        <w:rPr>
          <w:rStyle w:val="Emphasis"/>
          <w:rFonts w:ascii="Arial" w:hAnsi="Arial" w:cs="Arial"/>
          <w:color w:val="000000"/>
        </w:rPr>
        <w:t>et al.</w:t>
      </w:r>
      <w:r w:rsidRPr="00801AA1">
        <w:rPr>
          <w:rFonts w:ascii="Arial" w:hAnsi="Arial" w:cs="Arial"/>
          <w:color w:val="000000"/>
        </w:rPr>
        <w:t> performed large- scale screening of existing drugs, natural products, and synthetic compounds (&gt;10000 compounds) to identify effective anti-SARS-CoV agents through a cell-based assay with SARS virus and Vero E6 cells </w:t>
      </w:r>
      <w:hyperlink r:id="rId192" w:anchor="B62" w:history="1">
        <w:r w:rsidRPr="00801AA1">
          <w:rPr>
            <w:rStyle w:val="Hyperlink"/>
            <w:rFonts w:ascii="Arial" w:hAnsi="Arial" w:cs="Arial"/>
            <w:color w:val="642A8F"/>
            <w:vertAlign w:val="superscript"/>
          </w:rPr>
          <w:t>62</w:t>
        </w:r>
      </w:hyperlink>
      <w:r w:rsidRPr="00801AA1">
        <w:rPr>
          <w:rFonts w:ascii="Arial" w:hAnsi="Arial" w:cs="Arial"/>
          <w:color w:val="000000"/>
        </w:rPr>
        <w:t>. They found that ginsenoside-Rb1 isolated from </w:t>
      </w:r>
      <w:r w:rsidRPr="00801AA1">
        <w:rPr>
          <w:rStyle w:val="Emphasis"/>
          <w:rFonts w:ascii="Arial" w:hAnsi="Arial" w:cs="Arial"/>
          <w:color w:val="000000"/>
        </w:rPr>
        <w:t>Panax ginseng</w:t>
      </w:r>
      <w:r w:rsidRPr="00801AA1">
        <w:rPr>
          <w:rFonts w:ascii="Arial" w:hAnsi="Arial" w:cs="Arial"/>
          <w:color w:val="000000"/>
        </w:rPr>
        <w:t>, aescin isolated from the horse chestnut tree, reserpine contained in the genus </w:t>
      </w:r>
      <w:r w:rsidRPr="00801AA1">
        <w:rPr>
          <w:rStyle w:val="Emphasis"/>
          <w:rFonts w:ascii="Arial" w:hAnsi="Arial" w:cs="Arial"/>
          <w:color w:val="000000"/>
        </w:rPr>
        <w:t>Rauwolfia</w:t>
      </w:r>
      <w:r w:rsidRPr="00801AA1">
        <w:rPr>
          <w:rFonts w:ascii="Arial" w:hAnsi="Arial" w:cs="Arial"/>
          <w:color w:val="000000"/>
        </w:rPr>
        <w:t> and extracts of </w:t>
      </w:r>
      <w:r w:rsidRPr="00801AA1">
        <w:rPr>
          <w:rStyle w:val="Emphasis"/>
          <w:rFonts w:ascii="Arial" w:hAnsi="Arial" w:cs="Arial"/>
          <w:color w:val="000000"/>
        </w:rPr>
        <w:t>eucalyptus</w:t>
      </w:r>
      <w:r w:rsidRPr="00801AA1">
        <w:rPr>
          <w:rFonts w:ascii="Arial" w:hAnsi="Arial" w:cs="Arial"/>
          <w:color w:val="000000"/>
        </w:rPr>
        <w:t> and </w:t>
      </w:r>
      <w:r w:rsidRPr="00801AA1">
        <w:rPr>
          <w:rStyle w:val="Emphasis"/>
          <w:rFonts w:ascii="Arial" w:hAnsi="Arial" w:cs="Arial"/>
          <w:color w:val="000000"/>
        </w:rPr>
        <w:t>Lonicera japonica</w:t>
      </w:r>
      <w:r w:rsidRPr="00801AA1">
        <w:rPr>
          <w:rFonts w:ascii="Arial" w:hAnsi="Arial" w:cs="Arial"/>
          <w:color w:val="000000"/>
        </w:rPr>
        <w:t> inhibited SARS-CoV replication at non-toxic concentrations </w:t>
      </w:r>
      <w:hyperlink r:id="rId193" w:anchor="B62" w:history="1">
        <w:r w:rsidRPr="00801AA1">
          <w:rPr>
            <w:rStyle w:val="Hyperlink"/>
            <w:rFonts w:ascii="Arial" w:hAnsi="Arial" w:cs="Arial"/>
            <w:color w:val="642A8F"/>
            <w:vertAlign w:val="superscript"/>
          </w:rPr>
          <w:t>62</w:t>
        </w:r>
      </w:hyperlink>
      <w:r w:rsidRPr="00801AA1">
        <w:rPr>
          <w:rFonts w:ascii="Arial" w:hAnsi="Arial" w:cs="Arial"/>
          <w:color w:val="000000"/>
        </w:rPr>
        <w:t>.</w:t>
      </w:r>
    </w:p>
    <w:p w14:paraId="6E46D10A" w14:textId="77777777" w:rsidR="0036510B" w:rsidRPr="00801AA1" w:rsidRDefault="0036510B" w:rsidP="0036510B">
      <w:pPr>
        <w:pStyle w:val="NormalWeb"/>
        <w:spacing w:before="166" w:beforeAutospacing="0" w:after="166" w:afterAutospacing="0"/>
        <w:rPr>
          <w:rFonts w:ascii="Arial" w:hAnsi="Arial" w:cs="Arial"/>
          <w:color w:val="000000"/>
        </w:rPr>
      </w:pPr>
      <w:r w:rsidRPr="00801AA1">
        <w:rPr>
          <w:rFonts w:ascii="Arial" w:hAnsi="Arial" w:cs="Arial"/>
          <w:color w:val="000000"/>
        </w:rPr>
        <w:t>Same as SARS-CoV and HCoV-NL63, SARS-CoV-2 uses host receptor ACE2 for the cellular entrance </w:t>
      </w:r>
      <w:hyperlink r:id="rId194" w:anchor="B63" w:history="1">
        <w:r w:rsidRPr="00801AA1">
          <w:rPr>
            <w:rStyle w:val="Hyperlink"/>
            <w:rFonts w:ascii="Arial" w:hAnsi="Arial" w:cs="Arial"/>
            <w:color w:val="642A8F"/>
            <w:vertAlign w:val="superscript"/>
          </w:rPr>
          <w:t>63</w:t>
        </w:r>
      </w:hyperlink>
      <w:r w:rsidRPr="00801AA1">
        <w:rPr>
          <w:rFonts w:ascii="Arial" w:hAnsi="Arial" w:cs="Arial"/>
          <w:color w:val="000000"/>
          <w:vertAlign w:val="superscript"/>
        </w:rPr>
        <w:t>-</w:t>
      </w:r>
      <w:hyperlink r:id="rId195" w:anchor="B66" w:history="1">
        <w:r w:rsidRPr="00801AA1">
          <w:rPr>
            <w:rStyle w:val="Hyperlink"/>
            <w:rFonts w:ascii="Arial" w:hAnsi="Arial" w:cs="Arial"/>
            <w:color w:val="642A8F"/>
            <w:vertAlign w:val="superscript"/>
          </w:rPr>
          <w:t>66</w:t>
        </w:r>
      </w:hyperlink>
      <w:r w:rsidRPr="00801AA1">
        <w:rPr>
          <w:rFonts w:ascii="Arial" w:hAnsi="Arial" w:cs="Arial"/>
          <w:color w:val="000000"/>
        </w:rPr>
        <w:t>. Therefore, TCM with the capacity to target ACE2 holds the promise to prevent the infection of SARS-CoV-2. Emodin from genus </w:t>
      </w:r>
      <w:r w:rsidRPr="00801AA1">
        <w:rPr>
          <w:rStyle w:val="Emphasis"/>
          <w:rFonts w:ascii="Arial" w:hAnsi="Arial" w:cs="Arial"/>
          <w:color w:val="000000"/>
        </w:rPr>
        <w:t>Rheum</w:t>
      </w:r>
      <w:r w:rsidRPr="00801AA1">
        <w:rPr>
          <w:rFonts w:ascii="Arial" w:hAnsi="Arial" w:cs="Arial"/>
          <w:color w:val="000000"/>
        </w:rPr>
        <w:t> and </w:t>
      </w:r>
      <w:r w:rsidRPr="00801AA1">
        <w:rPr>
          <w:rStyle w:val="Emphasis"/>
          <w:rFonts w:ascii="Arial" w:hAnsi="Arial" w:cs="Arial"/>
          <w:color w:val="000000"/>
        </w:rPr>
        <w:t>Polygonum</w:t>
      </w:r>
      <w:r w:rsidRPr="00801AA1">
        <w:rPr>
          <w:rFonts w:ascii="Arial" w:hAnsi="Arial" w:cs="Arial"/>
          <w:color w:val="000000"/>
        </w:rPr>
        <w:t> </w:t>
      </w:r>
      <w:hyperlink r:id="rId196" w:anchor="B67" w:history="1">
        <w:r w:rsidRPr="00801AA1">
          <w:rPr>
            <w:rStyle w:val="Hyperlink"/>
            <w:rFonts w:ascii="Arial" w:hAnsi="Arial" w:cs="Arial"/>
            <w:color w:val="642A8F"/>
            <w:vertAlign w:val="superscript"/>
          </w:rPr>
          <w:t>67</w:t>
        </w:r>
      </w:hyperlink>
      <w:r w:rsidRPr="00801AA1">
        <w:rPr>
          <w:rFonts w:ascii="Arial" w:hAnsi="Arial" w:cs="Arial"/>
          <w:color w:val="000000"/>
        </w:rPr>
        <w:t>, baicalin from in </w:t>
      </w:r>
      <w:r w:rsidRPr="00801AA1">
        <w:rPr>
          <w:rStyle w:val="Emphasis"/>
          <w:rFonts w:ascii="Arial" w:hAnsi="Arial" w:cs="Arial"/>
          <w:color w:val="000000"/>
        </w:rPr>
        <w:t>Scutellaria baicalensis</w:t>
      </w:r>
      <w:r w:rsidRPr="00801AA1">
        <w:rPr>
          <w:rFonts w:ascii="Arial" w:hAnsi="Arial" w:cs="Arial"/>
          <w:color w:val="000000"/>
        </w:rPr>
        <w:t> </w:t>
      </w:r>
      <w:hyperlink r:id="rId197" w:anchor="B44" w:history="1">
        <w:r w:rsidRPr="00801AA1">
          <w:rPr>
            <w:rStyle w:val="Hyperlink"/>
            <w:rFonts w:ascii="Arial" w:hAnsi="Arial" w:cs="Arial"/>
            <w:color w:val="642A8F"/>
            <w:vertAlign w:val="superscript"/>
          </w:rPr>
          <w:t>44</w:t>
        </w:r>
      </w:hyperlink>
      <w:r w:rsidRPr="00801AA1">
        <w:rPr>
          <w:rFonts w:ascii="Arial" w:hAnsi="Arial" w:cs="Arial"/>
          <w:color w:val="000000"/>
          <w:vertAlign w:val="superscript"/>
        </w:rPr>
        <w:t>, </w:t>
      </w:r>
      <w:hyperlink r:id="rId198" w:anchor="B68" w:history="1">
        <w:r w:rsidRPr="00801AA1">
          <w:rPr>
            <w:rStyle w:val="Hyperlink"/>
            <w:rFonts w:ascii="Arial" w:hAnsi="Arial" w:cs="Arial"/>
            <w:color w:val="642A8F"/>
            <w:vertAlign w:val="superscript"/>
          </w:rPr>
          <w:t>68</w:t>
        </w:r>
      </w:hyperlink>
      <w:r w:rsidRPr="00801AA1">
        <w:rPr>
          <w:rFonts w:ascii="Arial" w:hAnsi="Arial" w:cs="Arial"/>
          <w:color w:val="000000"/>
        </w:rPr>
        <w:t>, nicotianamine from foodstuff (especially “soybean ACE2 inhibitor (ACE2iSB)”) </w:t>
      </w:r>
      <w:hyperlink r:id="rId199" w:anchor="B69" w:history="1">
        <w:r w:rsidRPr="00801AA1">
          <w:rPr>
            <w:rStyle w:val="Hyperlink"/>
            <w:rFonts w:ascii="Arial" w:hAnsi="Arial" w:cs="Arial"/>
            <w:color w:val="642A8F"/>
            <w:vertAlign w:val="superscript"/>
          </w:rPr>
          <w:t>69</w:t>
        </w:r>
      </w:hyperlink>
      <w:r w:rsidRPr="00801AA1">
        <w:rPr>
          <w:rFonts w:ascii="Arial" w:hAnsi="Arial" w:cs="Arial"/>
          <w:color w:val="000000"/>
        </w:rPr>
        <w:t>, scutellarin </w:t>
      </w:r>
      <w:hyperlink r:id="rId200" w:anchor="B70" w:history="1">
        <w:r w:rsidRPr="00801AA1">
          <w:rPr>
            <w:rStyle w:val="Hyperlink"/>
            <w:rFonts w:ascii="Arial" w:hAnsi="Arial" w:cs="Arial"/>
            <w:color w:val="642A8F"/>
            <w:vertAlign w:val="superscript"/>
          </w:rPr>
          <w:t>70</w:t>
        </w:r>
      </w:hyperlink>
      <w:r w:rsidRPr="00801AA1">
        <w:rPr>
          <w:rFonts w:ascii="Arial" w:hAnsi="Arial" w:cs="Arial"/>
          <w:color w:val="000000"/>
        </w:rPr>
        <w:t>, tetra-</w:t>
      </w:r>
      <w:r w:rsidRPr="00801AA1">
        <w:rPr>
          <w:rStyle w:val="Emphasis"/>
          <w:rFonts w:ascii="Arial" w:hAnsi="Arial" w:cs="Arial"/>
          <w:color w:val="000000"/>
        </w:rPr>
        <w:t>O</w:t>
      </w:r>
      <w:r w:rsidRPr="00801AA1">
        <w:rPr>
          <w:rFonts w:ascii="Arial" w:hAnsi="Arial" w:cs="Arial"/>
          <w:color w:val="000000"/>
        </w:rPr>
        <w:t>-galloyl-β-D-glucose (TGG) from </w:t>
      </w:r>
      <w:r w:rsidRPr="00801AA1">
        <w:rPr>
          <w:rStyle w:val="Emphasis"/>
          <w:rFonts w:ascii="Arial" w:hAnsi="Arial" w:cs="Arial"/>
          <w:color w:val="000000"/>
        </w:rPr>
        <w:t>Galla chinensis</w:t>
      </w:r>
      <w:r w:rsidRPr="00801AA1">
        <w:rPr>
          <w:rFonts w:ascii="Arial" w:hAnsi="Arial" w:cs="Arial"/>
          <w:color w:val="000000"/>
        </w:rPr>
        <w:t> and luteolin from </w:t>
      </w:r>
      <w:r w:rsidRPr="00801AA1">
        <w:rPr>
          <w:rStyle w:val="Emphasis"/>
          <w:rFonts w:ascii="Arial" w:hAnsi="Arial" w:cs="Arial"/>
          <w:color w:val="000000"/>
        </w:rPr>
        <w:t>Veronicalina riifolia</w:t>
      </w:r>
      <w:r w:rsidRPr="00801AA1">
        <w:rPr>
          <w:rFonts w:ascii="Arial" w:hAnsi="Arial" w:cs="Arial"/>
          <w:color w:val="000000"/>
        </w:rPr>
        <w:t> </w:t>
      </w:r>
      <w:hyperlink r:id="rId201" w:anchor="B71" w:history="1">
        <w:r w:rsidRPr="00801AA1">
          <w:rPr>
            <w:rStyle w:val="Hyperlink"/>
            <w:rFonts w:ascii="Arial" w:hAnsi="Arial" w:cs="Arial"/>
            <w:color w:val="642A8F"/>
            <w:vertAlign w:val="superscript"/>
          </w:rPr>
          <w:t>71</w:t>
        </w:r>
      </w:hyperlink>
      <w:r w:rsidRPr="00801AA1">
        <w:rPr>
          <w:rFonts w:ascii="Arial" w:hAnsi="Arial" w:cs="Arial"/>
          <w:color w:val="000000"/>
        </w:rPr>
        <w:t> markedly inhibited the interaction of SARS-CoV S-protein and ACE2. However, the anti-SARS-CoV activity of these compounds remain to be evaluated. In addition, inhibition of the 3a ion channel by emodin </w:t>
      </w:r>
      <w:hyperlink r:id="rId202" w:anchor="B72" w:history="1">
        <w:r w:rsidRPr="00801AA1">
          <w:rPr>
            <w:rStyle w:val="Hyperlink"/>
            <w:rFonts w:ascii="Arial" w:hAnsi="Arial" w:cs="Arial"/>
            <w:color w:val="642A8F"/>
            <w:vertAlign w:val="superscript"/>
          </w:rPr>
          <w:t>72</w:t>
        </w:r>
      </w:hyperlink>
      <w:r w:rsidRPr="00801AA1">
        <w:rPr>
          <w:rFonts w:ascii="Arial" w:hAnsi="Arial" w:cs="Arial"/>
          <w:color w:val="000000"/>
        </w:rPr>
        <w:t> or kaempferol derivatives- juglanin </w:t>
      </w:r>
      <w:hyperlink r:id="rId203" w:anchor="B73" w:history="1">
        <w:r w:rsidRPr="00801AA1">
          <w:rPr>
            <w:rStyle w:val="Hyperlink"/>
            <w:rFonts w:ascii="Arial" w:hAnsi="Arial" w:cs="Arial"/>
            <w:color w:val="642A8F"/>
            <w:vertAlign w:val="superscript"/>
          </w:rPr>
          <w:t>73</w:t>
        </w:r>
      </w:hyperlink>
      <w:r w:rsidRPr="00801AA1">
        <w:rPr>
          <w:rFonts w:ascii="Arial" w:hAnsi="Arial" w:cs="Arial"/>
          <w:color w:val="000000"/>
        </w:rPr>
        <w:t> could potentially prevent the viral release from the infected cells. Saikosaponins </w:t>
      </w:r>
      <w:hyperlink r:id="rId204" w:anchor="B74" w:history="1">
        <w:r w:rsidRPr="00801AA1">
          <w:rPr>
            <w:rStyle w:val="Hyperlink"/>
            <w:rFonts w:ascii="Arial" w:hAnsi="Arial" w:cs="Arial"/>
            <w:color w:val="642A8F"/>
            <w:vertAlign w:val="superscript"/>
          </w:rPr>
          <w:t>74</w:t>
        </w:r>
      </w:hyperlink>
      <w:r w:rsidRPr="00801AA1">
        <w:rPr>
          <w:rFonts w:ascii="Arial" w:hAnsi="Arial" w:cs="Arial"/>
          <w:color w:val="000000"/>
        </w:rPr>
        <w:t>, glycyrrhizin </w:t>
      </w:r>
      <w:hyperlink r:id="rId205" w:anchor="B48" w:history="1">
        <w:r w:rsidRPr="00801AA1">
          <w:rPr>
            <w:rStyle w:val="Hyperlink"/>
            <w:rFonts w:ascii="Arial" w:hAnsi="Arial" w:cs="Arial"/>
            <w:color w:val="642A8F"/>
            <w:vertAlign w:val="superscript"/>
          </w:rPr>
          <w:t>48</w:t>
        </w:r>
      </w:hyperlink>
      <w:r w:rsidRPr="00801AA1">
        <w:rPr>
          <w:rFonts w:ascii="Arial" w:hAnsi="Arial" w:cs="Arial"/>
          <w:color w:val="000000"/>
          <w:vertAlign w:val="superscript"/>
        </w:rPr>
        <w:t>, </w:t>
      </w:r>
      <w:hyperlink r:id="rId206" w:anchor="B75" w:history="1">
        <w:r w:rsidRPr="00801AA1">
          <w:rPr>
            <w:rStyle w:val="Hyperlink"/>
            <w:rFonts w:ascii="Arial" w:hAnsi="Arial" w:cs="Arial"/>
            <w:color w:val="642A8F"/>
            <w:vertAlign w:val="superscript"/>
          </w:rPr>
          <w:t>75</w:t>
        </w:r>
      </w:hyperlink>
      <w:r w:rsidRPr="00801AA1">
        <w:rPr>
          <w:rFonts w:ascii="Arial" w:hAnsi="Arial" w:cs="Arial"/>
          <w:color w:val="000000"/>
        </w:rPr>
        <w:t>, quercetin and TSL-1 extracted from </w:t>
      </w:r>
      <w:r w:rsidRPr="00801AA1">
        <w:rPr>
          <w:rStyle w:val="Emphasis"/>
          <w:rFonts w:ascii="Arial" w:hAnsi="Arial" w:cs="Arial"/>
          <w:color w:val="000000"/>
        </w:rPr>
        <w:t>Toona sinensis</w:t>
      </w:r>
      <w:r w:rsidRPr="00801AA1">
        <w:rPr>
          <w:rFonts w:ascii="Arial" w:hAnsi="Arial" w:cs="Arial"/>
          <w:color w:val="000000"/>
        </w:rPr>
        <w:t> Roem </w:t>
      </w:r>
      <w:hyperlink r:id="rId207" w:anchor="B76" w:history="1">
        <w:r w:rsidRPr="00801AA1">
          <w:rPr>
            <w:rStyle w:val="Hyperlink"/>
            <w:rFonts w:ascii="Arial" w:hAnsi="Arial" w:cs="Arial"/>
            <w:color w:val="642A8F"/>
            <w:vertAlign w:val="superscript"/>
          </w:rPr>
          <w:t>76</w:t>
        </w:r>
      </w:hyperlink>
      <w:r w:rsidRPr="00801AA1">
        <w:rPr>
          <w:rFonts w:ascii="Arial" w:hAnsi="Arial" w:cs="Arial"/>
          <w:color w:val="000000"/>
        </w:rPr>
        <w:t> purportedly had potent anti-SARS-CoV effects by inhibition of viral cellular entry, adsorption, and penetration.</w:t>
      </w:r>
    </w:p>
    <w:p w14:paraId="2DCE60A0" w14:textId="77777777" w:rsidR="0036510B" w:rsidRPr="00801AA1" w:rsidRDefault="0036510B" w:rsidP="0036510B">
      <w:pPr>
        <w:pStyle w:val="NormalWeb"/>
        <w:spacing w:before="166" w:beforeAutospacing="0" w:after="166" w:afterAutospacing="0"/>
        <w:rPr>
          <w:rFonts w:ascii="Arial" w:hAnsi="Arial" w:cs="Arial"/>
          <w:color w:val="000000"/>
        </w:rPr>
      </w:pPr>
      <w:r w:rsidRPr="00801AA1">
        <w:rPr>
          <w:rFonts w:ascii="Arial" w:hAnsi="Arial" w:cs="Arial"/>
          <w:color w:val="000000"/>
        </w:rPr>
        <w:t>Overwhelming inflammatory responses are attributable to the deaths of patients with infection of SARS-CoV, or MERS-CoV, or COVID-19. Thus, anti-inflammatory agents presumably could reduce the severity and mortality rate </w:t>
      </w:r>
      <w:hyperlink r:id="rId208" w:anchor="B77" w:history="1">
        <w:r w:rsidRPr="00801AA1">
          <w:rPr>
            <w:rStyle w:val="Hyperlink"/>
            <w:rFonts w:ascii="Arial" w:hAnsi="Arial" w:cs="Arial"/>
            <w:color w:val="642A8F"/>
            <w:vertAlign w:val="superscript"/>
          </w:rPr>
          <w:t>77</w:t>
        </w:r>
      </w:hyperlink>
      <w:r w:rsidRPr="00801AA1">
        <w:rPr>
          <w:rFonts w:ascii="Arial" w:hAnsi="Arial" w:cs="Arial"/>
          <w:color w:val="000000"/>
        </w:rPr>
        <w:t>. </w:t>
      </w:r>
      <w:r w:rsidRPr="00801AA1">
        <w:rPr>
          <w:rStyle w:val="Emphasis"/>
          <w:rFonts w:ascii="Arial" w:hAnsi="Arial" w:cs="Arial"/>
          <w:color w:val="000000"/>
        </w:rPr>
        <w:t>Shuang Huang Lian,</w:t>
      </w:r>
      <w:r w:rsidRPr="00801AA1">
        <w:rPr>
          <w:rFonts w:ascii="Arial" w:hAnsi="Arial" w:cs="Arial"/>
          <w:color w:val="000000"/>
        </w:rPr>
        <w:t> a TCM herbal product prepared from </w:t>
      </w:r>
      <w:r w:rsidRPr="00801AA1">
        <w:rPr>
          <w:rStyle w:val="Emphasis"/>
          <w:rFonts w:ascii="Arial" w:hAnsi="Arial" w:cs="Arial"/>
          <w:color w:val="000000"/>
        </w:rPr>
        <w:t>Lonicerae japonicae</w:t>
      </w:r>
      <w:r w:rsidRPr="00801AA1">
        <w:rPr>
          <w:rFonts w:ascii="Arial" w:hAnsi="Arial" w:cs="Arial"/>
          <w:color w:val="000000"/>
        </w:rPr>
        <w:t> Flos, </w:t>
      </w:r>
      <w:r w:rsidRPr="00801AA1">
        <w:rPr>
          <w:rStyle w:val="Emphasis"/>
          <w:rFonts w:ascii="Arial" w:hAnsi="Arial" w:cs="Arial"/>
          <w:color w:val="000000"/>
        </w:rPr>
        <w:t>Scutellariae radix</w:t>
      </w:r>
      <w:r w:rsidRPr="00801AA1">
        <w:rPr>
          <w:rFonts w:ascii="Arial" w:hAnsi="Arial" w:cs="Arial"/>
          <w:color w:val="000000"/>
        </w:rPr>
        <w:t> and </w:t>
      </w:r>
      <w:r w:rsidRPr="00801AA1">
        <w:rPr>
          <w:rStyle w:val="Emphasis"/>
          <w:rFonts w:ascii="Arial" w:hAnsi="Arial" w:cs="Arial"/>
          <w:color w:val="000000"/>
        </w:rPr>
        <w:t>Fructus Forsythiae,</w:t>
      </w:r>
      <w:r w:rsidRPr="00801AA1">
        <w:rPr>
          <w:rFonts w:ascii="Arial" w:hAnsi="Arial" w:cs="Arial"/>
          <w:color w:val="000000"/>
        </w:rPr>
        <w:t> purportedly had the activity to inhibit SARS-CoV-2 </w:t>
      </w:r>
      <w:hyperlink r:id="rId209" w:anchor="B78" w:history="1">
        <w:r w:rsidRPr="00801AA1">
          <w:rPr>
            <w:rStyle w:val="Hyperlink"/>
            <w:rFonts w:ascii="Arial" w:hAnsi="Arial" w:cs="Arial"/>
            <w:color w:val="642A8F"/>
            <w:vertAlign w:val="superscript"/>
          </w:rPr>
          <w:t>78</w:t>
        </w:r>
      </w:hyperlink>
      <w:r w:rsidRPr="00801AA1">
        <w:rPr>
          <w:rFonts w:ascii="Arial" w:hAnsi="Arial" w:cs="Arial"/>
          <w:color w:val="000000"/>
        </w:rPr>
        <w:t>. Interestingly, We have shown that this herbal preparation potently inhibited staphylococcal toxic shock syndrome toxin 1 (TSST-1)-induced production of cytokines (IL-1β, IL-6, TNF-α, IFN-γ) and chemokines (MIP-1α, MIP-1β and MCP-1) by peripheral blood mononuclear cell (PBMC) </w:t>
      </w:r>
      <w:hyperlink r:id="rId210" w:anchor="B79" w:history="1">
        <w:r w:rsidRPr="00801AA1">
          <w:rPr>
            <w:rStyle w:val="Hyperlink"/>
            <w:rFonts w:ascii="Arial" w:hAnsi="Arial" w:cs="Arial"/>
            <w:color w:val="642A8F"/>
            <w:vertAlign w:val="superscript"/>
          </w:rPr>
          <w:t>79</w:t>
        </w:r>
      </w:hyperlink>
      <w:r w:rsidRPr="00801AA1">
        <w:rPr>
          <w:rFonts w:ascii="Arial" w:hAnsi="Arial" w:cs="Arial"/>
          <w:color w:val="000000"/>
        </w:rPr>
        <w:t>. In line with our results, this herbal product was shown to markedly reduced the transcriptional and translational levels of inflammatory cytokines TNF-α, IL-1β, and IL-6 in lipopolysaccharide-stimulated murine alveolar macrophages </w:t>
      </w:r>
      <w:hyperlink r:id="rId211" w:anchor="B80" w:history="1">
        <w:r w:rsidRPr="00801AA1">
          <w:rPr>
            <w:rStyle w:val="Hyperlink"/>
            <w:rFonts w:ascii="Arial" w:hAnsi="Arial" w:cs="Arial"/>
            <w:color w:val="642A8F"/>
            <w:vertAlign w:val="superscript"/>
          </w:rPr>
          <w:t>80</w:t>
        </w:r>
      </w:hyperlink>
      <w:r w:rsidRPr="00801AA1">
        <w:rPr>
          <w:rFonts w:ascii="Arial" w:hAnsi="Arial" w:cs="Arial"/>
          <w:color w:val="000000"/>
        </w:rPr>
        <w:t>. Indirubin is an active ingredient of a TCM preparation </w:t>
      </w:r>
      <w:r w:rsidRPr="00801AA1">
        <w:rPr>
          <w:rStyle w:val="Emphasis"/>
          <w:rFonts w:ascii="Arial" w:hAnsi="Arial" w:cs="Arial"/>
          <w:color w:val="000000"/>
        </w:rPr>
        <w:t>Dang Gui Long Hui Pill,</w:t>
      </w:r>
      <w:r w:rsidRPr="00801AA1">
        <w:rPr>
          <w:rFonts w:ascii="Arial" w:hAnsi="Arial" w:cs="Arial"/>
          <w:color w:val="000000"/>
        </w:rPr>
        <w:t> had strong antiviral and immunomodulatory effects, as shown by a study based on the observation of influenza H5N1 virus-infected human macrophages and type-I alveolar epithelial cells </w:t>
      </w:r>
      <w:hyperlink r:id="rId212" w:anchor="B81" w:history="1">
        <w:r w:rsidRPr="00801AA1">
          <w:rPr>
            <w:rStyle w:val="Hyperlink"/>
            <w:rFonts w:ascii="Arial" w:hAnsi="Arial" w:cs="Arial"/>
            <w:color w:val="642A8F"/>
            <w:vertAlign w:val="superscript"/>
          </w:rPr>
          <w:t>81</w:t>
        </w:r>
      </w:hyperlink>
      <w:r w:rsidRPr="00801AA1">
        <w:rPr>
          <w:rFonts w:ascii="Arial" w:hAnsi="Arial" w:cs="Arial"/>
          <w:color w:val="000000"/>
        </w:rPr>
        <w:t>. </w:t>
      </w:r>
      <w:r w:rsidRPr="00801AA1">
        <w:rPr>
          <w:rStyle w:val="Emphasis"/>
          <w:rFonts w:ascii="Arial" w:hAnsi="Arial" w:cs="Arial"/>
          <w:color w:val="000000"/>
        </w:rPr>
        <w:t>Lian Hua Qing Wen Capsule</w:t>
      </w:r>
      <w:r w:rsidRPr="00801AA1">
        <w:rPr>
          <w:rFonts w:ascii="Arial" w:hAnsi="Arial" w:cs="Arial"/>
          <w:color w:val="000000"/>
        </w:rPr>
        <w:t> was reported to have </w:t>
      </w:r>
      <w:r w:rsidRPr="00801AA1">
        <w:rPr>
          <w:rStyle w:val="Emphasis"/>
          <w:rFonts w:ascii="Arial" w:hAnsi="Arial" w:cs="Arial"/>
          <w:color w:val="000000"/>
        </w:rPr>
        <w:t>in vitro</w:t>
      </w:r>
      <w:r w:rsidRPr="00801AA1">
        <w:rPr>
          <w:rFonts w:ascii="Arial" w:hAnsi="Arial" w:cs="Arial"/>
          <w:color w:val="000000"/>
        </w:rPr>
        <w:t> activity in inhibition of propagation of various influenza viruses. This TCM herbal product not only blocked the early stages of influenza virus infection but also inhibited virus-induced gene expression of IL-6, IL-8, TNF-a, IP-10, and MCP-1 </w:t>
      </w:r>
      <w:hyperlink r:id="rId213" w:anchor="B82" w:history="1">
        <w:r w:rsidRPr="00801AA1">
          <w:rPr>
            <w:rStyle w:val="Hyperlink"/>
            <w:rFonts w:ascii="Arial" w:hAnsi="Arial" w:cs="Arial"/>
            <w:color w:val="642A8F"/>
            <w:vertAlign w:val="superscript"/>
          </w:rPr>
          <w:t>82</w:t>
        </w:r>
      </w:hyperlink>
      <w:r w:rsidRPr="00801AA1">
        <w:rPr>
          <w:rFonts w:ascii="Arial" w:hAnsi="Arial" w:cs="Arial"/>
          <w:color w:val="000000"/>
        </w:rPr>
        <w:t>. Additionally, a study by Dong </w:t>
      </w:r>
      <w:r w:rsidRPr="00801AA1">
        <w:rPr>
          <w:rStyle w:val="Emphasis"/>
          <w:rFonts w:ascii="Arial" w:hAnsi="Arial" w:cs="Arial"/>
          <w:color w:val="000000"/>
        </w:rPr>
        <w:t>et al</w:t>
      </w:r>
      <w:r w:rsidRPr="00801AA1">
        <w:rPr>
          <w:rFonts w:ascii="Arial" w:hAnsi="Arial" w:cs="Arial"/>
          <w:color w:val="000000"/>
        </w:rPr>
        <w:t>. reported that the levels of IL-8, TNF-α, IL-17, and IL-23 in the sputum and of IL-8 and IL-17 in the blood were markedly decreased after </w:t>
      </w:r>
      <w:r w:rsidRPr="00801AA1">
        <w:rPr>
          <w:rStyle w:val="Emphasis"/>
          <w:rFonts w:ascii="Arial" w:hAnsi="Arial" w:cs="Arial"/>
          <w:color w:val="000000"/>
        </w:rPr>
        <w:t>Lian Hua Qing Wen Capsule</w:t>
      </w:r>
      <w:r w:rsidRPr="00801AA1">
        <w:rPr>
          <w:rFonts w:ascii="Arial" w:hAnsi="Arial" w:cs="Arial"/>
          <w:color w:val="000000"/>
        </w:rPr>
        <w:t> treatment in patients with acute exacerbation of chronic obstructive pulmonary disease </w:t>
      </w:r>
      <w:hyperlink r:id="rId214" w:anchor="B83" w:history="1">
        <w:r w:rsidRPr="00801AA1">
          <w:rPr>
            <w:rStyle w:val="Hyperlink"/>
            <w:rFonts w:ascii="Arial" w:hAnsi="Arial" w:cs="Arial"/>
            <w:color w:val="642A8F"/>
            <w:vertAlign w:val="superscript"/>
          </w:rPr>
          <w:t>83</w:t>
        </w:r>
      </w:hyperlink>
      <w:r w:rsidRPr="00801AA1">
        <w:rPr>
          <w:rFonts w:ascii="Arial" w:hAnsi="Arial" w:cs="Arial"/>
          <w:color w:val="000000"/>
        </w:rPr>
        <w:t>. A self-control study by Poon </w:t>
      </w:r>
      <w:r w:rsidRPr="00801AA1">
        <w:rPr>
          <w:rStyle w:val="Emphasis"/>
          <w:rFonts w:ascii="Arial" w:hAnsi="Arial" w:cs="Arial"/>
          <w:color w:val="000000"/>
        </w:rPr>
        <w:t>et al.</w:t>
      </w:r>
      <w:r w:rsidRPr="00801AA1">
        <w:rPr>
          <w:rFonts w:ascii="Arial" w:hAnsi="Arial" w:cs="Arial"/>
          <w:color w:val="000000"/>
        </w:rPr>
        <w:t> showed that the administration of the TCM herbal formulas (</w:t>
      </w:r>
      <w:r w:rsidRPr="00801AA1">
        <w:rPr>
          <w:rStyle w:val="Emphasis"/>
          <w:rFonts w:ascii="Arial" w:hAnsi="Arial" w:cs="Arial"/>
          <w:color w:val="000000"/>
        </w:rPr>
        <w:t>Sang Ju Yin</w:t>
      </w:r>
      <w:r w:rsidRPr="00801AA1">
        <w:rPr>
          <w:rFonts w:ascii="Arial" w:hAnsi="Arial" w:cs="Arial"/>
          <w:color w:val="000000"/>
        </w:rPr>
        <w:t> and </w:t>
      </w:r>
      <w:r w:rsidRPr="00801AA1">
        <w:rPr>
          <w:rStyle w:val="Emphasis"/>
          <w:rFonts w:ascii="Arial" w:hAnsi="Arial" w:cs="Arial"/>
          <w:color w:val="000000"/>
        </w:rPr>
        <w:t>Yu Ping Feng San</w:t>
      </w:r>
      <w:r w:rsidRPr="00801AA1">
        <w:rPr>
          <w:rFonts w:ascii="Arial" w:hAnsi="Arial" w:cs="Arial"/>
          <w:color w:val="000000"/>
        </w:rPr>
        <w:t>) may have beneficial immunomodulatory effects for the prevention of viral infections including SARS-CoV </w:t>
      </w:r>
      <w:hyperlink r:id="rId215" w:anchor="B46" w:history="1">
        <w:r w:rsidRPr="00801AA1">
          <w:rPr>
            <w:rStyle w:val="Hyperlink"/>
            <w:rFonts w:ascii="Arial" w:hAnsi="Arial" w:cs="Arial"/>
            <w:color w:val="642A8F"/>
            <w:vertAlign w:val="superscript"/>
          </w:rPr>
          <w:t>46</w:t>
        </w:r>
      </w:hyperlink>
      <w:r w:rsidRPr="00801AA1">
        <w:rPr>
          <w:rFonts w:ascii="Arial" w:hAnsi="Arial" w:cs="Arial"/>
          <w:color w:val="000000"/>
        </w:rPr>
        <w:t>.</w:t>
      </w:r>
    </w:p>
    <w:p w14:paraId="615D947E"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Moreover, a number of anti-coronaviral agents have been identified from TCM herbs, although the mechanisms of action have not yet been elucidated. For example, extracts from </w:t>
      </w:r>
      <w:r w:rsidRPr="00801AA1">
        <w:rPr>
          <w:rStyle w:val="Emphasis"/>
          <w:rFonts w:ascii="Arial" w:hAnsi="Arial" w:cs="Arial"/>
          <w:color w:val="000000"/>
        </w:rPr>
        <w:t>Lycoris radiata</w:t>
      </w:r>
      <w:r w:rsidRPr="00801AA1">
        <w:rPr>
          <w:rFonts w:ascii="Arial" w:hAnsi="Arial" w:cs="Arial"/>
          <w:color w:val="000000"/>
        </w:rPr>
        <w:t>, </w:t>
      </w:r>
      <w:r w:rsidRPr="00801AA1">
        <w:rPr>
          <w:rStyle w:val="Emphasis"/>
          <w:rFonts w:ascii="Arial" w:hAnsi="Arial" w:cs="Arial"/>
          <w:color w:val="000000"/>
        </w:rPr>
        <w:t>Artemisia annua</w:t>
      </w:r>
      <w:r w:rsidRPr="00801AA1">
        <w:rPr>
          <w:rFonts w:ascii="Arial" w:hAnsi="Arial" w:cs="Arial"/>
          <w:color w:val="000000"/>
        </w:rPr>
        <w:t>, </w:t>
      </w:r>
      <w:r w:rsidRPr="00801AA1">
        <w:rPr>
          <w:rStyle w:val="Emphasis"/>
          <w:rFonts w:ascii="Arial" w:hAnsi="Arial" w:cs="Arial"/>
          <w:color w:val="000000"/>
        </w:rPr>
        <w:t>Pyrrosia lingua</w:t>
      </w:r>
      <w:r w:rsidRPr="00801AA1">
        <w:rPr>
          <w:rFonts w:ascii="Arial" w:hAnsi="Arial" w:cs="Arial"/>
          <w:color w:val="000000"/>
        </w:rPr>
        <w:t>, and</w:t>
      </w:r>
      <w:r w:rsidRPr="00801AA1">
        <w:rPr>
          <w:rStyle w:val="Emphasis"/>
          <w:rFonts w:ascii="Arial" w:hAnsi="Arial" w:cs="Arial"/>
          <w:color w:val="000000"/>
        </w:rPr>
        <w:t> Lindera aggregate</w:t>
      </w:r>
      <w:r w:rsidRPr="00801AA1">
        <w:rPr>
          <w:rFonts w:ascii="Arial" w:hAnsi="Arial" w:cs="Arial"/>
          <w:color w:val="000000"/>
        </w:rPr>
        <w:t> possessed the anti-SARS</w:t>
      </w:r>
      <w:r w:rsidRPr="00801AA1">
        <w:rPr>
          <w:rFonts w:ascii="Arial" w:hAnsi="Arial" w:cs="Arial"/>
          <w:color w:val="000000"/>
        </w:rPr>
        <w:noBreakHyphen/>
        <w:t>CoV activity </w:t>
      </w:r>
      <w:hyperlink r:id="rId216" w:anchor="B84" w:history="1">
        <w:r w:rsidRPr="00801AA1">
          <w:rPr>
            <w:rStyle w:val="Hyperlink"/>
            <w:rFonts w:ascii="Arial" w:hAnsi="Arial" w:cs="Arial"/>
            <w:color w:val="642A8F"/>
            <w:vertAlign w:val="superscript"/>
          </w:rPr>
          <w:t>84</w:t>
        </w:r>
      </w:hyperlink>
      <w:r w:rsidRPr="00801AA1">
        <w:rPr>
          <w:rFonts w:ascii="Arial" w:hAnsi="Arial" w:cs="Arial"/>
          <w:color w:val="000000"/>
        </w:rPr>
        <w:t>, 3β-Friedelanol isolated from </w:t>
      </w:r>
      <w:r w:rsidRPr="00801AA1">
        <w:rPr>
          <w:rStyle w:val="Emphasis"/>
          <w:rFonts w:ascii="Arial" w:hAnsi="Arial" w:cs="Arial"/>
          <w:color w:val="000000"/>
        </w:rPr>
        <w:t>Euphorbia neriifolia</w:t>
      </w:r>
      <w:r w:rsidRPr="00801AA1">
        <w:rPr>
          <w:rFonts w:ascii="Arial" w:hAnsi="Arial" w:cs="Arial"/>
          <w:color w:val="000000"/>
        </w:rPr>
        <w:t> </w:t>
      </w:r>
      <w:hyperlink r:id="rId217" w:anchor="B85" w:history="1">
        <w:r w:rsidRPr="00801AA1">
          <w:rPr>
            <w:rStyle w:val="Hyperlink"/>
            <w:rFonts w:ascii="Arial" w:hAnsi="Arial" w:cs="Arial"/>
            <w:color w:val="642A8F"/>
            <w:vertAlign w:val="superscript"/>
          </w:rPr>
          <w:t>85</w:t>
        </w:r>
      </w:hyperlink>
      <w:r w:rsidRPr="00801AA1">
        <w:rPr>
          <w:rFonts w:ascii="Arial" w:hAnsi="Arial" w:cs="Arial"/>
          <w:color w:val="000000"/>
        </w:rPr>
        <w:t>, Blancoxanthone isolated from the roots of </w:t>
      </w:r>
      <w:r w:rsidRPr="00801AA1">
        <w:rPr>
          <w:rStyle w:val="Emphasis"/>
          <w:rFonts w:ascii="Arial" w:hAnsi="Arial" w:cs="Arial"/>
          <w:color w:val="000000"/>
        </w:rPr>
        <w:t>Calophyllum blancoi</w:t>
      </w:r>
      <w:r w:rsidRPr="00801AA1">
        <w:rPr>
          <w:rFonts w:ascii="Arial" w:hAnsi="Arial" w:cs="Arial"/>
          <w:color w:val="000000"/>
        </w:rPr>
        <w:t> </w:t>
      </w:r>
      <w:hyperlink r:id="rId218" w:anchor="B86" w:history="1">
        <w:r w:rsidRPr="00801AA1">
          <w:rPr>
            <w:rStyle w:val="Hyperlink"/>
            <w:rFonts w:ascii="Arial" w:hAnsi="Arial" w:cs="Arial"/>
            <w:color w:val="642A8F"/>
            <w:vertAlign w:val="superscript"/>
          </w:rPr>
          <w:t>86</w:t>
        </w:r>
      </w:hyperlink>
      <w:r w:rsidRPr="00801AA1">
        <w:rPr>
          <w:rFonts w:ascii="Arial" w:hAnsi="Arial" w:cs="Arial"/>
          <w:color w:val="000000"/>
        </w:rPr>
        <w:t> exhibited anti-HCoV-229E activity.</w:t>
      </w:r>
    </w:p>
    <w:p w14:paraId="5E1692B8" w14:textId="77777777" w:rsidR="0036510B" w:rsidRPr="00801AA1" w:rsidRDefault="00920826" w:rsidP="0036510B">
      <w:pPr>
        <w:jc w:val="right"/>
        <w:rPr>
          <w:rFonts w:ascii="Arial" w:hAnsi="Arial" w:cs="Arial"/>
          <w:color w:val="000000"/>
          <w:sz w:val="24"/>
          <w:szCs w:val="24"/>
        </w:rPr>
      </w:pPr>
      <w:hyperlink r:id="rId219" w:tooltip="Go to other sections in this page" w:history="1">
        <w:r w:rsidR="0036510B" w:rsidRPr="00801AA1">
          <w:rPr>
            <w:rStyle w:val="Hyperlink"/>
            <w:rFonts w:ascii="Arial" w:hAnsi="Arial" w:cs="Arial"/>
            <w:color w:val="642A8F"/>
            <w:sz w:val="24"/>
            <w:szCs w:val="24"/>
          </w:rPr>
          <w:t>Go to:</w:t>
        </w:r>
      </w:hyperlink>
    </w:p>
    <w:p w14:paraId="23077ABB" w14:textId="77777777" w:rsidR="0036510B" w:rsidRPr="00801AA1" w:rsidRDefault="0036510B" w:rsidP="0036510B">
      <w:pPr>
        <w:pStyle w:val="Heading2"/>
        <w:pBdr>
          <w:bottom w:val="single" w:sz="6" w:space="0" w:color="97B0C8"/>
        </w:pBdr>
        <w:spacing w:before="270" w:beforeAutospacing="0" w:after="0" w:afterAutospacing="0" w:line="267" w:lineRule="atLeast"/>
        <w:rPr>
          <w:rFonts w:ascii="Arial" w:hAnsi="Arial" w:cs="Arial"/>
          <w:b w:val="0"/>
          <w:bCs w:val="0"/>
          <w:color w:val="985735"/>
          <w:sz w:val="24"/>
          <w:szCs w:val="24"/>
        </w:rPr>
      </w:pPr>
      <w:r w:rsidRPr="00801AA1">
        <w:rPr>
          <w:rFonts w:ascii="Arial" w:hAnsi="Arial" w:cs="Arial"/>
          <w:b w:val="0"/>
          <w:bCs w:val="0"/>
          <w:color w:val="985735"/>
          <w:sz w:val="24"/>
          <w:szCs w:val="24"/>
        </w:rPr>
        <w:t>Traditional Chinese Medicine used in the treatment of SARS-CoV-2-infected patients: the current situations</w:t>
      </w:r>
    </w:p>
    <w:p w14:paraId="70FC2243"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TCM is highly valued by the government of China in their campaign to contain and eradiate SARS-CoV-2. For example, Health Commission in 26 provinces have officially declared that TCM should be used in combination with conventional medicine in the treatment of COVID-19 patients. On 17, February, National Health Commission (NHC) of the People's Republic of China reported that 60,107 confirmed COVID-19 patients (85.20% of total confirmed cases) had been treated with TCM </w:t>
      </w:r>
      <w:hyperlink r:id="rId220" w:anchor="B87" w:history="1">
        <w:r w:rsidRPr="00801AA1">
          <w:rPr>
            <w:rStyle w:val="Hyperlink"/>
            <w:rFonts w:ascii="Arial" w:hAnsi="Arial" w:cs="Arial"/>
            <w:color w:val="642A8F"/>
            <w:vertAlign w:val="superscript"/>
          </w:rPr>
          <w:t>87</w:t>
        </w:r>
      </w:hyperlink>
      <w:r w:rsidRPr="00801AA1">
        <w:rPr>
          <w:rFonts w:ascii="Arial" w:hAnsi="Arial" w:cs="Arial"/>
          <w:color w:val="000000"/>
        </w:rPr>
        <w:t>. As for March 1, 2020, a total of 303 ongoing clinical trials aiming to evaluate the efficacy and safety of treatments for CoV-19 patients have been launched in China. Among them, 50 trials (16.5%) are about the use of TCM, including 14 cases (4.6%) to examine the effect of combined treatment with TCM and Western medicine. In 22 TCM trials (7.3%), the effect of self-made herbal preparations such as </w:t>
      </w:r>
      <w:r w:rsidRPr="00801AA1">
        <w:rPr>
          <w:rStyle w:val="Emphasis"/>
          <w:rFonts w:ascii="Arial" w:hAnsi="Arial" w:cs="Arial"/>
          <w:color w:val="000000"/>
        </w:rPr>
        <w:t>Xin Guan-1 Formula</w:t>
      </w:r>
      <w:r w:rsidRPr="00801AA1">
        <w:rPr>
          <w:rFonts w:ascii="Arial" w:hAnsi="Arial" w:cs="Arial"/>
          <w:color w:val="000000"/>
        </w:rPr>
        <w:t>, </w:t>
      </w:r>
      <w:r w:rsidRPr="00801AA1">
        <w:rPr>
          <w:rStyle w:val="Emphasis"/>
          <w:rFonts w:ascii="Arial" w:hAnsi="Arial" w:cs="Arial"/>
          <w:color w:val="000000"/>
        </w:rPr>
        <w:t>Xin Guan-2 Formula</w:t>
      </w:r>
      <w:r w:rsidRPr="00801AA1">
        <w:rPr>
          <w:rFonts w:ascii="Arial" w:hAnsi="Arial" w:cs="Arial"/>
          <w:color w:val="000000"/>
        </w:rPr>
        <w:t> and </w:t>
      </w:r>
      <w:r w:rsidRPr="00801AA1">
        <w:rPr>
          <w:rStyle w:val="Emphasis"/>
          <w:rFonts w:ascii="Arial" w:hAnsi="Arial" w:cs="Arial"/>
          <w:color w:val="000000"/>
        </w:rPr>
        <w:t>Qing Yi-4</w:t>
      </w:r>
      <w:r w:rsidRPr="00801AA1">
        <w:rPr>
          <w:rFonts w:ascii="Arial" w:hAnsi="Arial" w:cs="Arial"/>
          <w:color w:val="000000"/>
        </w:rPr>
        <w:t> are examined. In another 14 TCM trials (4.6%), commercially available TCM products such as </w:t>
      </w:r>
      <w:r w:rsidRPr="00801AA1">
        <w:rPr>
          <w:rStyle w:val="Emphasis"/>
          <w:rFonts w:ascii="Arial" w:hAnsi="Arial" w:cs="Arial"/>
          <w:color w:val="000000"/>
        </w:rPr>
        <w:t>Tan Re Qing Injection</w:t>
      </w:r>
      <w:r w:rsidRPr="00801AA1">
        <w:rPr>
          <w:rFonts w:ascii="Arial" w:hAnsi="Arial" w:cs="Arial"/>
          <w:color w:val="000000"/>
        </w:rPr>
        <w:t> and</w:t>
      </w:r>
      <w:r w:rsidRPr="00801AA1">
        <w:rPr>
          <w:rStyle w:val="Emphasis"/>
          <w:rFonts w:ascii="Arial" w:hAnsi="Arial" w:cs="Arial"/>
          <w:color w:val="000000"/>
        </w:rPr>
        <w:t> Lian Hua Qing Wen Capsule</w:t>
      </w:r>
      <w:r w:rsidRPr="00801AA1">
        <w:rPr>
          <w:rFonts w:ascii="Arial" w:hAnsi="Arial" w:cs="Arial"/>
          <w:color w:val="000000"/>
        </w:rPr>
        <w:t> are studied (Table </w:t>
      </w:r>
      <w:hyperlink r:id="rId221" w:tgtFrame="table" w:history="1">
        <w:r w:rsidRPr="00801AA1">
          <w:rPr>
            <w:rStyle w:val="Hyperlink"/>
            <w:rFonts w:ascii="Arial" w:hAnsi="Arial" w:cs="Arial"/>
            <w:color w:val="642A8F"/>
          </w:rPr>
          <w:t>​</w:t>
        </w:r>
        <w:r w:rsidRPr="00801AA1">
          <w:rPr>
            <w:rStyle w:val="figpopup-sensitive-area"/>
            <w:rFonts w:ascii="Arial" w:hAnsi="Arial" w:cs="Arial"/>
            <w:color w:val="642A8F"/>
          </w:rPr>
          <w:t>(Table4</w:t>
        </w:r>
        <w:r w:rsidRPr="00801AA1">
          <w:rPr>
            <w:rStyle w:val="Hyperlink"/>
            <w:rFonts w:ascii="Arial" w:hAnsi="Arial" w:cs="Arial"/>
            <w:color w:val="642A8F"/>
          </w:rPr>
          <w:t>4</w:t>
        </w:r>
      </w:hyperlink>
      <w:r w:rsidRPr="00801AA1">
        <w:rPr>
          <w:rFonts w:ascii="Arial" w:hAnsi="Arial" w:cs="Arial"/>
          <w:color w:val="000000"/>
        </w:rPr>
        <w:t>).</w:t>
      </w:r>
    </w:p>
    <w:p w14:paraId="13BB4560" w14:textId="77777777" w:rsidR="0036510B" w:rsidRPr="00801AA1" w:rsidRDefault="0036510B" w:rsidP="0036510B">
      <w:pPr>
        <w:pStyle w:val="Heading3"/>
        <w:shd w:val="clear" w:color="auto" w:fill="FFFCF0"/>
        <w:spacing w:before="308" w:beforeAutospacing="0" w:after="154" w:afterAutospacing="0" w:line="300" w:lineRule="atLeast"/>
        <w:rPr>
          <w:rFonts w:ascii="Arial" w:hAnsi="Arial" w:cs="Arial"/>
          <w:b w:val="0"/>
          <w:bCs w:val="0"/>
          <w:color w:val="724128"/>
          <w:sz w:val="24"/>
          <w:szCs w:val="24"/>
        </w:rPr>
      </w:pPr>
      <w:r w:rsidRPr="00801AA1">
        <w:rPr>
          <w:rFonts w:ascii="Arial" w:hAnsi="Arial" w:cs="Arial"/>
          <w:b w:val="0"/>
          <w:bCs w:val="0"/>
          <w:color w:val="724128"/>
          <w:sz w:val="24"/>
          <w:szCs w:val="24"/>
        </w:rPr>
        <w:t>Table 4</w:t>
      </w:r>
    </w:p>
    <w:p w14:paraId="1261300C" w14:textId="77777777" w:rsidR="0036510B" w:rsidRPr="00801AA1" w:rsidRDefault="0036510B" w:rsidP="0036510B">
      <w:pPr>
        <w:pStyle w:val="NormalWeb"/>
        <w:shd w:val="clear" w:color="auto" w:fill="FFFCF0"/>
        <w:spacing w:before="166" w:beforeAutospacing="0" w:after="166" w:afterAutospacing="0"/>
        <w:rPr>
          <w:rFonts w:ascii="Arial" w:hAnsi="Arial" w:cs="Arial"/>
          <w:color w:val="000000"/>
        </w:rPr>
      </w:pPr>
      <w:r w:rsidRPr="00801AA1">
        <w:rPr>
          <w:rFonts w:ascii="Arial" w:hAnsi="Arial" w:cs="Arial"/>
          <w:color w:val="000000"/>
        </w:rPr>
        <w:t>Ongoing TCM Clinical Trials for the treatment of SARS-CoV-2 infection</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381"/>
        <w:gridCol w:w="998"/>
        <w:gridCol w:w="2204"/>
        <w:gridCol w:w="2017"/>
        <w:gridCol w:w="1052"/>
        <w:gridCol w:w="900"/>
      </w:tblGrid>
      <w:tr w:rsidR="0036510B" w:rsidRPr="00801AA1" w14:paraId="712788DE" w14:textId="77777777" w:rsidTr="0036510B">
        <w:trPr>
          <w:tblHeader/>
        </w:trPr>
        <w:tc>
          <w:tcPr>
            <w:tcW w:w="0" w:type="auto"/>
            <w:tcBorders>
              <w:top w:val="nil"/>
              <w:left w:val="nil"/>
              <w:bottom w:val="nil"/>
              <w:right w:val="nil"/>
            </w:tcBorders>
            <w:tcMar>
              <w:top w:w="48" w:type="dxa"/>
              <w:left w:w="96" w:type="dxa"/>
              <w:bottom w:w="48" w:type="dxa"/>
              <w:right w:w="96" w:type="dxa"/>
            </w:tcMar>
            <w:hideMark/>
          </w:tcPr>
          <w:p w14:paraId="357CEA5E"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Registration</w:t>
            </w:r>
            <w:r w:rsidRPr="00801AA1">
              <w:rPr>
                <w:rFonts w:ascii="Arial" w:hAnsi="Arial" w:cs="Arial"/>
                <w:b/>
                <w:bCs/>
                <w:sz w:val="24"/>
                <w:szCs w:val="24"/>
              </w:rPr>
              <w:br/>
              <w:t>number</w:t>
            </w:r>
          </w:p>
        </w:tc>
        <w:tc>
          <w:tcPr>
            <w:tcW w:w="0" w:type="auto"/>
            <w:tcBorders>
              <w:top w:val="nil"/>
              <w:left w:val="nil"/>
              <w:bottom w:val="nil"/>
              <w:right w:val="nil"/>
            </w:tcBorders>
            <w:tcMar>
              <w:top w:w="48" w:type="dxa"/>
              <w:left w:w="96" w:type="dxa"/>
              <w:bottom w:w="48" w:type="dxa"/>
              <w:right w:w="96" w:type="dxa"/>
            </w:tcMar>
            <w:hideMark/>
          </w:tcPr>
          <w:p w14:paraId="1437DFDC"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Design type</w:t>
            </w:r>
          </w:p>
        </w:tc>
        <w:tc>
          <w:tcPr>
            <w:tcW w:w="0" w:type="auto"/>
            <w:tcBorders>
              <w:top w:val="nil"/>
              <w:left w:val="nil"/>
              <w:bottom w:val="nil"/>
              <w:right w:val="nil"/>
            </w:tcBorders>
            <w:tcMar>
              <w:top w:w="48" w:type="dxa"/>
              <w:left w:w="96" w:type="dxa"/>
              <w:bottom w:w="48" w:type="dxa"/>
              <w:right w:w="96" w:type="dxa"/>
            </w:tcMar>
            <w:hideMark/>
          </w:tcPr>
          <w:p w14:paraId="3E93A7E1"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Title</w:t>
            </w:r>
          </w:p>
        </w:tc>
        <w:tc>
          <w:tcPr>
            <w:tcW w:w="0" w:type="auto"/>
            <w:tcBorders>
              <w:top w:val="nil"/>
              <w:left w:val="nil"/>
              <w:bottom w:val="nil"/>
              <w:right w:val="nil"/>
            </w:tcBorders>
            <w:tcMar>
              <w:top w:w="48" w:type="dxa"/>
              <w:left w:w="96" w:type="dxa"/>
              <w:bottom w:w="48" w:type="dxa"/>
              <w:right w:w="96" w:type="dxa"/>
            </w:tcMar>
            <w:hideMark/>
          </w:tcPr>
          <w:p w14:paraId="419C3BFA"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TCM herbal medicine</w:t>
            </w:r>
          </w:p>
        </w:tc>
        <w:tc>
          <w:tcPr>
            <w:tcW w:w="0" w:type="auto"/>
            <w:tcBorders>
              <w:top w:val="nil"/>
              <w:left w:val="nil"/>
              <w:bottom w:val="nil"/>
              <w:right w:val="nil"/>
            </w:tcBorders>
            <w:tcMar>
              <w:top w:w="48" w:type="dxa"/>
              <w:left w:w="96" w:type="dxa"/>
              <w:bottom w:w="48" w:type="dxa"/>
              <w:right w:w="96" w:type="dxa"/>
            </w:tcMar>
            <w:hideMark/>
          </w:tcPr>
          <w:p w14:paraId="21B5CC79"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Sample size</w:t>
            </w:r>
          </w:p>
        </w:tc>
        <w:tc>
          <w:tcPr>
            <w:tcW w:w="0" w:type="auto"/>
            <w:tcBorders>
              <w:top w:val="nil"/>
              <w:left w:val="nil"/>
              <w:bottom w:val="nil"/>
              <w:right w:val="nil"/>
            </w:tcBorders>
            <w:tcMar>
              <w:top w:w="48" w:type="dxa"/>
              <w:left w:w="96" w:type="dxa"/>
              <w:bottom w:w="48" w:type="dxa"/>
              <w:right w:w="96" w:type="dxa"/>
            </w:tcMar>
            <w:hideMark/>
          </w:tcPr>
          <w:p w14:paraId="567211F3"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Phase</w:t>
            </w:r>
          </w:p>
        </w:tc>
      </w:tr>
      <w:tr w:rsidR="0036510B" w:rsidRPr="00801AA1" w14:paraId="65E41A65" w14:textId="77777777" w:rsidTr="0036510B">
        <w:tc>
          <w:tcPr>
            <w:tcW w:w="0" w:type="auto"/>
            <w:tcBorders>
              <w:top w:val="nil"/>
              <w:left w:val="nil"/>
              <w:bottom w:val="nil"/>
              <w:right w:val="nil"/>
            </w:tcBorders>
            <w:tcMar>
              <w:top w:w="48" w:type="dxa"/>
              <w:left w:w="96" w:type="dxa"/>
              <w:bottom w:w="48" w:type="dxa"/>
              <w:right w:w="96" w:type="dxa"/>
            </w:tcMar>
            <w:hideMark/>
          </w:tcPr>
          <w:p w14:paraId="14BA9494"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ChiCTR2000029432</w:t>
            </w:r>
          </w:p>
        </w:tc>
        <w:tc>
          <w:tcPr>
            <w:tcW w:w="0" w:type="auto"/>
            <w:tcBorders>
              <w:top w:val="nil"/>
              <w:left w:val="nil"/>
              <w:bottom w:val="nil"/>
              <w:right w:val="nil"/>
            </w:tcBorders>
            <w:tcMar>
              <w:top w:w="48" w:type="dxa"/>
              <w:left w:w="96" w:type="dxa"/>
              <w:bottom w:w="48" w:type="dxa"/>
              <w:right w:w="96" w:type="dxa"/>
            </w:tcMar>
            <w:hideMark/>
          </w:tcPr>
          <w:p w14:paraId="54E2A2D8"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CCT</w:t>
            </w:r>
          </w:p>
        </w:tc>
        <w:tc>
          <w:tcPr>
            <w:tcW w:w="0" w:type="auto"/>
            <w:tcBorders>
              <w:top w:val="nil"/>
              <w:left w:val="nil"/>
              <w:bottom w:val="nil"/>
              <w:right w:val="nil"/>
            </w:tcBorders>
            <w:tcMar>
              <w:top w:w="48" w:type="dxa"/>
              <w:left w:w="96" w:type="dxa"/>
              <w:bottom w:w="48" w:type="dxa"/>
              <w:right w:w="96" w:type="dxa"/>
            </w:tcMar>
            <w:hideMark/>
          </w:tcPr>
          <w:p w14:paraId="158E1156"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A real world study for the efficacy and safety of large dose Tanreqing Injection in the treatment of patients with novel coronavirus pneumonia (COVID-19)</w:t>
            </w:r>
          </w:p>
        </w:tc>
        <w:tc>
          <w:tcPr>
            <w:tcW w:w="0" w:type="auto"/>
            <w:tcBorders>
              <w:top w:val="nil"/>
              <w:left w:val="nil"/>
              <w:bottom w:val="nil"/>
              <w:right w:val="nil"/>
            </w:tcBorders>
            <w:tcMar>
              <w:top w:w="48" w:type="dxa"/>
              <w:left w:w="96" w:type="dxa"/>
              <w:bottom w:w="48" w:type="dxa"/>
              <w:right w:w="96" w:type="dxa"/>
            </w:tcMar>
            <w:hideMark/>
          </w:tcPr>
          <w:p w14:paraId="063BD40E"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Tan Re Qing Injection</w:t>
            </w:r>
          </w:p>
        </w:tc>
        <w:tc>
          <w:tcPr>
            <w:tcW w:w="0" w:type="auto"/>
            <w:tcBorders>
              <w:top w:val="nil"/>
              <w:left w:val="nil"/>
              <w:bottom w:val="nil"/>
              <w:right w:val="nil"/>
            </w:tcBorders>
            <w:tcMar>
              <w:top w:w="48" w:type="dxa"/>
              <w:left w:w="96" w:type="dxa"/>
              <w:bottom w:w="48" w:type="dxa"/>
              <w:right w:w="96" w:type="dxa"/>
            </w:tcMar>
            <w:hideMark/>
          </w:tcPr>
          <w:p w14:paraId="4042DF53"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72</w:t>
            </w:r>
          </w:p>
        </w:tc>
        <w:tc>
          <w:tcPr>
            <w:tcW w:w="0" w:type="auto"/>
            <w:tcBorders>
              <w:top w:val="nil"/>
              <w:left w:val="nil"/>
              <w:bottom w:val="nil"/>
              <w:right w:val="nil"/>
            </w:tcBorders>
            <w:tcMar>
              <w:top w:w="48" w:type="dxa"/>
              <w:left w:w="96" w:type="dxa"/>
              <w:bottom w:w="48" w:type="dxa"/>
              <w:right w:w="96" w:type="dxa"/>
            </w:tcMar>
            <w:hideMark/>
          </w:tcPr>
          <w:p w14:paraId="607E3C81"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4</w:t>
            </w:r>
          </w:p>
        </w:tc>
      </w:tr>
      <w:tr w:rsidR="0036510B" w:rsidRPr="00801AA1" w14:paraId="367ABEBD" w14:textId="77777777" w:rsidTr="0036510B">
        <w:tc>
          <w:tcPr>
            <w:tcW w:w="0" w:type="auto"/>
            <w:tcBorders>
              <w:top w:val="nil"/>
              <w:left w:val="nil"/>
              <w:bottom w:val="nil"/>
              <w:right w:val="nil"/>
            </w:tcBorders>
            <w:tcMar>
              <w:top w:w="48" w:type="dxa"/>
              <w:left w:w="96" w:type="dxa"/>
              <w:bottom w:w="48" w:type="dxa"/>
              <w:right w:w="96" w:type="dxa"/>
            </w:tcMar>
            <w:hideMark/>
          </w:tcPr>
          <w:p w14:paraId="7AD5865B"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ChiCTR2000029434</w:t>
            </w:r>
          </w:p>
        </w:tc>
        <w:tc>
          <w:tcPr>
            <w:tcW w:w="0" w:type="auto"/>
            <w:tcBorders>
              <w:top w:val="nil"/>
              <w:left w:val="nil"/>
              <w:bottom w:val="nil"/>
              <w:right w:val="nil"/>
            </w:tcBorders>
            <w:tcMar>
              <w:top w:w="48" w:type="dxa"/>
              <w:left w:w="96" w:type="dxa"/>
              <w:bottom w:w="48" w:type="dxa"/>
              <w:right w:w="96" w:type="dxa"/>
            </w:tcMar>
            <w:hideMark/>
          </w:tcPr>
          <w:p w14:paraId="6C903FF3"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RCT</w:t>
            </w:r>
          </w:p>
        </w:tc>
        <w:tc>
          <w:tcPr>
            <w:tcW w:w="0" w:type="auto"/>
            <w:tcBorders>
              <w:top w:val="nil"/>
              <w:left w:val="nil"/>
              <w:bottom w:val="nil"/>
              <w:right w:val="nil"/>
            </w:tcBorders>
            <w:tcMar>
              <w:top w:w="48" w:type="dxa"/>
              <w:left w:w="96" w:type="dxa"/>
              <w:bottom w:w="48" w:type="dxa"/>
              <w:right w:w="96" w:type="dxa"/>
            </w:tcMar>
            <w:hideMark/>
          </w:tcPr>
          <w:p w14:paraId="74F246E2"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A randomized, open-label, blank-controlled trial for Lian-Hua Qing-Wen Capsule/Granule in the treatment of novel coronavirus pneumonia (COVID-19)</w:t>
            </w:r>
          </w:p>
        </w:tc>
        <w:tc>
          <w:tcPr>
            <w:tcW w:w="0" w:type="auto"/>
            <w:tcBorders>
              <w:top w:val="nil"/>
              <w:left w:val="nil"/>
              <w:bottom w:val="nil"/>
              <w:right w:val="nil"/>
            </w:tcBorders>
            <w:tcMar>
              <w:top w:w="48" w:type="dxa"/>
              <w:left w:w="96" w:type="dxa"/>
              <w:bottom w:w="48" w:type="dxa"/>
              <w:right w:w="96" w:type="dxa"/>
            </w:tcMar>
            <w:hideMark/>
          </w:tcPr>
          <w:p w14:paraId="0D9644D0"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Lian Hua Qing Wen Capsule/Granule</w:t>
            </w:r>
          </w:p>
        </w:tc>
        <w:tc>
          <w:tcPr>
            <w:tcW w:w="0" w:type="auto"/>
            <w:tcBorders>
              <w:top w:val="nil"/>
              <w:left w:val="nil"/>
              <w:bottom w:val="nil"/>
              <w:right w:val="nil"/>
            </w:tcBorders>
            <w:tcMar>
              <w:top w:w="48" w:type="dxa"/>
              <w:left w:w="96" w:type="dxa"/>
              <w:bottom w:w="48" w:type="dxa"/>
              <w:right w:w="96" w:type="dxa"/>
            </w:tcMar>
            <w:hideMark/>
          </w:tcPr>
          <w:p w14:paraId="58DAAB04"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400</w:t>
            </w:r>
          </w:p>
        </w:tc>
        <w:tc>
          <w:tcPr>
            <w:tcW w:w="0" w:type="auto"/>
            <w:tcBorders>
              <w:top w:val="nil"/>
              <w:left w:val="nil"/>
              <w:bottom w:val="nil"/>
              <w:right w:val="nil"/>
            </w:tcBorders>
            <w:tcMar>
              <w:top w:w="48" w:type="dxa"/>
              <w:left w:w="96" w:type="dxa"/>
              <w:bottom w:w="48" w:type="dxa"/>
              <w:right w:w="96" w:type="dxa"/>
            </w:tcMar>
            <w:hideMark/>
          </w:tcPr>
          <w:p w14:paraId="57DF8EEB"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4</w:t>
            </w:r>
          </w:p>
        </w:tc>
      </w:tr>
      <w:tr w:rsidR="0036510B" w:rsidRPr="00801AA1" w14:paraId="7DD3A8B0" w14:textId="77777777" w:rsidTr="0036510B">
        <w:tc>
          <w:tcPr>
            <w:tcW w:w="0" w:type="auto"/>
            <w:tcBorders>
              <w:top w:val="nil"/>
              <w:left w:val="nil"/>
              <w:bottom w:val="nil"/>
              <w:right w:val="nil"/>
            </w:tcBorders>
            <w:tcMar>
              <w:top w:w="48" w:type="dxa"/>
              <w:left w:w="96" w:type="dxa"/>
              <w:bottom w:w="48" w:type="dxa"/>
              <w:right w:w="96" w:type="dxa"/>
            </w:tcMar>
            <w:hideMark/>
          </w:tcPr>
          <w:p w14:paraId="1DF42BAF"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ChiCTR2000029487</w:t>
            </w:r>
          </w:p>
        </w:tc>
        <w:tc>
          <w:tcPr>
            <w:tcW w:w="0" w:type="auto"/>
            <w:tcBorders>
              <w:top w:val="nil"/>
              <w:left w:val="nil"/>
              <w:bottom w:val="nil"/>
              <w:right w:val="nil"/>
            </w:tcBorders>
            <w:tcMar>
              <w:top w:w="48" w:type="dxa"/>
              <w:left w:w="96" w:type="dxa"/>
              <w:bottom w:w="48" w:type="dxa"/>
              <w:right w:w="96" w:type="dxa"/>
            </w:tcMar>
            <w:hideMark/>
          </w:tcPr>
          <w:p w14:paraId="3B3C95F1"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CCT</w:t>
            </w:r>
          </w:p>
        </w:tc>
        <w:tc>
          <w:tcPr>
            <w:tcW w:w="0" w:type="auto"/>
            <w:tcBorders>
              <w:top w:val="nil"/>
              <w:left w:val="nil"/>
              <w:bottom w:val="nil"/>
              <w:right w:val="nil"/>
            </w:tcBorders>
            <w:tcMar>
              <w:top w:w="48" w:type="dxa"/>
              <w:left w:w="96" w:type="dxa"/>
              <w:bottom w:w="48" w:type="dxa"/>
              <w:right w:w="96" w:type="dxa"/>
            </w:tcMar>
            <w:hideMark/>
          </w:tcPr>
          <w:p w14:paraId="1E510F53"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Clinical study for Gu-Biao Jie-Du-Ling in preventing of novel coronavirus pneumonia (COVID-19) in children</w:t>
            </w:r>
          </w:p>
        </w:tc>
        <w:tc>
          <w:tcPr>
            <w:tcW w:w="0" w:type="auto"/>
            <w:tcBorders>
              <w:top w:val="nil"/>
              <w:left w:val="nil"/>
              <w:bottom w:val="nil"/>
              <w:right w:val="nil"/>
            </w:tcBorders>
            <w:tcMar>
              <w:top w:w="48" w:type="dxa"/>
              <w:left w:w="96" w:type="dxa"/>
              <w:bottom w:w="48" w:type="dxa"/>
              <w:right w:w="96" w:type="dxa"/>
            </w:tcMar>
            <w:hideMark/>
          </w:tcPr>
          <w:p w14:paraId="26C5B5A6"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Gu Biao Jie Du Ling</w:t>
            </w:r>
          </w:p>
        </w:tc>
        <w:tc>
          <w:tcPr>
            <w:tcW w:w="0" w:type="auto"/>
            <w:tcBorders>
              <w:top w:val="nil"/>
              <w:left w:val="nil"/>
              <w:bottom w:val="nil"/>
              <w:right w:val="nil"/>
            </w:tcBorders>
            <w:tcMar>
              <w:top w:w="48" w:type="dxa"/>
              <w:left w:w="96" w:type="dxa"/>
              <w:bottom w:w="48" w:type="dxa"/>
              <w:right w:w="96" w:type="dxa"/>
            </w:tcMar>
            <w:hideMark/>
          </w:tcPr>
          <w:p w14:paraId="09D67A9F"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200</w:t>
            </w:r>
          </w:p>
        </w:tc>
        <w:tc>
          <w:tcPr>
            <w:tcW w:w="0" w:type="auto"/>
            <w:tcBorders>
              <w:top w:val="nil"/>
              <w:left w:val="nil"/>
              <w:bottom w:val="nil"/>
              <w:right w:val="nil"/>
            </w:tcBorders>
            <w:tcMar>
              <w:top w:w="48" w:type="dxa"/>
              <w:left w:w="96" w:type="dxa"/>
              <w:bottom w:w="48" w:type="dxa"/>
              <w:right w:w="96" w:type="dxa"/>
            </w:tcMar>
            <w:hideMark/>
          </w:tcPr>
          <w:p w14:paraId="042AED06"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0</w:t>
            </w:r>
          </w:p>
        </w:tc>
      </w:tr>
      <w:tr w:rsidR="0036510B" w:rsidRPr="00801AA1" w14:paraId="05B6D911" w14:textId="77777777" w:rsidTr="0036510B">
        <w:tc>
          <w:tcPr>
            <w:tcW w:w="0" w:type="auto"/>
            <w:tcBorders>
              <w:top w:val="nil"/>
              <w:left w:val="nil"/>
              <w:bottom w:val="nil"/>
              <w:right w:val="nil"/>
            </w:tcBorders>
            <w:tcMar>
              <w:top w:w="48" w:type="dxa"/>
              <w:left w:w="96" w:type="dxa"/>
              <w:bottom w:w="48" w:type="dxa"/>
              <w:right w:w="96" w:type="dxa"/>
            </w:tcMar>
            <w:hideMark/>
          </w:tcPr>
          <w:p w14:paraId="3BFB59E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ChiCTR2000029589</w:t>
            </w:r>
          </w:p>
        </w:tc>
        <w:tc>
          <w:tcPr>
            <w:tcW w:w="0" w:type="auto"/>
            <w:tcBorders>
              <w:top w:val="nil"/>
              <w:left w:val="nil"/>
              <w:bottom w:val="nil"/>
              <w:right w:val="nil"/>
            </w:tcBorders>
            <w:tcMar>
              <w:top w:w="48" w:type="dxa"/>
              <w:left w:w="96" w:type="dxa"/>
              <w:bottom w:w="48" w:type="dxa"/>
              <w:right w:w="96" w:type="dxa"/>
            </w:tcMar>
            <w:hideMark/>
          </w:tcPr>
          <w:p w14:paraId="34B4D766"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CCT</w:t>
            </w:r>
          </w:p>
        </w:tc>
        <w:tc>
          <w:tcPr>
            <w:tcW w:w="0" w:type="auto"/>
            <w:tcBorders>
              <w:top w:val="nil"/>
              <w:left w:val="nil"/>
              <w:bottom w:val="nil"/>
              <w:right w:val="nil"/>
            </w:tcBorders>
            <w:tcMar>
              <w:top w:w="48" w:type="dxa"/>
              <w:left w:w="96" w:type="dxa"/>
              <w:bottom w:w="48" w:type="dxa"/>
              <w:right w:w="96" w:type="dxa"/>
            </w:tcMar>
            <w:hideMark/>
          </w:tcPr>
          <w:p w14:paraId="18B82DC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An open, prospective, multicenter clinical study for the efficacy and safety of Reduning injection in the treatment of ovel coronavirus pneumonia (COVID-19)</w:t>
            </w:r>
          </w:p>
        </w:tc>
        <w:tc>
          <w:tcPr>
            <w:tcW w:w="0" w:type="auto"/>
            <w:tcBorders>
              <w:top w:val="nil"/>
              <w:left w:val="nil"/>
              <w:bottom w:val="nil"/>
              <w:right w:val="nil"/>
            </w:tcBorders>
            <w:tcMar>
              <w:top w:w="48" w:type="dxa"/>
              <w:left w:w="96" w:type="dxa"/>
              <w:bottom w:w="48" w:type="dxa"/>
              <w:right w:w="96" w:type="dxa"/>
            </w:tcMar>
            <w:hideMark/>
          </w:tcPr>
          <w:p w14:paraId="6CC147AA"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Re Du Ning</w:t>
            </w:r>
            <w:r w:rsidRPr="00801AA1">
              <w:rPr>
                <w:rFonts w:ascii="Arial" w:hAnsi="Arial" w:cs="Arial"/>
                <w:sz w:val="24"/>
                <w:szCs w:val="24"/>
              </w:rPr>
              <w:br/>
            </w:r>
            <w:r w:rsidRPr="00801AA1">
              <w:rPr>
                <w:rStyle w:val="Emphasis"/>
                <w:rFonts w:ascii="Arial" w:hAnsi="Arial" w:cs="Arial"/>
                <w:sz w:val="24"/>
                <w:szCs w:val="24"/>
              </w:rPr>
              <w:t>Injection</w:t>
            </w:r>
          </w:p>
        </w:tc>
        <w:tc>
          <w:tcPr>
            <w:tcW w:w="0" w:type="auto"/>
            <w:tcBorders>
              <w:top w:val="nil"/>
              <w:left w:val="nil"/>
              <w:bottom w:val="nil"/>
              <w:right w:val="nil"/>
            </w:tcBorders>
            <w:tcMar>
              <w:top w:w="48" w:type="dxa"/>
              <w:left w:w="96" w:type="dxa"/>
              <w:bottom w:w="48" w:type="dxa"/>
              <w:right w:w="96" w:type="dxa"/>
            </w:tcMar>
            <w:hideMark/>
          </w:tcPr>
          <w:p w14:paraId="4DE7482E"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60</w:t>
            </w:r>
          </w:p>
        </w:tc>
        <w:tc>
          <w:tcPr>
            <w:tcW w:w="0" w:type="auto"/>
            <w:tcBorders>
              <w:top w:val="nil"/>
              <w:left w:val="nil"/>
              <w:bottom w:val="nil"/>
              <w:right w:val="nil"/>
            </w:tcBorders>
            <w:tcMar>
              <w:top w:w="48" w:type="dxa"/>
              <w:left w:w="96" w:type="dxa"/>
              <w:bottom w:w="48" w:type="dxa"/>
              <w:right w:w="96" w:type="dxa"/>
            </w:tcMar>
            <w:hideMark/>
          </w:tcPr>
          <w:p w14:paraId="3CC8FDA1"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0</w:t>
            </w:r>
          </w:p>
        </w:tc>
      </w:tr>
      <w:tr w:rsidR="0036510B" w:rsidRPr="00801AA1" w14:paraId="34B434D5" w14:textId="77777777" w:rsidTr="0036510B">
        <w:tc>
          <w:tcPr>
            <w:tcW w:w="0" w:type="auto"/>
            <w:tcBorders>
              <w:top w:val="nil"/>
              <w:left w:val="nil"/>
              <w:bottom w:val="nil"/>
              <w:right w:val="nil"/>
            </w:tcBorders>
            <w:tcMar>
              <w:top w:w="48" w:type="dxa"/>
              <w:left w:w="96" w:type="dxa"/>
              <w:bottom w:w="48" w:type="dxa"/>
              <w:right w:w="96" w:type="dxa"/>
            </w:tcMar>
            <w:hideMark/>
          </w:tcPr>
          <w:p w14:paraId="52B210E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ChiCTR2000029605</w:t>
            </w:r>
          </w:p>
        </w:tc>
        <w:tc>
          <w:tcPr>
            <w:tcW w:w="0" w:type="auto"/>
            <w:tcBorders>
              <w:top w:val="nil"/>
              <w:left w:val="nil"/>
              <w:bottom w:val="nil"/>
              <w:right w:val="nil"/>
            </w:tcBorders>
            <w:tcMar>
              <w:top w:w="48" w:type="dxa"/>
              <w:left w:w="96" w:type="dxa"/>
              <w:bottom w:w="48" w:type="dxa"/>
              <w:right w:w="96" w:type="dxa"/>
            </w:tcMar>
            <w:hideMark/>
          </w:tcPr>
          <w:p w14:paraId="143F62CF"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RCT</w:t>
            </w:r>
          </w:p>
        </w:tc>
        <w:tc>
          <w:tcPr>
            <w:tcW w:w="0" w:type="auto"/>
            <w:tcBorders>
              <w:top w:val="nil"/>
              <w:left w:val="nil"/>
              <w:bottom w:val="nil"/>
              <w:right w:val="nil"/>
            </w:tcBorders>
            <w:tcMar>
              <w:top w:w="48" w:type="dxa"/>
              <w:left w:w="96" w:type="dxa"/>
              <w:bottom w:w="48" w:type="dxa"/>
              <w:right w:w="96" w:type="dxa"/>
            </w:tcMar>
            <w:hideMark/>
          </w:tcPr>
          <w:p w14:paraId="5EBE6076"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A randomized, open-label, blank-controlled, multicenter trial for Shuang-Huang-Lian oral solution in the treatment of novel coronavirus pneumonia (COVID-19)</w:t>
            </w:r>
          </w:p>
        </w:tc>
        <w:tc>
          <w:tcPr>
            <w:tcW w:w="0" w:type="auto"/>
            <w:tcBorders>
              <w:top w:val="nil"/>
              <w:left w:val="nil"/>
              <w:bottom w:val="nil"/>
              <w:right w:val="nil"/>
            </w:tcBorders>
            <w:tcMar>
              <w:top w:w="48" w:type="dxa"/>
              <w:left w:w="96" w:type="dxa"/>
              <w:bottom w:w="48" w:type="dxa"/>
              <w:right w:w="96" w:type="dxa"/>
            </w:tcMar>
            <w:hideMark/>
          </w:tcPr>
          <w:p w14:paraId="488770B9"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Shuang Huang Lian Oral Liquid</w:t>
            </w:r>
          </w:p>
        </w:tc>
        <w:tc>
          <w:tcPr>
            <w:tcW w:w="0" w:type="auto"/>
            <w:tcBorders>
              <w:top w:val="nil"/>
              <w:left w:val="nil"/>
              <w:bottom w:val="nil"/>
              <w:right w:val="nil"/>
            </w:tcBorders>
            <w:tcMar>
              <w:top w:w="48" w:type="dxa"/>
              <w:left w:w="96" w:type="dxa"/>
              <w:bottom w:w="48" w:type="dxa"/>
              <w:right w:w="96" w:type="dxa"/>
            </w:tcMar>
            <w:hideMark/>
          </w:tcPr>
          <w:p w14:paraId="0EFC4B9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400</w:t>
            </w:r>
          </w:p>
        </w:tc>
        <w:tc>
          <w:tcPr>
            <w:tcW w:w="0" w:type="auto"/>
            <w:tcBorders>
              <w:top w:val="nil"/>
              <w:left w:val="nil"/>
              <w:bottom w:val="nil"/>
              <w:right w:val="nil"/>
            </w:tcBorders>
            <w:tcMar>
              <w:top w:w="48" w:type="dxa"/>
              <w:left w:w="96" w:type="dxa"/>
              <w:bottom w:w="48" w:type="dxa"/>
              <w:right w:w="96" w:type="dxa"/>
            </w:tcMar>
            <w:hideMark/>
          </w:tcPr>
          <w:p w14:paraId="7FECA64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4</w:t>
            </w:r>
          </w:p>
        </w:tc>
      </w:tr>
      <w:tr w:rsidR="0036510B" w:rsidRPr="00801AA1" w14:paraId="09D026D2" w14:textId="77777777" w:rsidTr="0036510B">
        <w:tc>
          <w:tcPr>
            <w:tcW w:w="0" w:type="auto"/>
            <w:tcBorders>
              <w:top w:val="nil"/>
              <w:left w:val="nil"/>
              <w:bottom w:val="nil"/>
              <w:right w:val="nil"/>
            </w:tcBorders>
            <w:tcMar>
              <w:top w:w="48" w:type="dxa"/>
              <w:left w:w="96" w:type="dxa"/>
              <w:bottom w:w="48" w:type="dxa"/>
              <w:right w:w="96" w:type="dxa"/>
            </w:tcMar>
            <w:hideMark/>
          </w:tcPr>
          <w:p w14:paraId="005BA20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ChiCTR2000029780</w:t>
            </w:r>
          </w:p>
        </w:tc>
        <w:tc>
          <w:tcPr>
            <w:tcW w:w="0" w:type="auto"/>
            <w:tcBorders>
              <w:top w:val="nil"/>
              <w:left w:val="nil"/>
              <w:bottom w:val="nil"/>
              <w:right w:val="nil"/>
            </w:tcBorders>
            <w:tcMar>
              <w:top w:w="48" w:type="dxa"/>
              <w:left w:w="96" w:type="dxa"/>
              <w:bottom w:w="48" w:type="dxa"/>
              <w:right w:w="96" w:type="dxa"/>
            </w:tcMar>
            <w:hideMark/>
          </w:tcPr>
          <w:p w14:paraId="5663A76E"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RCT</w:t>
            </w:r>
          </w:p>
        </w:tc>
        <w:tc>
          <w:tcPr>
            <w:tcW w:w="0" w:type="auto"/>
            <w:tcBorders>
              <w:top w:val="nil"/>
              <w:left w:val="nil"/>
              <w:bottom w:val="nil"/>
              <w:right w:val="nil"/>
            </w:tcBorders>
            <w:tcMar>
              <w:top w:w="48" w:type="dxa"/>
              <w:left w:w="96" w:type="dxa"/>
              <w:bottom w:w="48" w:type="dxa"/>
              <w:right w:w="96" w:type="dxa"/>
            </w:tcMar>
            <w:hideMark/>
          </w:tcPr>
          <w:p w14:paraId="481B0C5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A multicenter, randomized, open, controlled trial for the efficacy and safety of Shen-Qi Fu-Zheng injection in the treatment of novel coronavirus pneumonia (COVID-19)</w:t>
            </w:r>
          </w:p>
        </w:tc>
        <w:tc>
          <w:tcPr>
            <w:tcW w:w="0" w:type="auto"/>
            <w:tcBorders>
              <w:top w:val="nil"/>
              <w:left w:val="nil"/>
              <w:bottom w:val="nil"/>
              <w:right w:val="nil"/>
            </w:tcBorders>
            <w:tcMar>
              <w:top w:w="48" w:type="dxa"/>
              <w:left w:w="96" w:type="dxa"/>
              <w:bottom w:w="48" w:type="dxa"/>
              <w:right w:w="96" w:type="dxa"/>
            </w:tcMar>
            <w:hideMark/>
          </w:tcPr>
          <w:p w14:paraId="50B5449D"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Shen Qi Fu Zheng Injection</w:t>
            </w:r>
          </w:p>
        </w:tc>
        <w:tc>
          <w:tcPr>
            <w:tcW w:w="0" w:type="auto"/>
            <w:tcBorders>
              <w:top w:val="nil"/>
              <w:left w:val="nil"/>
              <w:bottom w:val="nil"/>
              <w:right w:val="nil"/>
            </w:tcBorders>
            <w:tcMar>
              <w:top w:w="48" w:type="dxa"/>
              <w:left w:w="96" w:type="dxa"/>
              <w:bottom w:w="48" w:type="dxa"/>
              <w:right w:w="96" w:type="dxa"/>
            </w:tcMar>
            <w:hideMark/>
          </w:tcPr>
          <w:p w14:paraId="5516212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160</w:t>
            </w:r>
          </w:p>
        </w:tc>
        <w:tc>
          <w:tcPr>
            <w:tcW w:w="0" w:type="auto"/>
            <w:tcBorders>
              <w:top w:val="nil"/>
              <w:left w:val="nil"/>
              <w:bottom w:val="nil"/>
              <w:right w:val="nil"/>
            </w:tcBorders>
            <w:tcMar>
              <w:top w:w="48" w:type="dxa"/>
              <w:left w:w="96" w:type="dxa"/>
              <w:bottom w:w="48" w:type="dxa"/>
              <w:right w:w="96" w:type="dxa"/>
            </w:tcMar>
            <w:hideMark/>
          </w:tcPr>
          <w:p w14:paraId="4D0311D6"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4</w:t>
            </w:r>
          </w:p>
        </w:tc>
      </w:tr>
      <w:tr w:rsidR="0036510B" w:rsidRPr="00801AA1" w14:paraId="3CBA8405" w14:textId="77777777" w:rsidTr="0036510B">
        <w:tc>
          <w:tcPr>
            <w:tcW w:w="0" w:type="auto"/>
            <w:tcBorders>
              <w:top w:val="nil"/>
              <w:left w:val="nil"/>
              <w:bottom w:val="nil"/>
              <w:right w:val="nil"/>
            </w:tcBorders>
            <w:tcMar>
              <w:top w:w="48" w:type="dxa"/>
              <w:left w:w="96" w:type="dxa"/>
              <w:bottom w:w="48" w:type="dxa"/>
              <w:right w:w="96" w:type="dxa"/>
            </w:tcMar>
            <w:hideMark/>
          </w:tcPr>
          <w:p w14:paraId="116E053B"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ChiCTR2000029781</w:t>
            </w:r>
          </w:p>
        </w:tc>
        <w:tc>
          <w:tcPr>
            <w:tcW w:w="0" w:type="auto"/>
            <w:tcBorders>
              <w:top w:val="nil"/>
              <w:left w:val="nil"/>
              <w:bottom w:val="nil"/>
              <w:right w:val="nil"/>
            </w:tcBorders>
            <w:tcMar>
              <w:top w:w="48" w:type="dxa"/>
              <w:left w:w="96" w:type="dxa"/>
              <w:bottom w:w="48" w:type="dxa"/>
              <w:right w:w="96" w:type="dxa"/>
            </w:tcMar>
            <w:hideMark/>
          </w:tcPr>
          <w:p w14:paraId="44CB721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RCT</w:t>
            </w:r>
          </w:p>
        </w:tc>
        <w:tc>
          <w:tcPr>
            <w:tcW w:w="0" w:type="auto"/>
            <w:tcBorders>
              <w:top w:val="nil"/>
              <w:left w:val="nil"/>
              <w:bottom w:val="nil"/>
              <w:right w:val="nil"/>
            </w:tcBorders>
            <w:tcMar>
              <w:top w:w="48" w:type="dxa"/>
              <w:left w:w="96" w:type="dxa"/>
              <w:bottom w:w="48" w:type="dxa"/>
              <w:right w:w="96" w:type="dxa"/>
            </w:tcMar>
            <w:hideMark/>
          </w:tcPr>
          <w:p w14:paraId="4BE4A50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A multicenter, randomized, open and controlled trial for the efficacy and safety of Kang-Bing-Du granules in the treatment of novel coronavirus pneumonia (COVID-19)</w:t>
            </w:r>
          </w:p>
        </w:tc>
        <w:tc>
          <w:tcPr>
            <w:tcW w:w="0" w:type="auto"/>
            <w:tcBorders>
              <w:top w:val="nil"/>
              <w:left w:val="nil"/>
              <w:bottom w:val="nil"/>
              <w:right w:val="nil"/>
            </w:tcBorders>
            <w:tcMar>
              <w:top w:w="48" w:type="dxa"/>
              <w:left w:w="96" w:type="dxa"/>
              <w:bottom w:w="48" w:type="dxa"/>
              <w:right w:w="96" w:type="dxa"/>
            </w:tcMar>
            <w:hideMark/>
          </w:tcPr>
          <w:p w14:paraId="1D9C2B74"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Kang Bing Du Granules</w:t>
            </w:r>
          </w:p>
        </w:tc>
        <w:tc>
          <w:tcPr>
            <w:tcW w:w="0" w:type="auto"/>
            <w:tcBorders>
              <w:top w:val="nil"/>
              <w:left w:val="nil"/>
              <w:bottom w:val="nil"/>
              <w:right w:val="nil"/>
            </w:tcBorders>
            <w:tcMar>
              <w:top w:w="48" w:type="dxa"/>
              <w:left w:w="96" w:type="dxa"/>
              <w:bottom w:w="48" w:type="dxa"/>
              <w:right w:w="96" w:type="dxa"/>
            </w:tcMar>
            <w:hideMark/>
          </w:tcPr>
          <w:p w14:paraId="0B3BCB2C"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160</w:t>
            </w:r>
          </w:p>
        </w:tc>
        <w:tc>
          <w:tcPr>
            <w:tcW w:w="0" w:type="auto"/>
            <w:tcBorders>
              <w:top w:val="nil"/>
              <w:left w:val="nil"/>
              <w:bottom w:val="nil"/>
              <w:right w:val="nil"/>
            </w:tcBorders>
            <w:tcMar>
              <w:top w:w="48" w:type="dxa"/>
              <w:left w:w="96" w:type="dxa"/>
              <w:bottom w:w="48" w:type="dxa"/>
              <w:right w:w="96" w:type="dxa"/>
            </w:tcMar>
            <w:hideMark/>
          </w:tcPr>
          <w:p w14:paraId="0FEE1C25"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4</w:t>
            </w:r>
          </w:p>
        </w:tc>
      </w:tr>
      <w:tr w:rsidR="0036510B" w:rsidRPr="00801AA1" w14:paraId="2E3CC0ED" w14:textId="77777777" w:rsidTr="0036510B">
        <w:tc>
          <w:tcPr>
            <w:tcW w:w="0" w:type="auto"/>
            <w:tcBorders>
              <w:top w:val="nil"/>
              <w:left w:val="nil"/>
              <w:bottom w:val="nil"/>
              <w:right w:val="nil"/>
            </w:tcBorders>
            <w:tcMar>
              <w:top w:w="48" w:type="dxa"/>
              <w:left w:w="96" w:type="dxa"/>
              <w:bottom w:w="48" w:type="dxa"/>
              <w:right w:w="96" w:type="dxa"/>
            </w:tcMar>
            <w:hideMark/>
          </w:tcPr>
          <w:p w14:paraId="5A677FB8"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ChiCTR2000029822</w:t>
            </w:r>
          </w:p>
        </w:tc>
        <w:tc>
          <w:tcPr>
            <w:tcW w:w="0" w:type="auto"/>
            <w:tcBorders>
              <w:top w:val="nil"/>
              <w:left w:val="nil"/>
              <w:bottom w:val="nil"/>
              <w:right w:val="nil"/>
            </w:tcBorders>
            <w:tcMar>
              <w:top w:w="48" w:type="dxa"/>
              <w:left w:w="96" w:type="dxa"/>
              <w:bottom w:w="48" w:type="dxa"/>
              <w:right w:w="96" w:type="dxa"/>
            </w:tcMar>
            <w:hideMark/>
          </w:tcPr>
          <w:p w14:paraId="4F9B8FC2"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RCT</w:t>
            </w:r>
          </w:p>
        </w:tc>
        <w:tc>
          <w:tcPr>
            <w:tcW w:w="0" w:type="auto"/>
            <w:tcBorders>
              <w:top w:val="nil"/>
              <w:left w:val="nil"/>
              <w:bottom w:val="nil"/>
              <w:right w:val="nil"/>
            </w:tcBorders>
            <w:tcMar>
              <w:top w:w="48" w:type="dxa"/>
              <w:left w:w="96" w:type="dxa"/>
              <w:bottom w:w="48" w:type="dxa"/>
              <w:right w:w="96" w:type="dxa"/>
            </w:tcMar>
            <w:hideMark/>
          </w:tcPr>
          <w:p w14:paraId="1DE6DE1E"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A randomized controlled trial for honeysuckle decoction in the treatment of patients with novel coronavirus (COVID-19) infection</w:t>
            </w:r>
          </w:p>
        </w:tc>
        <w:tc>
          <w:tcPr>
            <w:tcW w:w="0" w:type="auto"/>
            <w:tcBorders>
              <w:top w:val="nil"/>
              <w:left w:val="nil"/>
              <w:bottom w:val="nil"/>
              <w:right w:val="nil"/>
            </w:tcBorders>
            <w:tcMar>
              <w:top w:w="48" w:type="dxa"/>
              <w:left w:w="96" w:type="dxa"/>
              <w:bottom w:w="48" w:type="dxa"/>
              <w:right w:w="96" w:type="dxa"/>
            </w:tcMar>
            <w:hideMark/>
          </w:tcPr>
          <w:p w14:paraId="3CE3FA2B"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Jin Yin Hua Tang</w:t>
            </w:r>
          </w:p>
        </w:tc>
        <w:tc>
          <w:tcPr>
            <w:tcW w:w="0" w:type="auto"/>
            <w:tcBorders>
              <w:top w:val="nil"/>
              <w:left w:val="nil"/>
              <w:bottom w:val="nil"/>
              <w:right w:val="nil"/>
            </w:tcBorders>
            <w:tcMar>
              <w:top w:w="48" w:type="dxa"/>
              <w:left w:w="96" w:type="dxa"/>
              <w:bottom w:w="48" w:type="dxa"/>
              <w:right w:w="96" w:type="dxa"/>
            </w:tcMar>
            <w:hideMark/>
          </w:tcPr>
          <w:p w14:paraId="1101123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110</w:t>
            </w:r>
          </w:p>
        </w:tc>
        <w:tc>
          <w:tcPr>
            <w:tcW w:w="0" w:type="auto"/>
            <w:tcBorders>
              <w:top w:val="nil"/>
              <w:left w:val="nil"/>
              <w:bottom w:val="nil"/>
              <w:right w:val="nil"/>
            </w:tcBorders>
            <w:tcMar>
              <w:top w:w="48" w:type="dxa"/>
              <w:left w:w="96" w:type="dxa"/>
              <w:bottom w:w="48" w:type="dxa"/>
              <w:right w:w="96" w:type="dxa"/>
            </w:tcMar>
            <w:hideMark/>
          </w:tcPr>
          <w:p w14:paraId="7124DCEF"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0</w:t>
            </w:r>
          </w:p>
        </w:tc>
      </w:tr>
      <w:tr w:rsidR="0036510B" w:rsidRPr="00801AA1" w14:paraId="29D61A87" w14:textId="77777777" w:rsidTr="0036510B">
        <w:tc>
          <w:tcPr>
            <w:tcW w:w="0" w:type="auto"/>
            <w:tcBorders>
              <w:top w:val="nil"/>
              <w:left w:val="nil"/>
              <w:bottom w:val="nil"/>
              <w:right w:val="nil"/>
            </w:tcBorders>
            <w:tcMar>
              <w:top w:w="48" w:type="dxa"/>
              <w:left w:w="96" w:type="dxa"/>
              <w:bottom w:w="48" w:type="dxa"/>
              <w:right w:w="96" w:type="dxa"/>
            </w:tcMar>
            <w:hideMark/>
          </w:tcPr>
          <w:p w14:paraId="6BC20090"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ChiCTR2000029991</w:t>
            </w:r>
          </w:p>
        </w:tc>
        <w:tc>
          <w:tcPr>
            <w:tcW w:w="0" w:type="auto"/>
            <w:tcBorders>
              <w:top w:val="nil"/>
              <w:left w:val="nil"/>
              <w:bottom w:val="nil"/>
              <w:right w:val="nil"/>
            </w:tcBorders>
            <w:tcMar>
              <w:top w:w="48" w:type="dxa"/>
              <w:left w:w="96" w:type="dxa"/>
              <w:bottom w:w="48" w:type="dxa"/>
              <w:right w:w="96" w:type="dxa"/>
            </w:tcMar>
            <w:hideMark/>
          </w:tcPr>
          <w:p w14:paraId="0C9C848F"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RCT</w:t>
            </w:r>
          </w:p>
        </w:tc>
        <w:tc>
          <w:tcPr>
            <w:tcW w:w="0" w:type="auto"/>
            <w:tcBorders>
              <w:top w:val="nil"/>
              <w:left w:val="nil"/>
              <w:bottom w:val="nil"/>
              <w:right w:val="nil"/>
            </w:tcBorders>
            <w:tcMar>
              <w:top w:w="48" w:type="dxa"/>
              <w:left w:w="96" w:type="dxa"/>
              <w:bottom w:w="48" w:type="dxa"/>
              <w:right w:w="96" w:type="dxa"/>
            </w:tcMar>
            <w:hideMark/>
          </w:tcPr>
          <w:p w14:paraId="6B961952"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A randomized, open-label, controlled trial for the safety and efficiency of Kesuting syrup and Keqing capsule in the treatment of mild and moderate novel coronavirus pneumonia (COVID-19)</w:t>
            </w:r>
          </w:p>
        </w:tc>
        <w:tc>
          <w:tcPr>
            <w:tcW w:w="0" w:type="auto"/>
            <w:tcBorders>
              <w:top w:val="nil"/>
              <w:left w:val="nil"/>
              <w:bottom w:val="nil"/>
              <w:right w:val="nil"/>
            </w:tcBorders>
            <w:tcMar>
              <w:top w:w="48" w:type="dxa"/>
              <w:left w:w="96" w:type="dxa"/>
              <w:bottom w:w="48" w:type="dxa"/>
              <w:right w:w="96" w:type="dxa"/>
            </w:tcMar>
            <w:hideMark/>
          </w:tcPr>
          <w:p w14:paraId="7856418B"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Ke Su Ting Syrup</w:t>
            </w:r>
            <w:r w:rsidRPr="00801AA1">
              <w:rPr>
                <w:rFonts w:ascii="Arial" w:hAnsi="Arial" w:cs="Arial"/>
                <w:sz w:val="24"/>
                <w:szCs w:val="24"/>
              </w:rPr>
              <w:br/>
            </w:r>
            <w:r w:rsidRPr="00801AA1">
              <w:rPr>
                <w:rStyle w:val="Emphasis"/>
                <w:rFonts w:ascii="Arial" w:hAnsi="Arial" w:cs="Arial"/>
                <w:sz w:val="24"/>
                <w:szCs w:val="24"/>
              </w:rPr>
              <w:t>/Ke Qing Capsule</w:t>
            </w:r>
          </w:p>
        </w:tc>
        <w:tc>
          <w:tcPr>
            <w:tcW w:w="0" w:type="auto"/>
            <w:tcBorders>
              <w:top w:val="nil"/>
              <w:left w:val="nil"/>
              <w:bottom w:val="nil"/>
              <w:right w:val="nil"/>
            </w:tcBorders>
            <w:tcMar>
              <w:top w:w="48" w:type="dxa"/>
              <w:left w:w="96" w:type="dxa"/>
              <w:bottom w:w="48" w:type="dxa"/>
              <w:right w:w="96" w:type="dxa"/>
            </w:tcMar>
            <w:hideMark/>
          </w:tcPr>
          <w:p w14:paraId="201D5AEC"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72</w:t>
            </w:r>
          </w:p>
        </w:tc>
        <w:tc>
          <w:tcPr>
            <w:tcW w:w="0" w:type="auto"/>
            <w:tcBorders>
              <w:top w:val="nil"/>
              <w:left w:val="nil"/>
              <w:bottom w:val="nil"/>
              <w:right w:val="nil"/>
            </w:tcBorders>
            <w:tcMar>
              <w:top w:w="48" w:type="dxa"/>
              <w:left w:w="96" w:type="dxa"/>
              <w:bottom w:w="48" w:type="dxa"/>
              <w:right w:w="96" w:type="dxa"/>
            </w:tcMar>
            <w:hideMark/>
          </w:tcPr>
          <w:p w14:paraId="2135D91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4</w:t>
            </w:r>
          </w:p>
        </w:tc>
      </w:tr>
      <w:tr w:rsidR="0036510B" w:rsidRPr="00801AA1" w14:paraId="3BD90A48" w14:textId="77777777" w:rsidTr="0036510B">
        <w:tc>
          <w:tcPr>
            <w:tcW w:w="0" w:type="auto"/>
            <w:tcBorders>
              <w:top w:val="nil"/>
              <w:left w:val="nil"/>
              <w:bottom w:val="nil"/>
              <w:right w:val="nil"/>
            </w:tcBorders>
            <w:tcMar>
              <w:top w:w="48" w:type="dxa"/>
              <w:left w:w="96" w:type="dxa"/>
              <w:bottom w:w="48" w:type="dxa"/>
              <w:right w:w="96" w:type="dxa"/>
            </w:tcMar>
            <w:hideMark/>
          </w:tcPr>
          <w:p w14:paraId="15C4785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ChiCTR2000030043</w:t>
            </w:r>
          </w:p>
        </w:tc>
        <w:tc>
          <w:tcPr>
            <w:tcW w:w="0" w:type="auto"/>
            <w:tcBorders>
              <w:top w:val="nil"/>
              <w:left w:val="nil"/>
              <w:bottom w:val="nil"/>
              <w:right w:val="nil"/>
            </w:tcBorders>
            <w:tcMar>
              <w:top w:w="48" w:type="dxa"/>
              <w:left w:w="96" w:type="dxa"/>
              <w:bottom w:w="48" w:type="dxa"/>
              <w:right w:w="96" w:type="dxa"/>
            </w:tcMar>
            <w:hideMark/>
          </w:tcPr>
          <w:p w14:paraId="2D49B6DD"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RCT</w:t>
            </w:r>
          </w:p>
        </w:tc>
        <w:tc>
          <w:tcPr>
            <w:tcW w:w="0" w:type="auto"/>
            <w:tcBorders>
              <w:top w:val="nil"/>
              <w:left w:val="nil"/>
              <w:bottom w:val="nil"/>
              <w:right w:val="nil"/>
            </w:tcBorders>
            <w:tcMar>
              <w:top w:w="48" w:type="dxa"/>
              <w:left w:w="96" w:type="dxa"/>
              <w:bottom w:w="48" w:type="dxa"/>
              <w:right w:w="96" w:type="dxa"/>
            </w:tcMar>
            <w:hideMark/>
          </w:tcPr>
          <w:p w14:paraId="7FF90F8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Shen-Fu injection in the treatment of severe novel coronavirus pneumonia (COVID-19): a multicenter, randomized, open-label, controlled trial</w:t>
            </w:r>
          </w:p>
        </w:tc>
        <w:tc>
          <w:tcPr>
            <w:tcW w:w="0" w:type="auto"/>
            <w:tcBorders>
              <w:top w:val="nil"/>
              <w:left w:val="nil"/>
              <w:bottom w:val="nil"/>
              <w:right w:val="nil"/>
            </w:tcBorders>
            <w:tcMar>
              <w:top w:w="48" w:type="dxa"/>
              <w:left w:w="96" w:type="dxa"/>
              <w:bottom w:w="48" w:type="dxa"/>
              <w:right w:w="96" w:type="dxa"/>
            </w:tcMar>
            <w:hideMark/>
          </w:tcPr>
          <w:p w14:paraId="10D5A6AE"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Shen Fu Injection</w:t>
            </w:r>
          </w:p>
        </w:tc>
        <w:tc>
          <w:tcPr>
            <w:tcW w:w="0" w:type="auto"/>
            <w:tcBorders>
              <w:top w:val="nil"/>
              <w:left w:val="nil"/>
              <w:bottom w:val="nil"/>
              <w:right w:val="nil"/>
            </w:tcBorders>
            <w:tcMar>
              <w:top w:w="48" w:type="dxa"/>
              <w:left w:w="96" w:type="dxa"/>
              <w:bottom w:w="48" w:type="dxa"/>
              <w:right w:w="96" w:type="dxa"/>
            </w:tcMar>
            <w:hideMark/>
          </w:tcPr>
          <w:p w14:paraId="6F6825C5"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300</w:t>
            </w:r>
          </w:p>
        </w:tc>
        <w:tc>
          <w:tcPr>
            <w:tcW w:w="0" w:type="auto"/>
            <w:tcBorders>
              <w:top w:val="nil"/>
              <w:left w:val="nil"/>
              <w:bottom w:val="nil"/>
              <w:right w:val="nil"/>
            </w:tcBorders>
            <w:tcMar>
              <w:top w:w="48" w:type="dxa"/>
              <w:left w:w="96" w:type="dxa"/>
              <w:bottom w:w="48" w:type="dxa"/>
              <w:right w:w="96" w:type="dxa"/>
            </w:tcMar>
            <w:hideMark/>
          </w:tcPr>
          <w:p w14:paraId="097DD820"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4</w:t>
            </w:r>
          </w:p>
        </w:tc>
      </w:tr>
      <w:tr w:rsidR="0036510B" w:rsidRPr="00801AA1" w14:paraId="7DAA64DA" w14:textId="77777777" w:rsidTr="0036510B">
        <w:tc>
          <w:tcPr>
            <w:tcW w:w="0" w:type="auto"/>
            <w:tcBorders>
              <w:top w:val="nil"/>
              <w:left w:val="nil"/>
              <w:bottom w:val="nil"/>
              <w:right w:val="nil"/>
            </w:tcBorders>
            <w:tcMar>
              <w:top w:w="48" w:type="dxa"/>
              <w:left w:w="96" w:type="dxa"/>
              <w:bottom w:w="48" w:type="dxa"/>
              <w:right w:w="96" w:type="dxa"/>
            </w:tcMar>
            <w:hideMark/>
          </w:tcPr>
          <w:p w14:paraId="106C5103"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ChiCTR2000030117</w:t>
            </w:r>
          </w:p>
        </w:tc>
        <w:tc>
          <w:tcPr>
            <w:tcW w:w="0" w:type="auto"/>
            <w:tcBorders>
              <w:top w:val="nil"/>
              <w:left w:val="nil"/>
              <w:bottom w:val="nil"/>
              <w:right w:val="nil"/>
            </w:tcBorders>
            <w:tcMar>
              <w:top w:w="48" w:type="dxa"/>
              <w:left w:w="96" w:type="dxa"/>
              <w:bottom w:w="48" w:type="dxa"/>
              <w:right w:w="96" w:type="dxa"/>
            </w:tcMar>
            <w:hideMark/>
          </w:tcPr>
          <w:p w14:paraId="266CA64D"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RCT</w:t>
            </w:r>
          </w:p>
        </w:tc>
        <w:tc>
          <w:tcPr>
            <w:tcW w:w="0" w:type="auto"/>
            <w:tcBorders>
              <w:top w:val="nil"/>
              <w:left w:val="nil"/>
              <w:bottom w:val="nil"/>
              <w:right w:val="nil"/>
            </w:tcBorders>
            <w:tcMar>
              <w:top w:w="48" w:type="dxa"/>
              <w:left w:w="96" w:type="dxa"/>
              <w:bottom w:w="48" w:type="dxa"/>
              <w:right w:w="96" w:type="dxa"/>
            </w:tcMar>
            <w:hideMark/>
          </w:tcPr>
          <w:p w14:paraId="31349304"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A multicenter, randomized, open, parallel controlled trial for the evaluation of the effectiveness and safety of Xiyanping injection in the treatment of common type novel coronavirus pneumonia (COVID-19)</w:t>
            </w:r>
          </w:p>
        </w:tc>
        <w:tc>
          <w:tcPr>
            <w:tcW w:w="0" w:type="auto"/>
            <w:tcBorders>
              <w:top w:val="nil"/>
              <w:left w:val="nil"/>
              <w:bottom w:val="nil"/>
              <w:right w:val="nil"/>
            </w:tcBorders>
            <w:tcMar>
              <w:top w:w="48" w:type="dxa"/>
              <w:left w:w="96" w:type="dxa"/>
              <w:bottom w:w="48" w:type="dxa"/>
              <w:right w:w="96" w:type="dxa"/>
            </w:tcMar>
            <w:hideMark/>
          </w:tcPr>
          <w:p w14:paraId="48F8DF63"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Xi Yan Ping Injection</w:t>
            </w:r>
          </w:p>
        </w:tc>
        <w:tc>
          <w:tcPr>
            <w:tcW w:w="0" w:type="auto"/>
            <w:tcBorders>
              <w:top w:val="nil"/>
              <w:left w:val="nil"/>
              <w:bottom w:val="nil"/>
              <w:right w:val="nil"/>
            </w:tcBorders>
            <w:tcMar>
              <w:top w:w="48" w:type="dxa"/>
              <w:left w:w="96" w:type="dxa"/>
              <w:bottom w:w="48" w:type="dxa"/>
              <w:right w:w="96" w:type="dxa"/>
            </w:tcMar>
            <w:hideMark/>
          </w:tcPr>
          <w:p w14:paraId="0E9EB821"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348</w:t>
            </w:r>
          </w:p>
        </w:tc>
        <w:tc>
          <w:tcPr>
            <w:tcW w:w="0" w:type="auto"/>
            <w:tcBorders>
              <w:top w:val="nil"/>
              <w:left w:val="nil"/>
              <w:bottom w:val="nil"/>
              <w:right w:val="nil"/>
            </w:tcBorders>
            <w:tcMar>
              <w:top w:w="48" w:type="dxa"/>
              <w:left w:w="96" w:type="dxa"/>
              <w:bottom w:w="48" w:type="dxa"/>
              <w:right w:w="96" w:type="dxa"/>
            </w:tcMar>
            <w:hideMark/>
          </w:tcPr>
          <w:p w14:paraId="7A0A7153"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4</w:t>
            </w:r>
          </w:p>
        </w:tc>
      </w:tr>
      <w:tr w:rsidR="0036510B" w:rsidRPr="00801AA1" w14:paraId="6D7BEBEB" w14:textId="77777777" w:rsidTr="0036510B">
        <w:tc>
          <w:tcPr>
            <w:tcW w:w="0" w:type="auto"/>
            <w:tcBorders>
              <w:top w:val="nil"/>
              <w:left w:val="nil"/>
              <w:bottom w:val="nil"/>
              <w:right w:val="nil"/>
            </w:tcBorders>
            <w:tcMar>
              <w:top w:w="48" w:type="dxa"/>
              <w:left w:w="96" w:type="dxa"/>
              <w:bottom w:w="48" w:type="dxa"/>
              <w:right w:w="96" w:type="dxa"/>
            </w:tcMar>
            <w:hideMark/>
          </w:tcPr>
          <w:p w14:paraId="0CEBE806"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ChiCTR2000030255</w:t>
            </w:r>
          </w:p>
        </w:tc>
        <w:tc>
          <w:tcPr>
            <w:tcW w:w="0" w:type="auto"/>
            <w:tcBorders>
              <w:top w:val="nil"/>
              <w:left w:val="nil"/>
              <w:bottom w:val="nil"/>
              <w:right w:val="nil"/>
            </w:tcBorders>
            <w:tcMar>
              <w:top w:w="48" w:type="dxa"/>
              <w:left w:w="96" w:type="dxa"/>
              <w:bottom w:w="48" w:type="dxa"/>
              <w:right w:w="96" w:type="dxa"/>
            </w:tcMar>
            <w:hideMark/>
          </w:tcPr>
          <w:p w14:paraId="5130E62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RCT</w:t>
            </w:r>
          </w:p>
        </w:tc>
        <w:tc>
          <w:tcPr>
            <w:tcW w:w="0" w:type="auto"/>
            <w:tcBorders>
              <w:top w:val="nil"/>
              <w:left w:val="nil"/>
              <w:bottom w:val="nil"/>
              <w:right w:val="nil"/>
            </w:tcBorders>
            <w:tcMar>
              <w:top w:w="48" w:type="dxa"/>
              <w:left w:w="96" w:type="dxa"/>
              <w:bottom w:w="48" w:type="dxa"/>
              <w:right w:w="96" w:type="dxa"/>
            </w:tcMar>
            <w:hideMark/>
          </w:tcPr>
          <w:p w14:paraId="5BFA33F1"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Efficacy and safety of Jing-Yin Granule in the treatment of novel coronavirus pneumonia (COVID-19) wind-heat syndrome</w:t>
            </w:r>
          </w:p>
        </w:tc>
        <w:tc>
          <w:tcPr>
            <w:tcW w:w="0" w:type="auto"/>
            <w:tcBorders>
              <w:top w:val="nil"/>
              <w:left w:val="nil"/>
              <w:bottom w:val="nil"/>
              <w:right w:val="nil"/>
            </w:tcBorders>
            <w:tcMar>
              <w:top w:w="48" w:type="dxa"/>
              <w:left w:w="96" w:type="dxa"/>
              <w:bottom w:w="48" w:type="dxa"/>
              <w:right w:w="96" w:type="dxa"/>
            </w:tcMar>
            <w:hideMark/>
          </w:tcPr>
          <w:p w14:paraId="28A79339"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Jing Yin Granule</w:t>
            </w:r>
          </w:p>
        </w:tc>
        <w:tc>
          <w:tcPr>
            <w:tcW w:w="0" w:type="auto"/>
            <w:tcBorders>
              <w:top w:val="nil"/>
              <w:left w:val="nil"/>
              <w:bottom w:val="nil"/>
              <w:right w:val="nil"/>
            </w:tcBorders>
            <w:tcMar>
              <w:top w:w="48" w:type="dxa"/>
              <w:left w:w="96" w:type="dxa"/>
              <w:bottom w:w="48" w:type="dxa"/>
              <w:right w:w="96" w:type="dxa"/>
            </w:tcMar>
            <w:hideMark/>
          </w:tcPr>
          <w:p w14:paraId="3FC7B00C"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300</w:t>
            </w:r>
          </w:p>
        </w:tc>
        <w:tc>
          <w:tcPr>
            <w:tcW w:w="0" w:type="auto"/>
            <w:tcBorders>
              <w:top w:val="nil"/>
              <w:left w:val="nil"/>
              <w:bottom w:val="nil"/>
              <w:right w:val="nil"/>
            </w:tcBorders>
            <w:tcMar>
              <w:top w:w="48" w:type="dxa"/>
              <w:left w:w="96" w:type="dxa"/>
              <w:bottom w:w="48" w:type="dxa"/>
              <w:right w:w="96" w:type="dxa"/>
            </w:tcMar>
            <w:hideMark/>
          </w:tcPr>
          <w:p w14:paraId="6AB99AFE"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4</w:t>
            </w:r>
          </w:p>
        </w:tc>
      </w:tr>
      <w:tr w:rsidR="0036510B" w:rsidRPr="00801AA1" w14:paraId="67D7F877" w14:textId="77777777" w:rsidTr="0036510B">
        <w:tc>
          <w:tcPr>
            <w:tcW w:w="0" w:type="auto"/>
            <w:tcBorders>
              <w:top w:val="nil"/>
              <w:left w:val="nil"/>
              <w:bottom w:val="nil"/>
              <w:right w:val="nil"/>
            </w:tcBorders>
            <w:tcMar>
              <w:top w:w="48" w:type="dxa"/>
              <w:left w:w="96" w:type="dxa"/>
              <w:bottom w:w="48" w:type="dxa"/>
              <w:right w:w="96" w:type="dxa"/>
            </w:tcMar>
            <w:hideMark/>
          </w:tcPr>
          <w:p w14:paraId="46169AEB"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ChiCTR2000030388</w:t>
            </w:r>
          </w:p>
        </w:tc>
        <w:tc>
          <w:tcPr>
            <w:tcW w:w="0" w:type="auto"/>
            <w:tcBorders>
              <w:top w:val="nil"/>
              <w:left w:val="nil"/>
              <w:bottom w:val="nil"/>
              <w:right w:val="nil"/>
            </w:tcBorders>
            <w:tcMar>
              <w:top w:w="48" w:type="dxa"/>
              <w:left w:w="96" w:type="dxa"/>
              <w:bottom w:w="48" w:type="dxa"/>
              <w:right w:w="96" w:type="dxa"/>
            </w:tcMar>
            <w:hideMark/>
          </w:tcPr>
          <w:p w14:paraId="6C420FA5"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RCT</w:t>
            </w:r>
          </w:p>
        </w:tc>
        <w:tc>
          <w:tcPr>
            <w:tcW w:w="0" w:type="auto"/>
            <w:tcBorders>
              <w:top w:val="nil"/>
              <w:left w:val="nil"/>
              <w:bottom w:val="nil"/>
              <w:right w:val="nil"/>
            </w:tcBorders>
            <w:tcMar>
              <w:top w:w="48" w:type="dxa"/>
              <w:left w:w="96" w:type="dxa"/>
              <w:bottom w:w="48" w:type="dxa"/>
              <w:right w:w="96" w:type="dxa"/>
            </w:tcMar>
            <w:hideMark/>
          </w:tcPr>
          <w:p w14:paraId="3D5F2AD2"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Efficacy and safety of Xue-Bi-Jing injection in the treatment of severe cases of novel coronavirus pneumonia (COVID-19)</w:t>
            </w:r>
          </w:p>
        </w:tc>
        <w:tc>
          <w:tcPr>
            <w:tcW w:w="0" w:type="auto"/>
            <w:tcBorders>
              <w:top w:val="nil"/>
              <w:left w:val="nil"/>
              <w:bottom w:val="nil"/>
              <w:right w:val="nil"/>
            </w:tcBorders>
            <w:tcMar>
              <w:top w:w="48" w:type="dxa"/>
              <w:left w:w="96" w:type="dxa"/>
              <w:bottom w:w="48" w:type="dxa"/>
              <w:right w:w="96" w:type="dxa"/>
            </w:tcMar>
            <w:hideMark/>
          </w:tcPr>
          <w:p w14:paraId="06FA9A20"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Xue Bi Jing Injection</w:t>
            </w:r>
          </w:p>
        </w:tc>
        <w:tc>
          <w:tcPr>
            <w:tcW w:w="0" w:type="auto"/>
            <w:tcBorders>
              <w:top w:val="nil"/>
              <w:left w:val="nil"/>
              <w:bottom w:val="nil"/>
              <w:right w:val="nil"/>
            </w:tcBorders>
            <w:tcMar>
              <w:top w:w="48" w:type="dxa"/>
              <w:left w:w="96" w:type="dxa"/>
              <w:bottom w:w="48" w:type="dxa"/>
              <w:right w:w="96" w:type="dxa"/>
            </w:tcMar>
            <w:hideMark/>
          </w:tcPr>
          <w:p w14:paraId="56F77D50"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60</w:t>
            </w:r>
          </w:p>
        </w:tc>
        <w:tc>
          <w:tcPr>
            <w:tcW w:w="0" w:type="auto"/>
            <w:tcBorders>
              <w:top w:val="nil"/>
              <w:left w:val="nil"/>
              <w:bottom w:val="nil"/>
              <w:right w:val="nil"/>
            </w:tcBorders>
            <w:tcMar>
              <w:top w:w="48" w:type="dxa"/>
              <w:left w:w="96" w:type="dxa"/>
              <w:bottom w:w="48" w:type="dxa"/>
              <w:right w:w="96" w:type="dxa"/>
            </w:tcMar>
            <w:hideMark/>
          </w:tcPr>
          <w:p w14:paraId="6F8F4F0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0</w:t>
            </w:r>
          </w:p>
        </w:tc>
      </w:tr>
      <w:tr w:rsidR="0036510B" w:rsidRPr="00801AA1" w14:paraId="5EA92FDD" w14:textId="77777777" w:rsidTr="0036510B">
        <w:tc>
          <w:tcPr>
            <w:tcW w:w="0" w:type="auto"/>
            <w:tcBorders>
              <w:top w:val="nil"/>
              <w:left w:val="nil"/>
              <w:bottom w:val="nil"/>
              <w:right w:val="nil"/>
            </w:tcBorders>
            <w:tcMar>
              <w:top w:w="48" w:type="dxa"/>
              <w:left w:w="96" w:type="dxa"/>
              <w:bottom w:w="48" w:type="dxa"/>
              <w:right w:w="96" w:type="dxa"/>
            </w:tcMar>
            <w:hideMark/>
          </w:tcPr>
          <w:p w14:paraId="6363D228"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ChiCTR2000029813</w:t>
            </w:r>
          </w:p>
        </w:tc>
        <w:tc>
          <w:tcPr>
            <w:tcW w:w="0" w:type="auto"/>
            <w:tcBorders>
              <w:top w:val="nil"/>
              <w:left w:val="nil"/>
              <w:bottom w:val="nil"/>
              <w:right w:val="nil"/>
            </w:tcBorders>
            <w:tcMar>
              <w:top w:w="48" w:type="dxa"/>
              <w:left w:w="96" w:type="dxa"/>
              <w:bottom w:w="48" w:type="dxa"/>
              <w:right w:w="96" w:type="dxa"/>
            </w:tcMar>
            <w:hideMark/>
          </w:tcPr>
          <w:p w14:paraId="07823C13"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RCT</w:t>
            </w:r>
          </w:p>
        </w:tc>
        <w:tc>
          <w:tcPr>
            <w:tcW w:w="0" w:type="auto"/>
            <w:tcBorders>
              <w:top w:val="nil"/>
              <w:left w:val="nil"/>
              <w:bottom w:val="nil"/>
              <w:right w:val="nil"/>
            </w:tcBorders>
            <w:tcMar>
              <w:top w:w="48" w:type="dxa"/>
              <w:left w:w="96" w:type="dxa"/>
              <w:bottom w:w="48" w:type="dxa"/>
              <w:right w:w="96" w:type="dxa"/>
            </w:tcMar>
            <w:hideMark/>
          </w:tcPr>
          <w:p w14:paraId="2A475BD4"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Clinical Trial for Tanreqing Capsules in the Treatment of Novel Coronavirus Pneumonia (COVID-19)</w:t>
            </w:r>
          </w:p>
        </w:tc>
        <w:tc>
          <w:tcPr>
            <w:tcW w:w="0" w:type="auto"/>
            <w:tcBorders>
              <w:top w:val="nil"/>
              <w:left w:val="nil"/>
              <w:bottom w:val="nil"/>
              <w:right w:val="nil"/>
            </w:tcBorders>
            <w:tcMar>
              <w:top w:w="48" w:type="dxa"/>
              <w:left w:w="96" w:type="dxa"/>
              <w:bottom w:w="48" w:type="dxa"/>
              <w:right w:w="96" w:type="dxa"/>
            </w:tcMar>
            <w:hideMark/>
          </w:tcPr>
          <w:p w14:paraId="0E9A8CF7"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Tan Re Qing Capsules</w:t>
            </w:r>
          </w:p>
        </w:tc>
        <w:tc>
          <w:tcPr>
            <w:tcW w:w="0" w:type="auto"/>
            <w:tcBorders>
              <w:top w:val="nil"/>
              <w:left w:val="nil"/>
              <w:bottom w:val="nil"/>
              <w:right w:val="nil"/>
            </w:tcBorders>
            <w:tcMar>
              <w:top w:w="48" w:type="dxa"/>
              <w:left w:w="96" w:type="dxa"/>
              <w:bottom w:w="48" w:type="dxa"/>
              <w:right w:w="96" w:type="dxa"/>
            </w:tcMar>
            <w:hideMark/>
          </w:tcPr>
          <w:p w14:paraId="5A1E9501"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72</w:t>
            </w:r>
          </w:p>
        </w:tc>
        <w:tc>
          <w:tcPr>
            <w:tcW w:w="0" w:type="auto"/>
            <w:tcBorders>
              <w:top w:val="nil"/>
              <w:left w:val="nil"/>
              <w:bottom w:val="nil"/>
              <w:right w:val="nil"/>
            </w:tcBorders>
            <w:tcMar>
              <w:top w:w="48" w:type="dxa"/>
              <w:left w:w="96" w:type="dxa"/>
              <w:bottom w:w="48" w:type="dxa"/>
              <w:right w:w="96" w:type="dxa"/>
            </w:tcMar>
            <w:hideMark/>
          </w:tcPr>
          <w:p w14:paraId="624726D2"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0</w:t>
            </w:r>
          </w:p>
        </w:tc>
      </w:tr>
    </w:tbl>
    <w:p w14:paraId="1B9E0881" w14:textId="77777777" w:rsidR="0036510B" w:rsidRPr="00801AA1" w:rsidRDefault="00920826" w:rsidP="0036510B">
      <w:pPr>
        <w:shd w:val="clear" w:color="auto" w:fill="FFFCF0"/>
        <w:spacing w:after="0" w:line="240" w:lineRule="auto"/>
        <w:jc w:val="right"/>
        <w:rPr>
          <w:rFonts w:ascii="Arial" w:hAnsi="Arial" w:cs="Arial"/>
          <w:color w:val="000000"/>
          <w:sz w:val="24"/>
          <w:szCs w:val="24"/>
        </w:rPr>
      </w:pPr>
      <w:hyperlink r:id="rId222" w:tgtFrame="object" w:history="1">
        <w:r w:rsidR="0036510B" w:rsidRPr="00801AA1">
          <w:rPr>
            <w:rStyle w:val="Hyperlink"/>
            <w:rFonts w:ascii="Arial" w:hAnsi="Arial" w:cs="Arial"/>
            <w:color w:val="642A8F"/>
            <w:sz w:val="24"/>
            <w:szCs w:val="24"/>
          </w:rPr>
          <w:t>Open in a separate window</w:t>
        </w:r>
      </w:hyperlink>
    </w:p>
    <w:p w14:paraId="18B900D3" w14:textId="77777777" w:rsidR="0036510B" w:rsidRPr="00801AA1" w:rsidRDefault="0036510B" w:rsidP="0036510B">
      <w:pPr>
        <w:pStyle w:val="p"/>
        <w:shd w:val="clear" w:color="auto" w:fill="FFFCF0"/>
        <w:spacing w:before="166" w:beforeAutospacing="0" w:after="166" w:afterAutospacing="0"/>
        <w:rPr>
          <w:rFonts w:ascii="Arial" w:hAnsi="Arial" w:cs="Arial"/>
          <w:color w:val="000000"/>
        </w:rPr>
      </w:pPr>
      <w:r w:rsidRPr="00801AA1">
        <w:rPr>
          <w:rFonts w:ascii="Arial" w:hAnsi="Arial" w:cs="Arial"/>
          <w:color w:val="000000"/>
        </w:rPr>
        <w:t>Notes: RCT: randomized controlled trial; CCT: controlled clinical trial.</w:t>
      </w:r>
    </w:p>
    <w:p w14:paraId="0C616ED4" w14:textId="77777777" w:rsidR="00C36B7A" w:rsidRDefault="0036510B" w:rsidP="0036510B">
      <w:pPr>
        <w:pStyle w:val="NormalWeb"/>
        <w:spacing w:before="166" w:beforeAutospacing="0" w:after="166" w:afterAutospacing="0"/>
        <w:rPr>
          <w:rFonts w:ascii="Arial" w:hAnsi="Arial" w:cs="Arial"/>
          <w:b/>
          <w:bCs/>
          <w:color w:val="000000"/>
          <w:sz w:val="36"/>
          <w:szCs w:val="36"/>
        </w:rPr>
      </w:pPr>
      <w:r w:rsidRPr="00C36B7A">
        <w:rPr>
          <w:rFonts w:ascii="Arial" w:hAnsi="Arial" w:cs="Arial"/>
          <w:b/>
          <w:bCs/>
          <w:color w:val="000000"/>
          <w:sz w:val="36"/>
          <w:szCs w:val="36"/>
        </w:rPr>
        <w:t>To date, NHC has published 6 editions Guidelines of Diagnosis and Treatment for COVID-19 </w:t>
      </w:r>
      <w:hyperlink r:id="rId223" w:anchor="B88" w:history="1">
        <w:r w:rsidRPr="00C36B7A">
          <w:rPr>
            <w:rStyle w:val="Hyperlink"/>
            <w:rFonts w:ascii="Arial" w:hAnsi="Arial" w:cs="Arial"/>
            <w:b/>
            <w:bCs/>
            <w:color w:val="642A8F"/>
            <w:sz w:val="36"/>
            <w:szCs w:val="36"/>
            <w:vertAlign w:val="superscript"/>
          </w:rPr>
          <w:t>88</w:t>
        </w:r>
      </w:hyperlink>
      <w:r w:rsidRPr="00C36B7A">
        <w:rPr>
          <w:rFonts w:ascii="Arial" w:hAnsi="Arial" w:cs="Arial"/>
          <w:b/>
          <w:bCs/>
          <w:color w:val="000000"/>
          <w:sz w:val="36"/>
          <w:szCs w:val="36"/>
        </w:rPr>
        <w:t>. Since the fourth versions, different herbal medicines used in TCM system has been recommended for the treatment of COVID-19, based on the stage of disease and symptom differentiation </w:t>
      </w:r>
      <w:hyperlink r:id="rId224" w:anchor="B89" w:history="1">
        <w:r w:rsidRPr="00C36B7A">
          <w:rPr>
            <w:rStyle w:val="Hyperlink"/>
            <w:rFonts w:ascii="Arial" w:hAnsi="Arial" w:cs="Arial"/>
            <w:b/>
            <w:bCs/>
            <w:color w:val="642A8F"/>
            <w:sz w:val="36"/>
            <w:szCs w:val="36"/>
            <w:vertAlign w:val="superscript"/>
          </w:rPr>
          <w:t>89</w:t>
        </w:r>
      </w:hyperlink>
      <w:r w:rsidRPr="00C36B7A">
        <w:rPr>
          <w:rFonts w:ascii="Arial" w:hAnsi="Arial" w:cs="Arial"/>
          <w:b/>
          <w:bCs/>
          <w:color w:val="000000"/>
          <w:sz w:val="36"/>
          <w:szCs w:val="36"/>
        </w:rPr>
        <w:t>. According to the latest edition of Guideline </w:t>
      </w:r>
      <w:hyperlink r:id="rId225" w:anchor="B88" w:history="1">
        <w:r w:rsidRPr="00C36B7A">
          <w:rPr>
            <w:rStyle w:val="Hyperlink"/>
            <w:rFonts w:ascii="Arial" w:hAnsi="Arial" w:cs="Arial"/>
            <w:b/>
            <w:bCs/>
            <w:color w:val="642A8F"/>
            <w:sz w:val="36"/>
            <w:szCs w:val="36"/>
            <w:vertAlign w:val="superscript"/>
          </w:rPr>
          <w:t>88</w:t>
        </w:r>
      </w:hyperlink>
      <w:r w:rsidRPr="00C36B7A">
        <w:rPr>
          <w:rFonts w:ascii="Arial" w:hAnsi="Arial" w:cs="Arial"/>
          <w:b/>
          <w:bCs/>
          <w:color w:val="000000"/>
          <w:sz w:val="36"/>
          <w:szCs w:val="36"/>
        </w:rPr>
        <w:t>, following multiple component Chinese herbal products are recommended for the patients in the medical observation period, presumably as a preventive measure: </w:t>
      </w:r>
      <w:r w:rsidRPr="00C36B7A">
        <w:rPr>
          <w:rStyle w:val="Emphasis"/>
          <w:rFonts w:ascii="Arial" w:hAnsi="Arial" w:cs="Arial"/>
          <w:b/>
          <w:bCs/>
          <w:color w:val="000000"/>
          <w:sz w:val="36"/>
          <w:szCs w:val="36"/>
        </w:rPr>
        <w:t>Huo Xiang Zheng Qi Shui</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Lian Hua Qing Wen Capsule</w:t>
      </w:r>
      <w:r w:rsidRPr="00C36B7A">
        <w:rPr>
          <w:rFonts w:ascii="Arial" w:hAnsi="Arial" w:cs="Arial"/>
          <w:b/>
          <w:bCs/>
          <w:color w:val="000000"/>
          <w:sz w:val="36"/>
          <w:szCs w:val="36"/>
        </w:rPr>
        <w:t>, S</w:t>
      </w:r>
      <w:r w:rsidRPr="00C36B7A">
        <w:rPr>
          <w:rStyle w:val="Emphasis"/>
          <w:rFonts w:ascii="Arial" w:hAnsi="Arial" w:cs="Arial"/>
          <w:b/>
          <w:bCs/>
          <w:color w:val="000000"/>
          <w:sz w:val="36"/>
          <w:szCs w:val="36"/>
        </w:rPr>
        <w:t>hu Feng Jie Du Capsule</w:t>
      </w:r>
      <w:r w:rsidRPr="00C36B7A">
        <w:rPr>
          <w:rFonts w:ascii="Arial" w:hAnsi="Arial" w:cs="Arial"/>
          <w:b/>
          <w:bCs/>
          <w:color w:val="000000"/>
          <w:sz w:val="36"/>
          <w:szCs w:val="36"/>
        </w:rPr>
        <w:t> and </w:t>
      </w:r>
      <w:r w:rsidRPr="00C36B7A">
        <w:rPr>
          <w:rStyle w:val="Emphasis"/>
          <w:rFonts w:ascii="Arial" w:hAnsi="Arial" w:cs="Arial"/>
          <w:b/>
          <w:bCs/>
          <w:color w:val="000000"/>
          <w:sz w:val="36"/>
          <w:szCs w:val="36"/>
        </w:rPr>
        <w:t>Jin Hua Qing Gan Granule</w:t>
      </w:r>
      <w:r w:rsidRPr="00C36B7A">
        <w:rPr>
          <w:rFonts w:ascii="Arial" w:hAnsi="Arial" w:cs="Arial"/>
          <w:b/>
          <w:bCs/>
          <w:color w:val="000000"/>
          <w:sz w:val="36"/>
          <w:szCs w:val="36"/>
        </w:rPr>
        <w:t xml:space="preserve">. </w:t>
      </w:r>
    </w:p>
    <w:p w14:paraId="10E57C22" w14:textId="77777777" w:rsidR="00C36B7A" w:rsidRDefault="0036510B" w:rsidP="0036510B">
      <w:pPr>
        <w:pStyle w:val="NormalWeb"/>
        <w:spacing w:before="166" w:beforeAutospacing="0" w:after="166" w:afterAutospacing="0"/>
        <w:rPr>
          <w:rFonts w:ascii="Arial" w:hAnsi="Arial" w:cs="Arial"/>
          <w:b/>
          <w:bCs/>
          <w:color w:val="000000"/>
          <w:sz w:val="36"/>
          <w:szCs w:val="36"/>
        </w:rPr>
      </w:pPr>
      <w:r w:rsidRPr="00C36B7A">
        <w:rPr>
          <w:rFonts w:ascii="Arial" w:hAnsi="Arial" w:cs="Arial"/>
          <w:b/>
          <w:bCs/>
          <w:color w:val="000000"/>
          <w:sz w:val="36"/>
          <w:szCs w:val="36"/>
        </w:rPr>
        <w:t>In the clinical treatment period, </w:t>
      </w:r>
      <w:r w:rsidRPr="00C36B7A">
        <w:rPr>
          <w:rStyle w:val="Emphasis"/>
          <w:rFonts w:ascii="Arial" w:hAnsi="Arial" w:cs="Arial"/>
          <w:b/>
          <w:bCs/>
          <w:color w:val="000000"/>
          <w:sz w:val="36"/>
          <w:szCs w:val="36"/>
        </w:rPr>
        <w:t>Qing Fei Pai Du Tang</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Xi Yan Ping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Xue Bi Jing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Re Du Ning Injection, Tan Re Qing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Xing Nao Jing Injection</w:t>
      </w:r>
      <w:r w:rsidRPr="00C36B7A">
        <w:rPr>
          <w:rFonts w:ascii="Arial" w:hAnsi="Arial" w:cs="Arial"/>
          <w:b/>
          <w:bCs/>
          <w:color w:val="000000"/>
          <w:sz w:val="36"/>
          <w:szCs w:val="36"/>
        </w:rPr>
        <w:t> and some other Chinese medicine formulae should be selected </w:t>
      </w:r>
      <w:hyperlink r:id="rId226" w:anchor="B90" w:history="1">
        <w:r w:rsidRPr="00C36B7A">
          <w:rPr>
            <w:rStyle w:val="Hyperlink"/>
            <w:rFonts w:ascii="Arial" w:hAnsi="Arial" w:cs="Arial"/>
            <w:b/>
            <w:bCs/>
            <w:color w:val="642A8F"/>
            <w:sz w:val="36"/>
            <w:szCs w:val="36"/>
            <w:vertAlign w:val="superscript"/>
          </w:rPr>
          <w:t>90</w:t>
        </w:r>
      </w:hyperlink>
      <w:r w:rsidRPr="00C36B7A">
        <w:rPr>
          <w:rFonts w:ascii="Arial" w:hAnsi="Arial" w:cs="Arial"/>
          <w:b/>
          <w:bCs/>
          <w:color w:val="000000"/>
          <w:sz w:val="36"/>
          <w:szCs w:val="36"/>
        </w:rPr>
        <w:t xml:space="preserve">. </w:t>
      </w:r>
    </w:p>
    <w:p w14:paraId="4ED7D1E8" w14:textId="77777777" w:rsidR="0036510B" w:rsidRPr="00C36B7A" w:rsidRDefault="0036510B" w:rsidP="0036510B">
      <w:pPr>
        <w:pStyle w:val="NormalWeb"/>
        <w:spacing w:before="166" w:beforeAutospacing="0" w:after="166" w:afterAutospacing="0"/>
        <w:rPr>
          <w:rFonts w:ascii="Arial" w:hAnsi="Arial" w:cs="Arial"/>
          <w:b/>
          <w:bCs/>
          <w:color w:val="000000"/>
          <w:sz w:val="36"/>
          <w:szCs w:val="36"/>
        </w:rPr>
      </w:pPr>
      <w:r w:rsidRPr="00C36B7A">
        <w:rPr>
          <w:rFonts w:ascii="Arial" w:hAnsi="Arial" w:cs="Arial"/>
          <w:b/>
          <w:bCs/>
          <w:color w:val="000000"/>
          <w:sz w:val="36"/>
          <w:szCs w:val="36"/>
        </w:rPr>
        <w:t>In addition, for the patients in critical condition, </w:t>
      </w:r>
      <w:r w:rsidRPr="00C36B7A">
        <w:rPr>
          <w:rStyle w:val="Emphasis"/>
          <w:rFonts w:ascii="Arial" w:hAnsi="Arial" w:cs="Arial"/>
          <w:b/>
          <w:bCs/>
          <w:color w:val="000000"/>
          <w:sz w:val="36"/>
          <w:szCs w:val="36"/>
        </w:rPr>
        <w:t>Shen Fu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Sheng Mai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Shen Mai Injection</w:t>
      </w:r>
      <w:r w:rsidRPr="00C36B7A">
        <w:rPr>
          <w:rFonts w:ascii="Arial" w:hAnsi="Arial" w:cs="Arial"/>
          <w:b/>
          <w:bCs/>
          <w:color w:val="000000"/>
          <w:sz w:val="36"/>
          <w:szCs w:val="36"/>
        </w:rPr>
        <w:t>, </w:t>
      </w:r>
      <w:r w:rsidRPr="00C36B7A">
        <w:rPr>
          <w:rStyle w:val="Emphasis"/>
          <w:rFonts w:ascii="Arial" w:hAnsi="Arial" w:cs="Arial"/>
          <w:b/>
          <w:bCs/>
          <w:color w:val="000000"/>
          <w:sz w:val="36"/>
          <w:szCs w:val="36"/>
        </w:rPr>
        <w:t>Su He Xiang Pill</w:t>
      </w:r>
      <w:r w:rsidRPr="00C36B7A">
        <w:rPr>
          <w:rFonts w:ascii="Arial" w:hAnsi="Arial" w:cs="Arial"/>
          <w:b/>
          <w:bCs/>
          <w:color w:val="000000"/>
          <w:sz w:val="36"/>
          <w:szCs w:val="36"/>
        </w:rPr>
        <w:t> and </w:t>
      </w:r>
      <w:r w:rsidRPr="00C36B7A">
        <w:rPr>
          <w:rStyle w:val="Emphasis"/>
          <w:rFonts w:ascii="Arial" w:hAnsi="Arial" w:cs="Arial"/>
          <w:b/>
          <w:bCs/>
          <w:color w:val="000000"/>
          <w:sz w:val="36"/>
          <w:szCs w:val="36"/>
        </w:rPr>
        <w:t>An Gong Niu Huang Pill</w:t>
      </w:r>
      <w:r w:rsidRPr="00C36B7A">
        <w:rPr>
          <w:rFonts w:ascii="Arial" w:hAnsi="Arial" w:cs="Arial"/>
          <w:b/>
          <w:bCs/>
          <w:color w:val="000000"/>
          <w:sz w:val="36"/>
          <w:szCs w:val="36"/>
        </w:rPr>
        <w:t> should be administered (Table </w:t>
      </w:r>
      <w:hyperlink r:id="rId227" w:tgtFrame="table" w:history="1">
        <w:r w:rsidRPr="00C36B7A">
          <w:rPr>
            <w:rStyle w:val="Hyperlink"/>
            <w:rFonts w:ascii="Arial" w:hAnsi="Arial" w:cs="Arial"/>
            <w:b/>
            <w:bCs/>
            <w:color w:val="642A8F"/>
            <w:sz w:val="36"/>
            <w:szCs w:val="36"/>
          </w:rPr>
          <w:t>​</w:t>
        </w:r>
        <w:r w:rsidRPr="00C36B7A">
          <w:rPr>
            <w:rStyle w:val="figpopup-sensitive-area"/>
            <w:rFonts w:ascii="Arial" w:hAnsi="Arial" w:cs="Arial"/>
            <w:b/>
            <w:bCs/>
            <w:color w:val="642A8F"/>
            <w:sz w:val="36"/>
            <w:szCs w:val="36"/>
          </w:rPr>
          <w:t>(Table</w:t>
        </w:r>
        <w:r w:rsidR="00C36B7A" w:rsidRPr="00C36B7A">
          <w:rPr>
            <w:rStyle w:val="figpopup-sensitive-area"/>
            <w:rFonts w:ascii="Arial" w:hAnsi="Arial" w:cs="Arial"/>
            <w:b/>
            <w:bCs/>
            <w:color w:val="642A8F"/>
            <w:sz w:val="36"/>
            <w:szCs w:val="36"/>
          </w:rPr>
          <w:t xml:space="preserve"> </w:t>
        </w:r>
        <w:r w:rsidRPr="00C36B7A">
          <w:rPr>
            <w:rStyle w:val="figpopup-sensitive-area"/>
            <w:rFonts w:ascii="Arial" w:hAnsi="Arial" w:cs="Arial"/>
            <w:b/>
            <w:bCs/>
            <w:color w:val="642A8F"/>
            <w:sz w:val="36"/>
            <w:szCs w:val="36"/>
          </w:rPr>
          <w:t>5</w:t>
        </w:r>
        <w:r w:rsidRPr="00C36B7A">
          <w:rPr>
            <w:rStyle w:val="Hyperlink"/>
            <w:rFonts w:ascii="Arial" w:hAnsi="Arial" w:cs="Arial"/>
            <w:b/>
            <w:bCs/>
            <w:color w:val="642A8F"/>
            <w:sz w:val="36"/>
            <w:szCs w:val="36"/>
          </w:rPr>
          <w:t>5</w:t>
        </w:r>
      </w:hyperlink>
      <w:r w:rsidRPr="00C36B7A">
        <w:rPr>
          <w:rFonts w:ascii="Arial" w:hAnsi="Arial" w:cs="Arial"/>
          <w:b/>
          <w:bCs/>
          <w:color w:val="000000"/>
          <w:sz w:val="36"/>
          <w:szCs w:val="36"/>
        </w:rPr>
        <w:t>).</w:t>
      </w:r>
    </w:p>
    <w:p w14:paraId="489C9BE7" w14:textId="77777777" w:rsidR="0036510B" w:rsidRPr="00801AA1" w:rsidRDefault="0036510B" w:rsidP="0036510B">
      <w:pPr>
        <w:pStyle w:val="Heading3"/>
        <w:shd w:val="clear" w:color="auto" w:fill="FFFCF0"/>
        <w:spacing w:before="308" w:beforeAutospacing="0" w:after="154" w:afterAutospacing="0" w:line="300" w:lineRule="atLeast"/>
        <w:rPr>
          <w:rFonts w:ascii="Arial" w:hAnsi="Arial" w:cs="Arial"/>
          <w:b w:val="0"/>
          <w:bCs w:val="0"/>
          <w:color w:val="724128"/>
          <w:sz w:val="24"/>
          <w:szCs w:val="24"/>
        </w:rPr>
      </w:pPr>
      <w:r w:rsidRPr="00801AA1">
        <w:rPr>
          <w:rFonts w:ascii="Arial" w:hAnsi="Arial" w:cs="Arial"/>
          <w:b w:val="0"/>
          <w:bCs w:val="0"/>
          <w:color w:val="724128"/>
          <w:sz w:val="24"/>
          <w:szCs w:val="24"/>
        </w:rPr>
        <w:t>Table 5</w:t>
      </w:r>
    </w:p>
    <w:p w14:paraId="3B15D8F7" w14:textId="77777777" w:rsidR="0036510B" w:rsidRPr="00801AA1" w:rsidRDefault="0036510B" w:rsidP="0036510B">
      <w:pPr>
        <w:pStyle w:val="NormalWeb"/>
        <w:shd w:val="clear" w:color="auto" w:fill="FFFCF0"/>
        <w:spacing w:before="166" w:beforeAutospacing="0" w:after="166" w:afterAutospacing="0"/>
        <w:rPr>
          <w:rFonts w:ascii="Arial" w:hAnsi="Arial" w:cs="Arial"/>
          <w:color w:val="000000"/>
        </w:rPr>
      </w:pPr>
      <w:r w:rsidRPr="00801AA1">
        <w:rPr>
          <w:rFonts w:ascii="Arial" w:hAnsi="Arial" w:cs="Arial"/>
          <w:color w:val="000000"/>
        </w:rPr>
        <w:t>TCM recommended by 6th editions Guidelines of Diagnosis and Treatment for COVID-19 </w:t>
      </w:r>
      <w:hyperlink r:id="rId228" w:anchor="B88" w:history="1">
        <w:r w:rsidRPr="00801AA1">
          <w:rPr>
            <w:rStyle w:val="Hyperlink"/>
            <w:rFonts w:ascii="Arial" w:hAnsi="Arial" w:cs="Arial"/>
            <w:color w:val="642A8F"/>
            <w:vertAlign w:val="superscript"/>
          </w:rPr>
          <w:t>88</w:t>
        </w:r>
      </w:hyperlink>
      <w:r w:rsidRPr="00801AA1">
        <w:rPr>
          <w:rFonts w:ascii="Arial" w:hAnsi="Arial" w:cs="Arial"/>
          <w:color w:val="000000"/>
        </w:rPr>
        <w:t>.</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920"/>
        <w:gridCol w:w="2338"/>
        <w:gridCol w:w="5294"/>
      </w:tblGrid>
      <w:tr w:rsidR="0036510B" w:rsidRPr="00801AA1" w14:paraId="54000FBF" w14:textId="77777777" w:rsidTr="0036510B">
        <w:trPr>
          <w:tblHeader/>
        </w:trPr>
        <w:tc>
          <w:tcPr>
            <w:tcW w:w="0" w:type="auto"/>
            <w:tcBorders>
              <w:top w:val="nil"/>
              <w:left w:val="nil"/>
              <w:bottom w:val="nil"/>
              <w:right w:val="nil"/>
            </w:tcBorders>
            <w:tcMar>
              <w:top w:w="48" w:type="dxa"/>
              <w:left w:w="96" w:type="dxa"/>
              <w:bottom w:w="48" w:type="dxa"/>
              <w:right w:w="96" w:type="dxa"/>
            </w:tcMar>
            <w:hideMark/>
          </w:tcPr>
          <w:p w14:paraId="503152B9"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Stage of disease</w:t>
            </w:r>
          </w:p>
        </w:tc>
        <w:tc>
          <w:tcPr>
            <w:tcW w:w="0" w:type="auto"/>
            <w:tcBorders>
              <w:top w:val="nil"/>
              <w:left w:val="nil"/>
              <w:bottom w:val="nil"/>
              <w:right w:val="nil"/>
            </w:tcBorders>
            <w:tcMar>
              <w:top w:w="48" w:type="dxa"/>
              <w:left w:w="96" w:type="dxa"/>
              <w:bottom w:w="48" w:type="dxa"/>
              <w:right w:w="96" w:type="dxa"/>
            </w:tcMar>
            <w:hideMark/>
          </w:tcPr>
          <w:p w14:paraId="0F3F58A1"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Symptom</w:t>
            </w:r>
          </w:p>
        </w:tc>
        <w:tc>
          <w:tcPr>
            <w:tcW w:w="0" w:type="auto"/>
            <w:tcBorders>
              <w:top w:val="nil"/>
              <w:left w:val="nil"/>
              <w:bottom w:val="nil"/>
              <w:right w:val="nil"/>
            </w:tcBorders>
            <w:tcMar>
              <w:top w:w="48" w:type="dxa"/>
              <w:left w:w="96" w:type="dxa"/>
              <w:bottom w:w="48" w:type="dxa"/>
              <w:right w:w="96" w:type="dxa"/>
            </w:tcMar>
            <w:hideMark/>
          </w:tcPr>
          <w:p w14:paraId="0C37CEAA"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Recommended Chinese patent medicine</w:t>
            </w:r>
          </w:p>
        </w:tc>
      </w:tr>
      <w:tr w:rsidR="0036510B" w:rsidRPr="00801AA1" w14:paraId="2E10954E" w14:textId="77777777" w:rsidTr="0036510B">
        <w:tc>
          <w:tcPr>
            <w:tcW w:w="0" w:type="auto"/>
            <w:vMerge w:val="restart"/>
            <w:tcBorders>
              <w:top w:val="nil"/>
              <w:left w:val="nil"/>
              <w:bottom w:val="nil"/>
              <w:right w:val="nil"/>
            </w:tcBorders>
            <w:tcMar>
              <w:top w:w="48" w:type="dxa"/>
              <w:left w:w="96" w:type="dxa"/>
              <w:bottom w:w="48" w:type="dxa"/>
              <w:right w:w="96" w:type="dxa"/>
            </w:tcMar>
            <w:hideMark/>
          </w:tcPr>
          <w:p w14:paraId="2168F0E0" w14:textId="77777777" w:rsidR="0036510B" w:rsidRPr="00801AA1" w:rsidRDefault="0036510B">
            <w:pPr>
              <w:spacing w:before="332" w:after="332" w:line="393" w:lineRule="atLeast"/>
              <w:rPr>
                <w:rFonts w:ascii="Arial" w:hAnsi="Arial" w:cs="Arial"/>
                <w:sz w:val="24"/>
                <w:szCs w:val="24"/>
              </w:rPr>
            </w:pPr>
            <w:r w:rsidRPr="00801AA1">
              <w:rPr>
                <w:rStyle w:val="Strong"/>
                <w:rFonts w:ascii="Arial" w:hAnsi="Arial" w:cs="Arial"/>
                <w:sz w:val="24"/>
                <w:szCs w:val="24"/>
              </w:rPr>
              <w:t>Medical observation period</w:t>
            </w:r>
          </w:p>
        </w:tc>
        <w:tc>
          <w:tcPr>
            <w:tcW w:w="0" w:type="auto"/>
            <w:tcBorders>
              <w:top w:val="nil"/>
              <w:left w:val="nil"/>
              <w:bottom w:val="nil"/>
              <w:right w:val="nil"/>
            </w:tcBorders>
            <w:tcMar>
              <w:top w:w="48" w:type="dxa"/>
              <w:left w:w="96" w:type="dxa"/>
              <w:bottom w:w="48" w:type="dxa"/>
              <w:right w:w="96" w:type="dxa"/>
            </w:tcMar>
            <w:hideMark/>
          </w:tcPr>
          <w:p w14:paraId="51ED76B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Fatigue with gastrointestinal discomfort</w:t>
            </w:r>
          </w:p>
        </w:tc>
        <w:tc>
          <w:tcPr>
            <w:tcW w:w="0" w:type="auto"/>
            <w:tcBorders>
              <w:top w:val="nil"/>
              <w:left w:val="nil"/>
              <w:bottom w:val="nil"/>
              <w:right w:val="nil"/>
            </w:tcBorders>
            <w:tcMar>
              <w:top w:w="48" w:type="dxa"/>
              <w:left w:w="96" w:type="dxa"/>
              <w:bottom w:w="48" w:type="dxa"/>
              <w:right w:w="96" w:type="dxa"/>
            </w:tcMar>
            <w:hideMark/>
          </w:tcPr>
          <w:p w14:paraId="1DF07DA3"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Huo Xiang Zheng Qi Shui</w:t>
            </w:r>
          </w:p>
        </w:tc>
      </w:tr>
      <w:tr w:rsidR="0036510B" w:rsidRPr="00801AA1" w14:paraId="0D3D5566" w14:textId="77777777" w:rsidTr="0036510B">
        <w:tc>
          <w:tcPr>
            <w:tcW w:w="0" w:type="auto"/>
            <w:vMerge/>
            <w:tcBorders>
              <w:top w:val="nil"/>
              <w:left w:val="nil"/>
              <w:bottom w:val="nil"/>
              <w:right w:val="nil"/>
            </w:tcBorders>
            <w:vAlign w:val="center"/>
            <w:hideMark/>
          </w:tcPr>
          <w:p w14:paraId="4D3CA8ED"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2B2972E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Fatigue with fever</w:t>
            </w:r>
          </w:p>
        </w:tc>
        <w:tc>
          <w:tcPr>
            <w:tcW w:w="0" w:type="auto"/>
            <w:tcBorders>
              <w:top w:val="nil"/>
              <w:left w:val="nil"/>
              <w:bottom w:val="nil"/>
              <w:right w:val="nil"/>
            </w:tcBorders>
            <w:tcMar>
              <w:top w:w="48" w:type="dxa"/>
              <w:left w:w="96" w:type="dxa"/>
              <w:bottom w:w="48" w:type="dxa"/>
              <w:right w:w="96" w:type="dxa"/>
            </w:tcMar>
            <w:hideMark/>
          </w:tcPr>
          <w:p w14:paraId="7029C37C"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Lian Hua Qing Wen Capsule, Shu Feng Jie Du Capsule, Jin Hua Qing Gan Capsule</w:t>
            </w:r>
          </w:p>
        </w:tc>
      </w:tr>
      <w:tr w:rsidR="0036510B" w:rsidRPr="00801AA1" w14:paraId="6EFF77CF" w14:textId="77777777" w:rsidTr="0036510B">
        <w:tc>
          <w:tcPr>
            <w:tcW w:w="0" w:type="auto"/>
            <w:vMerge w:val="restart"/>
            <w:tcBorders>
              <w:top w:val="nil"/>
              <w:left w:val="nil"/>
              <w:bottom w:val="nil"/>
              <w:right w:val="nil"/>
            </w:tcBorders>
            <w:tcMar>
              <w:top w:w="48" w:type="dxa"/>
              <w:left w:w="96" w:type="dxa"/>
              <w:bottom w:w="48" w:type="dxa"/>
              <w:right w:w="96" w:type="dxa"/>
            </w:tcMar>
            <w:hideMark/>
          </w:tcPr>
          <w:p w14:paraId="0501EC85" w14:textId="77777777" w:rsidR="0036510B" w:rsidRPr="00801AA1" w:rsidRDefault="0036510B">
            <w:pPr>
              <w:spacing w:before="332" w:after="332" w:line="393" w:lineRule="atLeast"/>
              <w:rPr>
                <w:rFonts w:ascii="Arial" w:hAnsi="Arial" w:cs="Arial"/>
                <w:sz w:val="24"/>
                <w:szCs w:val="24"/>
              </w:rPr>
            </w:pPr>
            <w:r w:rsidRPr="00801AA1">
              <w:rPr>
                <w:rStyle w:val="Strong"/>
                <w:rFonts w:ascii="Arial" w:hAnsi="Arial" w:cs="Arial"/>
                <w:sz w:val="24"/>
                <w:szCs w:val="24"/>
              </w:rPr>
              <w:t>Clinical treatment period</w:t>
            </w:r>
            <w:r w:rsidRPr="00801AA1">
              <w:rPr>
                <w:rFonts w:ascii="Arial" w:hAnsi="Arial" w:cs="Arial"/>
                <w:sz w:val="24"/>
                <w:szCs w:val="24"/>
              </w:rPr>
              <w:br/>
            </w:r>
            <w:r w:rsidRPr="00801AA1">
              <w:rPr>
                <w:rStyle w:val="Strong"/>
                <w:rFonts w:ascii="Arial" w:hAnsi="Arial" w:cs="Arial"/>
                <w:sz w:val="24"/>
                <w:szCs w:val="24"/>
              </w:rPr>
              <w:t>(Confirmed patients)</w:t>
            </w:r>
          </w:p>
        </w:tc>
        <w:tc>
          <w:tcPr>
            <w:tcW w:w="0" w:type="auto"/>
            <w:tcBorders>
              <w:top w:val="nil"/>
              <w:left w:val="nil"/>
              <w:bottom w:val="nil"/>
              <w:right w:val="nil"/>
            </w:tcBorders>
            <w:tcMar>
              <w:top w:w="48" w:type="dxa"/>
              <w:left w:w="96" w:type="dxa"/>
              <w:bottom w:w="48" w:type="dxa"/>
              <w:right w:w="96" w:type="dxa"/>
            </w:tcMar>
            <w:hideMark/>
          </w:tcPr>
          <w:p w14:paraId="35DB623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Mild cases</w:t>
            </w:r>
          </w:p>
        </w:tc>
        <w:tc>
          <w:tcPr>
            <w:tcW w:w="0" w:type="auto"/>
            <w:tcBorders>
              <w:top w:val="nil"/>
              <w:left w:val="nil"/>
              <w:bottom w:val="nil"/>
              <w:right w:val="nil"/>
            </w:tcBorders>
            <w:tcMar>
              <w:top w:w="48" w:type="dxa"/>
              <w:left w:w="96" w:type="dxa"/>
              <w:bottom w:w="48" w:type="dxa"/>
              <w:right w:w="96" w:type="dxa"/>
            </w:tcMar>
            <w:hideMark/>
          </w:tcPr>
          <w:p w14:paraId="3C539ECA"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Qing Fei Pai Du Tang</w:t>
            </w:r>
          </w:p>
        </w:tc>
      </w:tr>
      <w:tr w:rsidR="0036510B" w:rsidRPr="00801AA1" w14:paraId="74F9D412" w14:textId="77777777" w:rsidTr="0036510B">
        <w:tc>
          <w:tcPr>
            <w:tcW w:w="0" w:type="auto"/>
            <w:vMerge/>
            <w:tcBorders>
              <w:top w:val="nil"/>
              <w:left w:val="nil"/>
              <w:bottom w:val="nil"/>
              <w:right w:val="nil"/>
            </w:tcBorders>
            <w:vAlign w:val="center"/>
            <w:hideMark/>
          </w:tcPr>
          <w:p w14:paraId="59A42487"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091A314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General cases</w:t>
            </w:r>
          </w:p>
        </w:tc>
        <w:tc>
          <w:tcPr>
            <w:tcW w:w="0" w:type="auto"/>
            <w:tcBorders>
              <w:top w:val="nil"/>
              <w:left w:val="nil"/>
              <w:bottom w:val="nil"/>
              <w:right w:val="nil"/>
            </w:tcBorders>
            <w:tcMar>
              <w:top w:w="48" w:type="dxa"/>
              <w:left w:w="96" w:type="dxa"/>
              <w:bottom w:w="48" w:type="dxa"/>
              <w:right w:w="96" w:type="dxa"/>
            </w:tcMar>
            <w:hideMark/>
          </w:tcPr>
          <w:p w14:paraId="4CE1294A"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Qing Fei Pai Du Tang</w:t>
            </w:r>
          </w:p>
        </w:tc>
      </w:tr>
      <w:tr w:rsidR="0036510B" w:rsidRPr="00801AA1" w14:paraId="7F16B79D" w14:textId="77777777" w:rsidTr="0036510B">
        <w:tc>
          <w:tcPr>
            <w:tcW w:w="0" w:type="auto"/>
            <w:vMerge/>
            <w:tcBorders>
              <w:top w:val="nil"/>
              <w:left w:val="nil"/>
              <w:bottom w:val="nil"/>
              <w:right w:val="nil"/>
            </w:tcBorders>
            <w:vAlign w:val="center"/>
            <w:hideMark/>
          </w:tcPr>
          <w:p w14:paraId="2F49AEBA"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38C0D68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Several cases</w:t>
            </w:r>
          </w:p>
        </w:tc>
        <w:tc>
          <w:tcPr>
            <w:tcW w:w="0" w:type="auto"/>
            <w:tcBorders>
              <w:top w:val="nil"/>
              <w:left w:val="nil"/>
              <w:bottom w:val="nil"/>
              <w:right w:val="nil"/>
            </w:tcBorders>
            <w:tcMar>
              <w:top w:w="48" w:type="dxa"/>
              <w:left w:w="96" w:type="dxa"/>
              <w:bottom w:w="48" w:type="dxa"/>
              <w:right w:w="96" w:type="dxa"/>
            </w:tcMar>
            <w:hideMark/>
          </w:tcPr>
          <w:p w14:paraId="58F30BC0"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Xi Yan Ping Injection, Xue Bi Jing Injection, Re Du Ning Injection, Tan Re Qing Injection, Xing Nao Jing Injection, Qing Fei Pai Du Tang</w:t>
            </w:r>
          </w:p>
        </w:tc>
      </w:tr>
      <w:tr w:rsidR="0036510B" w:rsidRPr="00801AA1" w14:paraId="67D3865E" w14:textId="77777777" w:rsidTr="0036510B">
        <w:tc>
          <w:tcPr>
            <w:tcW w:w="0" w:type="auto"/>
            <w:vMerge/>
            <w:tcBorders>
              <w:top w:val="nil"/>
              <w:left w:val="nil"/>
              <w:bottom w:val="nil"/>
              <w:right w:val="nil"/>
            </w:tcBorders>
            <w:vAlign w:val="center"/>
            <w:hideMark/>
          </w:tcPr>
          <w:p w14:paraId="258EED56"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7733B3E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Critical cases</w:t>
            </w:r>
          </w:p>
        </w:tc>
        <w:tc>
          <w:tcPr>
            <w:tcW w:w="0" w:type="auto"/>
            <w:tcBorders>
              <w:top w:val="nil"/>
              <w:left w:val="nil"/>
              <w:bottom w:val="nil"/>
              <w:right w:val="nil"/>
            </w:tcBorders>
            <w:tcMar>
              <w:top w:w="48" w:type="dxa"/>
              <w:left w:w="96" w:type="dxa"/>
              <w:bottom w:w="48" w:type="dxa"/>
              <w:right w:w="96" w:type="dxa"/>
            </w:tcMar>
            <w:hideMark/>
          </w:tcPr>
          <w:p w14:paraId="1589F047"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Xue Bi Jing Injection, Re Du Ning Injection, Tan Re Qing Injection, Shen Fu Injection, Sheng Mai Injection, Shen Mai Injection, Su He Xiang Pill, An Gong Niu Huang Pill</w:t>
            </w:r>
          </w:p>
        </w:tc>
      </w:tr>
    </w:tbl>
    <w:p w14:paraId="38D6B54A" w14:textId="77777777" w:rsidR="0036510B" w:rsidRPr="00801AA1" w:rsidRDefault="0036510B" w:rsidP="0036510B">
      <w:pPr>
        <w:pStyle w:val="NormalWeb"/>
        <w:spacing w:before="166" w:beforeAutospacing="0" w:after="166" w:afterAutospacing="0"/>
        <w:rPr>
          <w:rFonts w:ascii="Arial" w:hAnsi="Arial" w:cs="Arial"/>
          <w:color w:val="000000"/>
        </w:rPr>
      </w:pPr>
      <w:r w:rsidRPr="00801AA1">
        <w:rPr>
          <w:rFonts w:ascii="Arial" w:hAnsi="Arial" w:cs="Arial"/>
          <w:color w:val="000000"/>
        </w:rPr>
        <w:t>Through analysis of the frequency of TCM used in 23 provinces, Luo, et al. </w:t>
      </w:r>
      <w:hyperlink r:id="rId229" w:anchor="B37" w:history="1">
        <w:r w:rsidRPr="00801AA1">
          <w:rPr>
            <w:rStyle w:val="Hyperlink"/>
            <w:rFonts w:ascii="Arial" w:hAnsi="Arial" w:cs="Arial"/>
            <w:color w:val="642A8F"/>
            <w:vertAlign w:val="superscript"/>
          </w:rPr>
          <w:t>37</w:t>
        </w:r>
      </w:hyperlink>
      <w:r w:rsidRPr="00801AA1">
        <w:rPr>
          <w:rFonts w:ascii="Arial" w:hAnsi="Arial" w:cs="Arial"/>
          <w:color w:val="000000"/>
        </w:rPr>
        <w:t> concluded that </w:t>
      </w:r>
      <w:r w:rsidRPr="00801AA1">
        <w:rPr>
          <w:rStyle w:val="Emphasis"/>
          <w:rFonts w:ascii="Arial" w:hAnsi="Arial" w:cs="Arial"/>
          <w:color w:val="000000"/>
        </w:rPr>
        <w:t>Astragalus membranaceus, Glycyrrhizae uralensis, Saposhnikoviae divaricata, Rhizoma Atractylodis Macrocephalae, Lonicerae Japonicae Flos, Fructus forsythia, Atractylodis Rhizoma, Radix platycodonis, Agastache rugosa</w:t>
      </w:r>
      <w:r w:rsidRPr="00801AA1">
        <w:rPr>
          <w:rFonts w:ascii="Arial" w:hAnsi="Arial" w:cs="Arial"/>
          <w:color w:val="000000"/>
        </w:rPr>
        <w:t>, and </w:t>
      </w:r>
      <w:r w:rsidRPr="00801AA1">
        <w:rPr>
          <w:rStyle w:val="Emphasis"/>
          <w:rFonts w:ascii="Arial" w:hAnsi="Arial" w:cs="Arial"/>
          <w:color w:val="000000"/>
        </w:rPr>
        <w:t>Cyrtomium fortune J. Sm</w:t>
      </w:r>
      <w:r w:rsidRPr="00801AA1">
        <w:rPr>
          <w:rFonts w:ascii="Arial" w:hAnsi="Arial" w:cs="Arial"/>
          <w:color w:val="000000"/>
        </w:rPr>
        <w:t> were 10 most commonly used Chinese herbs in the treatment of COVID-19. Xu, </w:t>
      </w:r>
      <w:r w:rsidRPr="00801AA1">
        <w:rPr>
          <w:rStyle w:val="Emphasis"/>
          <w:rFonts w:ascii="Arial" w:hAnsi="Arial" w:cs="Arial"/>
          <w:color w:val="000000"/>
        </w:rPr>
        <w:t>et al.</w:t>
      </w:r>
      <w:r w:rsidRPr="00801AA1">
        <w:rPr>
          <w:rFonts w:ascii="Arial" w:hAnsi="Arial" w:cs="Arial"/>
          <w:color w:val="000000"/>
        </w:rPr>
        <w:t> </w:t>
      </w:r>
      <w:hyperlink r:id="rId230" w:anchor="B91" w:history="1">
        <w:r w:rsidRPr="00801AA1">
          <w:rPr>
            <w:rStyle w:val="Hyperlink"/>
            <w:rFonts w:ascii="Arial" w:hAnsi="Arial" w:cs="Arial"/>
            <w:color w:val="642A8F"/>
            <w:vertAlign w:val="superscript"/>
          </w:rPr>
          <w:t>91</w:t>
        </w:r>
      </w:hyperlink>
      <w:r w:rsidRPr="00801AA1">
        <w:rPr>
          <w:rFonts w:ascii="Arial" w:hAnsi="Arial" w:cs="Arial"/>
          <w:color w:val="000000"/>
        </w:rPr>
        <w:t> reported that </w:t>
      </w:r>
      <w:r w:rsidRPr="00801AA1">
        <w:rPr>
          <w:rStyle w:val="Emphasis"/>
          <w:rFonts w:ascii="Arial" w:hAnsi="Arial" w:cs="Arial"/>
          <w:color w:val="000000"/>
        </w:rPr>
        <w:t>Astragalus membranaceus</w:t>
      </w:r>
      <w:r w:rsidRPr="00801AA1">
        <w:rPr>
          <w:rFonts w:ascii="Arial" w:hAnsi="Arial" w:cs="Arial"/>
          <w:color w:val="000000"/>
        </w:rPr>
        <w:t> and </w:t>
      </w:r>
      <w:r w:rsidRPr="00801AA1">
        <w:rPr>
          <w:rStyle w:val="Emphasis"/>
          <w:rFonts w:ascii="Arial" w:hAnsi="Arial" w:cs="Arial"/>
          <w:color w:val="000000"/>
        </w:rPr>
        <w:t>Yu Ping Feng</w:t>
      </w:r>
      <w:r w:rsidRPr="00801AA1">
        <w:rPr>
          <w:rFonts w:ascii="Arial" w:hAnsi="Arial" w:cs="Arial"/>
          <w:color w:val="000000"/>
        </w:rPr>
        <w:t> were used in the 13 prevention programs (in Beijing, Tianjin, et al.) for “reinforcing vital </w:t>
      </w:r>
      <w:r w:rsidRPr="00801AA1">
        <w:rPr>
          <w:rStyle w:val="Emphasis"/>
          <w:rFonts w:ascii="Arial" w:hAnsi="Arial" w:cs="Arial"/>
          <w:color w:val="000000"/>
        </w:rPr>
        <w:t>qi</w:t>
      </w:r>
      <w:r w:rsidRPr="00801AA1">
        <w:rPr>
          <w:rFonts w:ascii="Arial" w:hAnsi="Arial" w:cs="Arial"/>
          <w:color w:val="000000"/>
        </w:rPr>
        <w:t>”, a terminology used in TCM that is similar to boosting host defense capacity. </w:t>
      </w:r>
      <w:r w:rsidRPr="00801AA1">
        <w:rPr>
          <w:rStyle w:val="Emphasis"/>
          <w:rFonts w:ascii="Arial" w:hAnsi="Arial" w:cs="Arial"/>
          <w:color w:val="000000"/>
        </w:rPr>
        <w:t>Ophiopogon japonicas</w:t>
      </w:r>
      <w:r w:rsidRPr="00801AA1">
        <w:rPr>
          <w:rFonts w:ascii="Arial" w:hAnsi="Arial" w:cs="Arial"/>
          <w:color w:val="000000"/>
        </w:rPr>
        <w:t> and </w:t>
      </w:r>
      <w:r w:rsidRPr="00801AA1">
        <w:rPr>
          <w:rStyle w:val="Emphasis"/>
          <w:rFonts w:ascii="Arial" w:hAnsi="Arial" w:cs="Arial"/>
          <w:color w:val="000000"/>
        </w:rPr>
        <w:t>Scrophularia ningpoensisand</w:t>
      </w:r>
      <w:r w:rsidRPr="00801AA1">
        <w:rPr>
          <w:rFonts w:ascii="Arial" w:hAnsi="Arial" w:cs="Arial"/>
          <w:color w:val="000000"/>
        </w:rPr>
        <w:t> are TCM herbs which were most frequently used for “nourishing </w:t>
      </w:r>
      <w:r w:rsidRPr="00801AA1">
        <w:rPr>
          <w:rStyle w:val="Emphasis"/>
          <w:rFonts w:ascii="Arial" w:hAnsi="Arial" w:cs="Arial"/>
          <w:color w:val="000000"/>
        </w:rPr>
        <w:t>yin</w:t>
      </w:r>
      <w:r w:rsidRPr="00801AA1">
        <w:rPr>
          <w:rFonts w:ascii="Arial" w:hAnsi="Arial" w:cs="Arial"/>
          <w:color w:val="000000"/>
        </w:rPr>
        <w:t>” in northern China, while </w:t>
      </w:r>
      <w:r w:rsidRPr="00801AA1">
        <w:rPr>
          <w:rStyle w:val="Emphasis"/>
          <w:rFonts w:ascii="Arial" w:hAnsi="Arial" w:cs="Arial"/>
          <w:color w:val="000000"/>
        </w:rPr>
        <w:t>Atractylodis Rhizoma, Agastache rugosa</w:t>
      </w:r>
      <w:r w:rsidRPr="00801AA1">
        <w:rPr>
          <w:rFonts w:ascii="Arial" w:hAnsi="Arial" w:cs="Arial"/>
          <w:color w:val="000000"/>
        </w:rPr>
        <w:t> and other Chinese medicinal herbs with the property of “aromatic dehumidification” were commonly used in southern China (Table </w:t>
      </w:r>
      <w:hyperlink r:id="rId231" w:tgtFrame="table" w:history="1">
        <w:r w:rsidRPr="00801AA1">
          <w:rPr>
            <w:rStyle w:val="Hyperlink"/>
            <w:rFonts w:ascii="Arial" w:hAnsi="Arial" w:cs="Arial"/>
            <w:color w:val="642A8F"/>
          </w:rPr>
          <w:t>​</w:t>
        </w:r>
        <w:r w:rsidRPr="00801AA1">
          <w:rPr>
            <w:rStyle w:val="figpopup-sensitive-area"/>
            <w:rFonts w:ascii="Arial" w:hAnsi="Arial" w:cs="Arial"/>
            <w:color w:val="642A8F"/>
          </w:rPr>
          <w:t>(Table6</w:t>
        </w:r>
        <w:r w:rsidRPr="00801AA1">
          <w:rPr>
            <w:rStyle w:val="Hyperlink"/>
            <w:rFonts w:ascii="Arial" w:hAnsi="Arial" w:cs="Arial"/>
            <w:color w:val="642A8F"/>
          </w:rPr>
          <w:t>6</w:t>
        </w:r>
      </w:hyperlink>
      <w:r w:rsidRPr="00801AA1">
        <w:rPr>
          <w:rFonts w:ascii="Arial" w:hAnsi="Arial" w:cs="Arial"/>
          <w:color w:val="000000"/>
        </w:rPr>
        <w:t>).</w:t>
      </w:r>
    </w:p>
    <w:p w14:paraId="1FF5BC5D" w14:textId="77777777" w:rsidR="0036510B" w:rsidRPr="00801AA1" w:rsidRDefault="0036510B" w:rsidP="0036510B">
      <w:pPr>
        <w:pStyle w:val="Heading3"/>
        <w:shd w:val="clear" w:color="auto" w:fill="FFFCF0"/>
        <w:spacing w:before="308" w:beforeAutospacing="0" w:after="154" w:afterAutospacing="0" w:line="300" w:lineRule="atLeast"/>
        <w:rPr>
          <w:rFonts w:ascii="Arial" w:hAnsi="Arial" w:cs="Arial"/>
          <w:b w:val="0"/>
          <w:bCs w:val="0"/>
          <w:color w:val="724128"/>
          <w:sz w:val="24"/>
          <w:szCs w:val="24"/>
        </w:rPr>
      </w:pPr>
      <w:r w:rsidRPr="00801AA1">
        <w:rPr>
          <w:rFonts w:ascii="Arial" w:hAnsi="Arial" w:cs="Arial"/>
          <w:b w:val="0"/>
          <w:bCs w:val="0"/>
          <w:color w:val="724128"/>
          <w:sz w:val="24"/>
          <w:szCs w:val="24"/>
        </w:rPr>
        <w:t>Table 6</w:t>
      </w:r>
    </w:p>
    <w:p w14:paraId="31480584" w14:textId="77777777" w:rsidR="0036510B" w:rsidRPr="00801AA1" w:rsidRDefault="0036510B" w:rsidP="0036510B">
      <w:pPr>
        <w:pStyle w:val="NormalWeb"/>
        <w:shd w:val="clear" w:color="auto" w:fill="FFFCF0"/>
        <w:spacing w:before="166" w:beforeAutospacing="0" w:after="166" w:afterAutospacing="0"/>
        <w:rPr>
          <w:rFonts w:ascii="Arial" w:hAnsi="Arial" w:cs="Arial"/>
          <w:color w:val="000000"/>
        </w:rPr>
      </w:pPr>
      <w:r w:rsidRPr="00801AA1">
        <w:rPr>
          <w:rFonts w:ascii="Arial" w:hAnsi="Arial" w:cs="Arial"/>
          <w:color w:val="000000"/>
        </w:rPr>
        <w:t>Frequently used TCM herbs for the Prevention of COVID-19 infection</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329"/>
        <w:gridCol w:w="2429"/>
        <w:gridCol w:w="1788"/>
        <w:gridCol w:w="4006"/>
      </w:tblGrid>
      <w:tr w:rsidR="0036510B" w:rsidRPr="00801AA1" w14:paraId="71D7493E" w14:textId="77777777" w:rsidTr="0036510B">
        <w:trPr>
          <w:tblHeader/>
        </w:trPr>
        <w:tc>
          <w:tcPr>
            <w:tcW w:w="0" w:type="auto"/>
            <w:tcBorders>
              <w:top w:val="nil"/>
              <w:left w:val="nil"/>
              <w:bottom w:val="nil"/>
              <w:right w:val="nil"/>
            </w:tcBorders>
            <w:tcMar>
              <w:top w:w="48" w:type="dxa"/>
              <w:left w:w="96" w:type="dxa"/>
              <w:bottom w:w="48" w:type="dxa"/>
              <w:right w:w="96" w:type="dxa"/>
            </w:tcMar>
            <w:hideMark/>
          </w:tcPr>
          <w:p w14:paraId="3308689A"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Reported by</w:t>
            </w:r>
          </w:p>
        </w:tc>
        <w:tc>
          <w:tcPr>
            <w:tcW w:w="0" w:type="auto"/>
            <w:tcBorders>
              <w:top w:val="nil"/>
              <w:left w:val="nil"/>
              <w:bottom w:val="nil"/>
              <w:right w:val="nil"/>
            </w:tcBorders>
            <w:tcMar>
              <w:top w:w="48" w:type="dxa"/>
              <w:left w:w="96" w:type="dxa"/>
              <w:bottom w:w="48" w:type="dxa"/>
              <w:right w:w="96" w:type="dxa"/>
            </w:tcMar>
            <w:hideMark/>
          </w:tcPr>
          <w:p w14:paraId="64A1B901"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Herbs (Latin name)</w:t>
            </w:r>
          </w:p>
        </w:tc>
        <w:tc>
          <w:tcPr>
            <w:tcW w:w="0" w:type="auto"/>
            <w:tcBorders>
              <w:top w:val="nil"/>
              <w:left w:val="nil"/>
              <w:bottom w:val="nil"/>
              <w:right w:val="nil"/>
            </w:tcBorders>
            <w:tcMar>
              <w:top w:w="48" w:type="dxa"/>
              <w:left w:w="96" w:type="dxa"/>
              <w:bottom w:w="48" w:type="dxa"/>
              <w:right w:w="96" w:type="dxa"/>
            </w:tcMar>
            <w:hideMark/>
          </w:tcPr>
          <w:p w14:paraId="2B434C22"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Herbs (Chinese Pin Yin)</w:t>
            </w:r>
          </w:p>
        </w:tc>
        <w:tc>
          <w:tcPr>
            <w:tcW w:w="0" w:type="auto"/>
            <w:tcBorders>
              <w:top w:val="nil"/>
              <w:left w:val="nil"/>
              <w:bottom w:val="nil"/>
              <w:right w:val="nil"/>
            </w:tcBorders>
            <w:tcMar>
              <w:top w:w="48" w:type="dxa"/>
              <w:left w:w="96" w:type="dxa"/>
              <w:bottom w:w="48" w:type="dxa"/>
              <w:right w:w="96" w:type="dxa"/>
            </w:tcMar>
            <w:hideMark/>
          </w:tcPr>
          <w:p w14:paraId="4FCC75FD" w14:textId="77777777" w:rsidR="0036510B" w:rsidRPr="00801AA1" w:rsidRDefault="0036510B">
            <w:pPr>
              <w:spacing w:before="332" w:after="332" w:line="393" w:lineRule="atLeast"/>
              <w:jc w:val="center"/>
              <w:rPr>
                <w:rFonts w:ascii="Arial" w:hAnsi="Arial" w:cs="Arial"/>
                <w:b/>
                <w:bCs/>
                <w:sz w:val="24"/>
                <w:szCs w:val="24"/>
              </w:rPr>
            </w:pPr>
            <w:r w:rsidRPr="00801AA1">
              <w:rPr>
                <w:rFonts w:ascii="Arial" w:hAnsi="Arial" w:cs="Arial"/>
                <w:b/>
                <w:bCs/>
                <w:sz w:val="24"/>
                <w:szCs w:val="24"/>
              </w:rPr>
              <w:t>Applicable regions</w:t>
            </w:r>
          </w:p>
        </w:tc>
      </w:tr>
      <w:tr w:rsidR="0036510B" w:rsidRPr="00801AA1" w14:paraId="3F7A5370" w14:textId="77777777" w:rsidTr="0036510B">
        <w:tc>
          <w:tcPr>
            <w:tcW w:w="0" w:type="auto"/>
            <w:vMerge w:val="restart"/>
            <w:tcBorders>
              <w:top w:val="nil"/>
              <w:left w:val="nil"/>
              <w:bottom w:val="nil"/>
              <w:right w:val="nil"/>
            </w:tcBorders>
            <w:tcMar>
              <w:top w:w="48" w:type="dxa"/>
              <w:left w:w="96" w:type="dxa"/>
              <w:bottom w:w="48" w:type="dxa"/>
              <w:right w:w="96" w:type="dxa"/>
            </w:tcMar>
            <w:hideMark/>
          </w:tcPr>
          <w:p w14:paraId="6B21C3A9" w14:textId="77777777" w:rsidR="0036510B" w:rsidRPr="00801AA1" w:rsidRDefault="0036510B">
            <w:pPr>
              <w:spacing w:before="332" w:after="332" w:line="393" w:lineRule="atLeast"/>
              <w:rPr>
                <w:rFonts w:ascii="Arial" w:hAnsi="Arial" w:cs="Arial"/>
                <w:sz w:val="24"/>
                <w:szCs w:val="24"/>
              </w:rPr>
            </w:pPr>
            <w:r w:rsidRPr="00801AA1">
              <w:rPr>
                <w:rStyle w:val="Strong"/>
                <w:rFonts w:ascii="Arial" w:hAnsi="Arial" w:cs="Arial"/>
                <w:sz w:val="24"/>
                <w:szCs w:val="24"/>
              </w:rPr>
              <w:t>Luo, </w:t>
            </w:r>
            <w:r w:rsidRPr="00801AA1">
              <w:rPr>
                <w:rStyle w:val="Emphasis"/>
                <w:rFonts w:ascii="Arial" w:hAnsi="Arial" w:cs="Arial"/>
                <w:b/>
                <w:bCs/>
                <w:sz w:val="24"/>
                <w:szCs w:val="24"/>
              </w:rPr>
              <w:t>et al</w:t>
            </w:r>
            <w:r w:rsidRPr="00801AA1">
              <w:rPr>
                <w:rStyle w:val="Strong"/>
                <w:rFonts w:ascii="Arial" w:hAnsi="Arial" w:cs="Arial"/>
                <w:sz w:val="24"/>
                <w:szCs w:val="24"/>
              </w:rPr>
              <w:t>. </w:t>
            </w:r>
            <w:hyperlink r:id="rId232" w:anchor="B37" w:history="1">
              <w:r w:rsidRPr="00801AA1">
                <w:rPr>
                  <w:rStyle w:val="Hyperlink"/>
                  <w:rFonts w:ascii="Arial" w:hAnsi="Arial" w:cs="Arial"/>
                  <w:b/>
                  <w:bCs/>
                  <w:color w:val="642A8F"/>
                  <w:sz w:val="24"/>
                  <w:szCs w:val="24"/>
                  <w:vertAlign w:val="superscript"/>
                </w:rPr>
                <w:t>37</w:t>
              </w:r>
            </w:hyperlink>
          </w:p>
        </w:tc>
        <w:tc>
          <w:tcPr>
            <w:tcW w:w="0" w:type="auto"/>
            <w:tcBorders>
              <w:top w:val="nil"/>
              <w:left w:val="nil"/>
              <w:bottom w:val="nil"/>
              <w:right w:val="nil"/>
            </w:tcBorders>
            <w:tcMar>
              <w:top w:w="48" w:type="dxa"/>
              <w:left w:w="96" w:type="dxa"/>
              <w:bottom w:w="48" w:type="dxa"/>
              <w:right w:w="96" w:type="dxa"/>
            </w:tcMar>
            <w:hideMark/>
          </w:tcPr>
          <w:p w14:paraId="095C1938"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Astragalus membranaceus</w:t>
            </w:r>
          </w:p>
        </w:tc>
        <w:tc>
          <w:tcPr>
            <w:tcW w:w="0" w:type="auto"/>
            <w:tcBorders>
              <w:top w:val="nil"/>
              <w:left w:val="nil"/>
              <w:bottom w:val="nil"/>
              <w:right w:val="nil"/>
            </w:tcBorders>
            <w:tcMar>
              <w:top w:w="48" w:type="dxa"/>
              <w:left w:w="96" w:type="dxa"/>
              <w:bottom w:w="48" w:type="dxa"/>
              <w:right w:w="96" w:type="dxa"/>
            </w:tcMar>
            <w:hideMark/>
          </w:tcPr>
          <w:p w14:paraId="2D401F55"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Huangqi</w:t>
            </w:r>
          </w:p>
        </w:tc>
        <w:tc>
          <w:tcPr>
            <w:tcW w:w="0" w:type="auto"/>
            <w:vMerge w:val="restart"/>
            <w:tcBorders>
              <w:top w:val="nil"/>
              <w:left w:val="nil"/>
              <w:bottom w:val="nil"/>
              <w:right w:val="nil"/>
            </w:tcBorders>
            <w:tcMar>
              <w:top w:w="48" w:type="dxa"/>
              <w:left w:w="96" w:type="dxa"/>
              <w:bottom w:w="48" w:type="dxa"/>
              <w:right w:w="96" w:type="dxa"/>
            </w:tcMar>
            <w:hideMark/>
          </w:tcPr>
          <w:p w14:paraId="0FFEDD3E"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23 provinces covered Northeast, North, Central (including Wuhan), South, East, Northwest, and Southwest China.</w:t>
            </w:r>
          </w:p>
        </w:tc>
      </w:tr>
      <w:tr w:rsidR="0036510B" w:rsidRPr="00801AA1" w14:paraId="2208D238" w14:textId="77777777" w:rsidTr="0036510B">
        <w:tc>
          <w:tcPr>
            <w:tcW w:w="0" w:type="auto"/>
            <w:vMerge/>
            <w:tcBorders>
              <w:top w:val="nil"/>
              <w:left w:val="nil"/>
              <w:bottom w:val="nil"/>
              <w:right w:val="nil"/>
            </w:tcBorders>
            <w:vAlign w:val="center"/>
            <w:hideMark/>
          </w:tcPr>
          <w:p w14:paraId="52DFC734"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6DE9F5B9"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Glycyrrhizae uralensis</w:t>
            </w:r>
          </w:p>
        </w:tc>
        <w:tc>
          <w:tcPr>
            <w:tcW w:w="0" w:type="auto"/>
            <w:tcBorders>
              <w:top w:val="nil"/>
              <w:left w:val="nil"/>
              <w:bottom w:val="nil"/>
              <w:right w:val="nil"/>
            </w:tcBorders>
            <w:tcMar>
              <w:top w:w="48" w:type="dxa"/>
              <w:left w:w="96" w:type="dxa"/>
              <w:bottom w:w="48" w:type="dxa"/>
              <w:right w:w="96" w:type="dxa"/>
            </w:tcMar>
            <w:hideMark/>
          </w:tcPr>
          <w:p w14:paraId="4384A042"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Gancao</w:t>
            </w:r>
          </w:p>
        </w:tc>
        <w:tc>
          <w:tcPr>
            <w:tcW w:w="0" w:type="auto"/>
            <w:vMerge/>
            <w:tcBorders>
              <w:top w:val="nil"/>
              <w:left w:val="nil"/>
              <w:bottom w:val="nil"/>
              <w:right w:val="nil"/>
            </w:tcBorders>
            <w:vAlign w:val="center"/>
            <w:hideMark/>
          </w:tcPr>
          <w:p w14:paraId="5204ED1A" w14:textId="77777777" w:rsidR="0036510B" w:rsidRPr="00801AA1" w:rsidRDefault="0036510B">
            <w:pPr>
              <w:spacing w:before="332" w:after="332" w:line="393" w:lineRule="atLeast"/>
              <w:rPr>
                <w:rFonts w:ascii="Arial" w:hAnsi="Arial" w:cs="Arial"/>
                <w:sz w:val="24"/>
                <w:szCs w:val="24"/>
              </w:rPr>
            </w:pPr>
          </w:p>
        </w:tc>
      </w:tr>
      <w:tr w:rsidR="0036510B" w:rsidRPr="00801AA1" w14:paraId="00A7810A" w14:textId="77777777" w:rsidTr="0036510B">
        <w:tc>
          <w:tcPr>
            <w:tcW w:w="0" w:type="auto"/>
            <w:vMerge/>
            <w:tcBorders>
              <w:top w:val="nil"/>
              <w:left w:val="nil"/>
              <w:bottom w:val="nil"/>
              <w:right w:val="nil"/>
            </w:tcBorders>
            <w:vAlign w:val="center"/>
            <w:hideMark/>
          </w:tcPr>
          <w:p w14:paraId="477564AB"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7DA3C20B"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Saposhnikoviae divaricata</w:t>
            </w:r>
          </w:p>
        </w:tc>
        <w:tc>
          <w:tcPr>
            <w:tcW w:w="0" w:type="auto"/>
            <w:tcBorders>
              <w:top w:val="nil"/>
              <w:left w:val="nil"/>
              <w:bottom w:val="nil"/>
              <w:right w:val="nil"/>
            </w:tcBorders>
            <w:tcMar>
              <w:top w:w="48" w:type="dxa"/>
              <w:left w:w="96" w:type="dxa"/>
              <w:bottom w:w="48" w:type="dxa"/>
              <w:right w:w="96" w:type="dxa"/>
            </w:tcMar>
            <w:hideMark/>
          </w:tcPr>
          <w:p w14:paraId="0E581C9B"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Fangfeng</w:t>
            </w:r>
          </w:p>
        </w:tc>
        <w:tc>
          <w:tcPr>
            <w:tcW w:w="0" w:type="auto"/>
            <w:vMerge/>
            <w:tcBorders>
              <w:top w:val="nil"/>
              <w:left w:val="nil"/>
              <w:bottom w:val="nil"/>
              <w:right w:val="nil"/>
            </w:tcBorders>
            <w:vAlign w:val="center"/>
            <w:hideMark/>
          </w:tcPr>
          <w:p w14:paraId="654E1C7B" w14:textId="77777777" w:rsidR="0036510B" w:rsidRPr="00801AA1" w:rsidRDefault="0036510B">
            <w:pPr>
              <w:spacing w:before="332" w:after="332" w:line="393" w:lineRule="atLeast"/>
              <w:rPr>
                <w:rFonts w:ascii="Arial" w:hAnsi="Arial" w:cs="Arial"/>
                <w:sz w:val="24"/>
                <w:szCs w:val="24"/>
              </w:rPr>
            </w:pPr>
          </w:p>
        </w:tc>
      </w:tr>
      <w:tr w:rsidR="0036510B" w:rsidRPr="00801AA1" w14:paraId="04FBB076" w14:textId="77777777" w:rsidTr="0036510B">
        <w:tc>
          <w:tcPr>
            <w:tcW w:w="0" w:type="auto"/>
            <w:vMerge/>
            <w:tcBorders>
              <w:top w:val="nil"/>
              <w:left w:val="nil"/>
              <w:bottom w:val="nil"/>
              <w:right w:val="nil"/>
            </w:tcBorders>
            <w:vAlign w:val="center"/>
            <w:hideMark/>
          </w:tcPr>
          <w:p w14:paraId="350E14C1"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783F0BD3"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Rhizoma Atractylodis Macrocephalae</w:t>
            </w:r>
          </w:p>
        </w:tc>
        <w:tc>
          <w:tcPr>
            <w:tcW w:w="0" w:type="auto"/>
            <w:tcBorders>
              <w:top w:val="nil"/>
              <w:left w:val="nil"/>
              <w:bottom w:val="nil"/>
              <w:right w:val="nil"/>
            </w:tcBorders>
            <w:tcMar>
              <w:top w:w="48" w:type="dxa"/>
              <w:left w:w="96" w:type="dxa"/>
              <w:bottom w:w="48" w:type="dxa"/>
              <w:right w:w="96" w:type="dxa"/>
            </w:tcMar>
            <w:hideMark/>
          </w:tcPr>
          <w:p w14:paraId="25B58F95"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Baizhu</w:t>
            </w:r>
          </w:p>
        </w:tc>
        <w:tc>
          <w:tcPr>
            <w:tcW w:w="0" w:type="auto"/>
            <w:vMerge/>
            <w:tcBorders>
              <w:top w:val="nil"/>
              <w:left w:val="nil"/>
              <w:bottom w:val="nil"/>
              <w:right w:val="nil"/>
            </w:tcBorders>
            <w:vAlign w:val="center"/>
            <w:hideMark/>
          </w:tcPr>
          <w:p w14:paraId="415214FB" w14:textId="77777777" w:rsidR="0036510B" w:rsidRPr="00801AA1" w:rsidRDefault="0036510B">
            <w:pPr>
              <w:spacing w:before="332" w:after="332" w:line="393" w:lineRule="atLeast"/>
              <w:rPr>
                <w:rFonts w:ascii="Arial" w:hAnsi="Arial" w:cs="Arial"/>
                <w:sz w:val="24"/>
                <w:szCs w:val="24"/>
              </w:rPr>
            </w:pPr>
          </w:p>
        </w:tc>
      </w:tr>
      <w:tr w:rsidR="0036510B" w:rsidRPr="00801AA1" w14:paraId="1B81BEC2" w14:textId="77777777" w:rsidTr="0036510B">
        <w:tc>
          <w:tcPr>
            <w:tcW w:w="0" w:type="auto"/>
            <w:vMerge/>
            <w:tcBorders>
              <w:top w:val="nil"/>
              <w:left w:val="nil"/>
              <w:bottom w:val="nil"/>
              <w:right w:val="nil"/>
            </w:tcBorders>
            <w:vAlign w:val="center"/>
            <w:hideMark/>
          </w:tcPr>
          <w:p w14:paraId="46AD5916"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033F8001"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Lonicerae Japonicae Flos</w:t>
            </w:r>
          </w:p>
        </w:tc>
        <w:tc>
          <w:tcPr>
            <w:tcW w:w="0" w:type="auto"/>
            <w:tcBorders>
              <w:top w:val="nil"/>
              <w:left w:val="nil"/>
              <w:bottom w:val="nil"/>
              <w:right w:val="nil"/>
            </w:tcBorders>
            <w:tcMar>
              <w:top w:w="48" w:type="dxa"/>
              <w:left w:w="96" w:type="dxa"/>
              <w:bottom w:w="48" w:type="dxa"/>
              <w:right w:w="96" w:type="dxa"/>
            </w:tcMar>
            <w:hideMark/>
          </w:tcPr>
          <w:p w14:paraId="361E6621"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Jinyinhua</w:t>
            </w:r>
          </w:p>
        </w:tc>
        <w:tc>
          <w:tcPr>
            <w:tcW w:w="0" w:type="auto"/>
            <w:vMerge/>
            <w:tcBorders>
              <w:top w:val="nil"/>
              <w:left w:val="nil"/>
              <w:bottom w:val="nil"/>
              <w:right w:val="nil"/>
            </w:tcBorders>
            <w:vAlign w:val="center"/>
            <w:hideMark/>
          </w:tcPr>
          <w:p w14:paraId="4740C992" w14:textId="77777777" w:rsidR="0036510B" w:rsidRPr="00801AA1" w:rsidRDefault="0036510B">
            <w:pPr>
              <w:spacing w:before="332" w:after="332" w:line="393" w:lineRule="atLeast"/>
              <w:rPr>
                <w:rFonts w:ascii="Arial" w:hAnsi="Arial" w:cs="Arial"/>
                <w:sz w:val="24"/>
                <w:szCs w:val="24"/>
              </w:rPr>
            </w:pPr>
          </w:p>
        </w:tc>
      </w:tr>
      <w:tr w:rsidR="0036510B" w:rsidRPr="00801AA1" w14:paraId="6B53E8B5" w14:textId="77777777" w:rsidTr="0036510B">
        <w:tc>
          <w:tcPr>
            <w:tcW w:w="0" w:type="auto"/>
            <w:vMerge/>
            <w:tcBorders>
              <w:top w:val="nil"/>
              <w:left w:val="nil"/>
              <w:bottom w:val="nil"/>
              <w:right w:val="nil"/>
            </w:tcBorders>
            <w:vAlign w:val="center"/>
            <w:hideMark/>
          </w:tcPr>
          <w:p w14:paraId="5B7FCE59"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511C1D2C"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Fructus Forsythiae</w:t>
            </w:r>
          </w:p>
        </w:tc>
        <w:tc>
          <w:tcPr>
            <w:tcW w:w="0" w:type="auto"/>
            <w:tcBorders>
              <w:top w:val="nil"/>
              <w:left w:val="nil"/>
              <w:bottom w:val="nil"/>
              <w:right w:val="nil"/>
            </w:tcBorders>
            <w:tcMar>
              <w:top w:w="48" w:type="dxa"/>
              <w:left w:w="96" w:type="dxa"/>
              <w:bottom w:w="48" w:type="dxa"/>
              <w:right w:w="96" w:type="dxa"/>
            </w:tcMar>
            <w:hideMark/>
          </w:tcPr>
          <w:p w14:paraId="3E980FF4"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Lianqiao</w:t>
            </w:r>
          </w:p>
        </w:tc>
        <w:tc>
          <w:tcPr>
            <w:tcW w:w="0" w:type="auto"/>
            <w:vMerge/>
            <w:tcBorders>
              <w:top w:val="nil"/>
              <w:left w:val="nil"/>
              <w:bottom w:val="nil"/>
              <w:right w:val="nil"/>
            </w:tcBorders>
            <w:vAlign w:val="center"/>
            <w:hideMark/>
          </w:tcPr>
          <w:p w14:paraId="6AA8DDDA" w14:textId="77777777" w:rsidR="0036510B" w:rsidRPr="00801AA1" w:rsidRDefault="0036510B">
            <w:pPr>
              <w:spacing w:before="332" w:after="332" w:line="393" w:lineRule="atLeast"/>
              <w:rPr>
                <w:rFonts w:ascii="Arial" w:hAnsi="Arial" w:cs="Arial"/>
                <w:sz w:val="24"/>
                <w:szCs w:val="24"/>
              </w:rPr>
            </w:pPr>
          </w:p>
        </w:tc>
      </w:tr>
      <w:tr w:rsidR="0036510B" w:rsidRPr="00801AA1" w14:paraId="4D2BFA6F" w14:textId="77777777" w:rsidTr="0036510B">
        <w:tc>
          <w:tcPr>
            <w:tcW w:w="0" w:type="auto"/>
            <w:vMerge/>
            <w:tcBorders>
              <w:top w:val="nil"/>
              <w:left w:val="nil"/>
              <w:bottom w:val="nil"/>
              <w:right w:val="nil"/>
            </w:tcBorders>
            <w:vAlign w:val="center"/>
            <w:hideMark/>
          </w:tcPr>
          <w:p w14:paraId="0D1352E8"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3960382B"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Atractylodis Rhizoma</w:t>
            </w:r>
          </w:p>
        </w:tc>
        <w:tc>
          <w:tcPr>
            <w:tcW w:w="0" w:type="auto"/>
            <w:tcBorders>
              <w:top w:val="nil"/>
              <w:left w:val="nil"/>
              <w:bottom w:val="nil"/>
              <w:right w:val="nil"/>
            </w:tcBorders>
            <w:tcMar>
              <w:top w:w="48" w:type="dxa"/>
              <w:left w:w="96" w:type="dxa"/>
              <w:bottom w:w="48" w:type="dxa"/>
              <w:right w:w="96" w:type="dxa"/>
            </w:tcMar>
            <w:hideMark/>
          </w:tcPr>
          <w:p w14:paraId="3B5791B4"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Cangzhu</w:t>
            </w:r>
          </w:p>
        </w:tc>
        <w:tc>
          <w:tcPr>
            <w:tcW w:w="0" w:type="auto"/>
            <w:vMerge/>
            <w:tcBorders>
              <w:top w:val="nil"/>
              <w:left w:val="nil"/>
              <w:bottom w:val="nil"/>
              <w:right w:val="nil"/>
            </w:tcBorders>
            <w:vAlign w:val="center"/>
            <w:hideMark/>
          </w:tcPr>
          <w:p w14:paraId="297D7631" w14:textId="77777777" w:rsidR="0036510B" w:rsidRPr="00801AA1" w:rsidRDefault="0036510B">
            <w:pPr>
              <w:spacing w:before="332" w:after="332" w:line="393" w:lineRule="atLeast"/>
              <w:rPr>
                <w:rFonts w:ascii="Arial" w:hAnsi="Arial" w:cs="Arial"/>
                <w:sz w:val="24"/>
                <w:szCs w:val="24"/>
              </w:rPr>
            </w:pPr>
          </w:p>
        </w:tc>
      </w:tr>
      <w:tr w:rsidR="0036510B" w:rsidRPr="00801AA1" w14:paraId="6711C92E" w14:textId="77777777" w:rsidTr="0036510B">
        <w:tc>
          <w:tcPr>
            <w:tcW w:w="0" w:type="auto"/>
            <w:vMerge/>
            <w:tcBorders>
              <w:top w:val="nil"/>
              <w:left w:val="nil"/>
              <w:bottom w:val="nil"/>
              <w:right w:val="nil"/>
            </w:tcBorders>
            <w:vAlign w:val="center"/>
            <w:hideMark/>
          </w:tcPr>
          <w:p w14:paraId="2B335CDA"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6C7DD994"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Radix platycodonis</w:t>
            </w:r>
          </w:p>
        </w:tc>
        <w:tc>
          <w:tcPr>
            <w:tcW w:w="0" w:type="auto"/>
            <w:tcBorders>
              <w:top w:val="nil"/>
              <w:left w:val="nil"/>
              <w:bottom w:val="nil"/>
              <w:right w:val="nil"/>
            </w:tcBorders>
            <w:tcMar>
              <w:top w:w="48" w:type="dxa"/>
              <w:left w:w="96" w:type="dxa"/>
              <w:bottom w:w="48" w:type="dxa"/>
              <w:right w:w="96" w:type="dxa"/>
            </w:tcMar>
            <w:hideMark/>
          </w:tcPr>
          <w:p w14:paraId="3311006C"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Jiegeng</w:t>
            </w:r>
          </w:p>
        </w:tc>
        <w:tc>
          <w:tcPr>
            <w:tcW w:w="0" w:type="auto"/>
            <w:vMerge/>
            <w:tcBorders>
              <w:top w:val="nil"/>
              <w:left w:val="nil"/>
              <w:bottom w:val="nil"/>
              <w:right w:val="nil"/>
            </w:tcBorders>
            <w:vAlign w:val="center"/>
            <w:hideMark/>
          </w:tcPr>
          <w:p w14:paraId="2E49FA3D" w14:textId="77777777" w:rsidR="0036510B" w:rsidRPr="00801AA1" w:rsidRDefault="0036510B">
            <w:pPr>
              <w:spacing w:before="332" w:after="332" w:line="393" w:lineRule="atLeast"/>
              <w:rPr>
                <w:rFonts w:ascii="Arial" w:hAnsi="Arial" w:cs="Arial"/>
                <w:sz w:val="24"/>
                <w:szCs w:val="24"/>
              </w:rPr>
            </w:pPr>
          </w:p>
        </w:tc>
      </w:tr>
      <w:tr w:rsidR="0036510B" w:rsidRPr="00801AA1" w14:paraId="013FBC86" w14:textId="77777777" w:rsidTr="0036510B">
        <w:tc>
          <w:tcPr>
            <w:tcW w:w="0" w:type="auto"/>
            <w:vMerge/>
            <w:tcBorders>
              <w:top w:val="nil"/>
              <w:left w:val="nil"/>
              <w:bottom w:val="nil"/>
              <w:right w:val="nil"/>
            </w:tcBorders>
            <w:vAlign w:val="center"/>
            <w:hideMark/>
          </w:tcPr>
          <w:p w14:paraId="305FCD71"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665938D2"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Agastache rugosa</w:t>
            </w:r>
          </w:p>
        </w:tc>
        <w:tc>
          <w:tcPr>
            <w:tcW w:w="0" w:type="auto"/>
            <w:tcBorders>
              <w:top w:val="nil"/>
              <w:left w:val="nil"/>
              <w:bottom w:val="nil"/>
              <w:right w:val="nil"/>
            </w:tcBorders>
            <w:tcMar>
              <w:top w:w="48" w:type="dxa"/>
              <w:left w:w="96" w:type="dxa"/>
              <w:bottom w:w="48" w:type="dxa"/>
              <w:right w:w="96" w:type="dxa"/>
            </w:tcMar>
            <w:hideMark/>
          </w:tcPr>
          <w:p w14:paraId="07E5C92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Huoxiang</w:t>
            </w:r>
          </w:p>
        </w:tc>
        <w:tc>
          <w:tcPr>
            <w:tcW w:w="0" w:type="auto"/>
            <w:vMerge/>
            <w:tcBorders>
              <w:top w:val="nil"/>
              <w:left w:val="nil"/>
              <w:bottom w:val="nil"/>
              <w:right w:val="nil"/>
            </w:tcBorders>
            <w:vAlign w:val="center"/>
            <w:hideMark/>
          </w:tcPr>
          <w:p w14:paraId="1562901F" w14:textId="77777777" w:rsidR="0036510B" w:rsidRPr="00801AA1" w:rsidRDefault="0036510B">
            <w:pPr>
              <w:spacing w:before="332" w:after="332" w:line="393" w:lineRule="atLeast"/>
              <w:rPr>
                <w:rFonts w:ascii="Arial" w:hAnsi="Arial" w:cs="Arial"/>
                <w:sz w:val="24"/>
                <w:szCs w:val="24"/>
              </w:rPr>
            </w:pPr>
          </w:p>
        </w:tc>
      </w:tr>
      <w:tr w:rsidR="0036510B" w:rsidRPr="00801AA1" w14:paraId="34748504" w14:textId="77777777" w:rsidTr="0036510B">
        <w:tc>
          <w:tcPr>
            <w:tcW w:w="0" w:type="auto"/>
            <w:vMerge/>
            <w:tcBorders>
              <w:top w:val="nil"/>
              <w:left w:val="nil"/>
              <w:bottom w:val="nil"/>
              <w:right w:val="nil"/>
            </w:tcBorders>
            <w:vAlign w:val="center"/>
            <w:hideMark/>
          </w:tcPr>
          <w:p w14:paraId="05300A32"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1F03C568"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Cyrtomium fortune J. Sm</w:t>
            </w:r>
          </w:p>
        </w:tc>
        <w:tc>
          <w:tcPr>
            <w:tcW w:w="0" w:type="auto"/>
            <w:tcBorders>
              <w:top w:val="nil"/>
              <w:left w:val="nil"/>
              <w:bottom w:val="nil"/>
              <w:right w:val="nil"/>
            </w:tcBorders>
            <w:tcMar>
              <w:top w:w="48" w:type="dxa"/>
              <w:left w:w="96" w:type="dxa"/>
              <w:bottom w:w="48" w:type="dxa"/>
              <w:right w:w="96" w:type="dxa"/>
            </w:tcMar>
            <w:hideMark/>
          </w:tcPr>
          <w:p w14:paraId="6EB8F051"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Guanzhong</w:t>
            </w:r>
          </w:p>
        </w:tc>
        <w:tc>
          <w:tcPr>
            <w:tcW w:w="0" w:type="auto"/>
            <w:vMerge/>
            <w:tcBorders>
              <w:top w:val="nil"/>
              <w:left w:val="nil"/>
              <w:bottom w:val="nil"/>
              <w:right w:val="nil"/>
            </w:tcBorders>
            <w:vAlign w:val="center"/>
            <w:hideMark/>
          </w:tcPr>
          <w:p w14:paraId="47E8438E" w14:textId="77777777" w:rsidR="0036510B" w:rsidRPr="00801AA1" w:rsidRDefault="0036510B">
            <w:pPr>
              <w:spacing w:before="332" w:after="332" w:line="393" w:lineRule="atLeast"/>
              <w:rPr>
                <w:rFonts w:ascii="Arial" w:hAnsi="Arial" w:cs="Arial"/>
                <w:sz w:val="24"/>
                <w:szCs w:val="24"/>
              </w:rPr>
            </w:pPr>
          </w:p>
        </w:tc>
      </w:tr>
      <w:tr w:rsidR="0036510B" w:rsidRPr="00801AA1" w14:paraId="6E17D016" w14:textId="77777777" w:rsidTr="0036510B">
        <w:tc>
          <w:tcPr>
            <w:tcW w:w="0" w:type="auto"/>
            <w:vMerge w:val="restart"/>
            <w:tcBorders>
              <w:top w:val="nil"/>
              <w:left w:val="nil"/>
              <w:bottom w:val="nil"/>
              <w:right w:val="nil"/>
            </w:tcBorders>
            <w:tcMar>
              <w:top w:w="48" w:type="dxa"/>
              <w:left w:w="96" w:type="dxa"/>
              <w:bottom w:w="48" w:type="dxa"/>
              <w:right w:w="96" w:type="dxa"/>
            </w:tcMar>
            <w:hideMark/>
          </w:tcPr>
          <w:p w14:paraId="751FA98A" w14:textId="77777777" w:rsidR="0036510B" w:rsidRPr="00801AA1" w:rsidRDefault="0036510B">
            <w:pPr>
              <w:spacing w:before="332" w:after="332" w:line="393" w:lineRule="atLeast"/>
              <w:rPr>
                <w:rFonts w:ascii="Arial" w:hAnsi="Arial" w:cs="Arial"/>
                <w:sz w:val="24"/>
                <w:szCs w:val="24"/>
              </w:rPr>
            </w:pPr>
            <w:r w:rsidRPr="00801AA1">
              <w:rPr>
                <w:rStyle w:val="Strong"/>
                <w:rFonts w:ascii="Arial" w:hAnsi="Arial" w:cs="Arial"/>
                <w:sz w:val="24"/>
                <w:szCs w:val="24"/>
              </w:rPr>
              <w:t>Xu, </w:t>
            </w:r>
            <w:r w:rsidRPr="00801AA1">
              <w:rPr>
                <w:rStyle w:val="Emphasis"/>
                <w:rFonts w:ascii="Arial" w:hAnsi="Arial" w:cs="Arial"/>
                <w:b/>
                <w:bCs/>
                <w:sz w:val="24"/>
                <w:szCs w:val="24"/>
              </w:rPr>
              <w:t>et al.</w:t>
            </w:r>
            <w:hyperlink r:id="rId233" w:anchor="B91" w:history="1">
              <w:r w:rsidRPr="00801AA1">
                <w:rPr>
                  <w:rStyle w:val="Hyperlink"/>
                  <w:rFonts w:ascii="Arial" w:hAnsi="Arial" w:cs="Arial"/>
                  <w:b/>
                  <w:bCs/>
                  <w:color w:val="642A8F"/>
                  <w:sz w:val="24"/>
                  <w:szCs w:val="24"/>
                  <w:vertAlign w:val="superscript"/>
                </w:rPr>
                <w:t>91</w:t>
              </w:r>
            </w:hyperlink>
          </w:p>
        </w:tc>
        <w:tc>
          <w:tcPr>
            <w:tcW w:w="0" w:type="auto"/>
            <w:tcBorders>
              <w:top w:val="nil"/>
              <w:left w:val="nil"/>
              <w:bottom w:val="nil"/>
              <w:right w:val="nil"/>
            </w:tcBorders>
            <w:tcMar>
              <w:top w:w="48" w:type="dxa"/>
              <w:left w:w="96" w:type="dxa"/>
              <w:bottom w:w="48" w:type="dxa"/>
              <w:right w:w="96" w:type="dxa"/>
            </w:tcMar>
            <w:hideMark/>
          </w:tcPr>
          <w:p w14:paraId="5AB81116"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Astragalus membranaceus</w:t>
            </w:r>
          </w:p>
        </w:tc>
        <w:tc>
          <w:tcPr>
            <w:tcW w:w="0" w:type="auto"/>
            <w:tcBorders>
              <w:top w:val="nil"/>
              <w:left w:val="nil"/>
              <w:bottom w:val="nil"/>
              <w:right w:val="nil"/>
            </w:tcBorders>
            <w:tcMar>
              <w:top w:w="48" w:type="dxa"/>
              <w:left w:w="96" w:type="dxa"/>
              <w:bottom w:w="48" w:type="dxa"/>
              <w:right w:w="96" w:type="dxa"/>
            </w:tcMar>
            <w:hideMark/>
          </w:tcPr>
          <w:p w14:paraId="62745FDE"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Huangqi</w:t>
            </w:r>
          </w:p>
        </w:tc>
        <w:tc>
          <w:tcPr>
            <w:tcW w:w="0" w:type="auto"/>
            <w:tcBorders>
              <w:top w:val="nil"/>
              <w:left w:val="nil"/>
              <w:bottom w:val="nil"/>
              <w:right w:val="nil"/>
            </w:tcBorders>
            <w:tcMar>
              <w:top w:w="48" w:type="dxa"/>
              <w:left w:w="96" w:type="dxa"/>
              <w:bottom w:w="48" w:type="dxa"/>
              <w:right w:w="96" w:type="dxa"/>
            </w:tcMar>
            <w:hideMark/>
          </w:tcPr>
          <w:p w14:paraId="258EB08D"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Beijing, Tianjin, Shandong, Shaanxi, Gansu, Hebei, Shanxi, Henan, Hubei, Jiangxi, Hunan, and Yunnan</w:t>
            </w:r>
          </w:p>
        </w:tc>
      </w:tr>
      <w:tr w:rsidR="0036510B" w:rsidRPr="00801AA1" w14:paraId="65CADCE7" w14:textId="77777777" w:rsidTr="0036510B">
        <w:tc>
          <w:tcPr>
            <w:tcW w:w="0" w:type="auto"/>
            <w:vMerge/>
            <w:tcBorders>
              <w:top w:val="nil"/>
              <w:left w:val="nil"/>
              <w:bottom w:val="nil"/>
              <w:right w:val="nil"/>
            </w:tcBorders>
            <w:vAlign w:val="center"/>
            <w:hideMark/>
          </w:tcPr>
          <w:p w14:paraId="2296C50B"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0D1203F3"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Atractylodis Rhizoma</w:t>
            </w:r>
          </w:p>
        </w:tc>
        <w:tc>
          <w:tcPr>
            <w:tcW w:w="0" w:type="auto"/>
            <w:tcBorders>
              <w:top w:val="nil"/>
              <w:left w:val="nil"/>
              <w:bottom w:val="nil"/>
              <w:right w:val="nil"/>
            </w:tcBorders>
            <w:tcMar>
              <w:top w:w="48" w:type="dxa"/>
              <w:left w:w="96" w:type="dxa"/>
              <w:bottom w:w="48" w:type="dxa"/>
              <w:right w:w="96" w:type="dxa"/>
            </w:tcMar>
            <w:hideMark/>
          </w:tcPr>
          <w:p w14:paraId="072E49A9"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Cangzhu</w:t>
            </w:r>
          </w:p>
        </w:tc>
        <w:tc>
          <w:tcPr>
            <w:tcW w:w="0" w:type="auto"/>
            <w:vMerge w:val="restart"/>
            <w:tcBorders>
              <w:top w:val="nil"/>
              <w:left w:val="nil"/>
              <w:bottom w:val="nil"/>
              <w:right w:val="nil"/>
            </w:tcBorders>
            <w:tcMar>
              <w:top w:w="48" w:type="dxa"/>
              <w:left w:w="96" w:type="dxa"/>
              <w:bottom w:w="48" w:type="dxa"/>
              <w:right w:w="96" w:type="dxa"/>
            </w:tcMar>
            <w:hideMark/>
          </w:tcPr>
          <w:p w14:paraId="15CC9DB5"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Five regions in southern China (Hubei, Jiangxi, Hunan, Yunnan, and Wuhan)</w:t>
            </w:r>
          </w:p>
        </w:tc>
      </w:tr>
      <w:tr w:rsidR="0036510B" w:rsidRPr="00801AA1" w14:paraId="4A9785C9" w14:textId="77777777" w:rsidTr="0036510B">
        <w:tc>
          <w:tcPr>
            <w:tcW w:w="0" w:type="auto"/>
            <w:vMerge/>
            <w:tcBorders>
              <w:top w:val="nil"/>
              <w:left w:val="nil"/>
              <w:bottom w:val="nil"/>
              <w:right w:val="nil"/>
            </w:tcBorders>
            <w:vAlign w:val="center"/>
            <w:hideMark/>
          </w:tcPr>
          <w:p w14:paraId="328973F1"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5E31BF36"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Eupatorii Herba</w:t>
            </w:r>
          </w:p>
        </w:tc>
        <w:tc>
          <w:tcPr>
            <w:tcW w:w="0" w:type="auto"/>
            <w:tcBorders>
              <w:top w:val="nil"/>
              <w:left w:val="nil"/>
              <w:bottom w:val="nil"/>
              <w:right w:val="nil"/>
            </w:tcBorders>
            <w:tcMar>
              <w:top w:w="48" w:type="dxa"/>
              <w:left w:w="96" w:type="dxa"/>
              <w:bottom w:w="48" w:type="dxa"/>
              <w:right w:w="96" w:type="dxa"/>
            </w:tcMar>
            <w:hideMark/>
          </w:tcPr>
          <w:p w14:paraId="35817294"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Peilan</w:t>
            </w:r>
          </w:p>
        </w:tc>
        <w:tc>
          <w:tcPr>
            <w:tcW w:w="0" w:type="auto"/>
            <w:vMerge/>
            <w:tcBorders>
              <w:top w:val="nil"/>
              <w:left w:val="nil"/>
              <w:bottom w:val="nil"/>
              <w:right w:val="nil"/>
            </w:tcBorders>
            <w:vAlign w:val="center"/>
            <w:hideMark/>
          </w:tcPr>
          <w:p w14:paraId="42156A30" w14:textId="77777777" w:rsidR="0036510B" w:rsidRPr="00801AA1" w:rsidRDefault="0036510B">
            <w:pPr>
              <w:spacing w:before="332" w:after="332" w:line="393" w:lineRule="atLeast"/>
              <w:rPr>
                <w:rFonts w:ascii="Arial" w:hAnsi="Arial" w:cs="Arial"/>
                <w:sz w:val="24"/>
                <w:szCs w:val="24"/>
              </w:rPr>
            </w:pPr>
          </w:p>
        </w:tc>
      </w:tr>
      <w:tr w:rsidR="0036510B" w:rsidRPr="00801AA1" w14:paraId="7CB9CC97" w14:textId="77777777" w:rsidTr="0036510B">
        <w:tc>
          <w:tcPr>
            <w:tcW w:w="0" w:type="auto"/>
            <w:vMerge/>
            <w:tcBorders>
              <w:top w:val="nil"/>
              <w:left w:val="nil"/>
              <w:bottom w:val="nil"/>
              <w:right w:val="nil"/>
            </w:tcBorders>
            <w:vAlign w:val="center"/>
            <w:hideMark/>
          </w:tcPr>
          <w:p w14:paraId="31F43B66"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0197878F"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Agastache rugosa</w:t>
            </w:r>
          </w:p>
        </w:tc>
        <w:tc>
          <w:tcPr>
            <w:tcW w:w="0" w:type="auto"/>
            <w:tcBorders>
              <w:top w:val="nil"/>
              <w:left w:val="nil"/>
              <w:bottom w:val="nil"/>
              <w:right w:val="nil"/>
            </w:tcBorders>
            <w:tcMar>
              <w:top w:w="48" w:type="dxa"/>
              <w:left w:w="96" w:type="dxa"/>
              <w:bottom w:w="48" w:type="dxa"/>
              <w:right w:w="96" w:type="dxa"/>
            </w:tcMar>
            <w:hideMark/>
          </w:tcPr>
          <w:p w14:paraId="2D3821B6"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Huoxiang</w:t>
            </w:r>
          </w:p>
        </w:tc>
        <w:tc>
          <w:tcPr>
            <w:tcW w:w="0" w:type="auto"/>
            <w:vMerge/>
            <w:tcBorders>
              <w:top w:val="nil"/>
              <w:left w:val="nil"/>
              <w:bottom w:val="nil"/>
              <w:right w:val="nil"/>
            </w:tcBorders>
            <w:vAlign w:val="center"/>
            <w:hideMark/>
          </w:tcPr>
          <w:p w14:paraId="5D7215C3" w14:textId="77777777" w:rsidR="0036510B" w:rsidRPr="00801AA1" w:rsidRDefault="0036510B">
            <w:pPr>
              <w:spacing w:before="332" w:after="332" w:line="393" w:lineRule="atLeast"/>
              <w:rPr>
                <w:rFonts w:ascii="Arial" w:hAnsi="Arial" w:cs="Arial"/>
                <w:sz w:val="24"/>
                <w:szCs w:val="24"/>
              </w:rPr>
            </w:pPr>
          </w:p>
        </w:tc>
      </w:tr>
      <w:tr w:rsidR="0036510B" w:rsidRPr="00801AA1" w14:paraId="7746F9D6" w14:textId="77777777" w:rsidTr="0036510B">
        <w:tc>
          <w:tcPr>
            <w:tcW w:w="0" w:type="auto"/>
            <w:vMerge/>
            <w:tcBorders>
              <w:top w:val="nil"/>
              <w:left w:val="nil"/>
              <w:bottom w:val="nil"/>
              <w:right w:val="nil"/>
            </w:tcBorders>
            <w:vAlign w:val="center"/>
            <w:hideMark/>
          </w:tcPr>
          <w:p w14:paraId="7EEAB0D7"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0C8F2F34"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Ophiopogon japonicas</w:t>
            </w:r>
          </w:p>
        </w:tc>
        <w:tc>
          <w:tcPr>
            <w:tcW w:w="0" w:type="auto"/>
            <w:tcBorders>
              <w:top w:val="nil"/>
              <w:left w:val="nil"/>
              <w:bottom w:val="nil"/>
              <w:right w:val="nil"/>
            </w:tcBorders>
            <w:tcMar>
              <w:top w:w="48" w:type="dxa"/>
              <w:left w:w="96" w:type="dxa"/>
              <w:bottom w:w="48" w:type="dxa"/>
              <w:right w:w="96" w:type="dxa"/>
            </w:tcMar>
            <w:hideMark/>
          </w:tcPr>
          <w:p w14:paraId="6C12A48C"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Maidong</w:t>
            </w:r>
          </w:p>
        </w:tc>
        <w:tc>
          <w:tcPr>
            <w:tcW w:w="0" w:type="auto"/>
            <w:vMerge w:val="restart"/>
            <w:tcBorders>
              <w:top w:val="nil"/>
              <w:left w:val="nil"/>
              <w:bottom w:val="nil"/>
              <w:right w:val="nil"/>
            </w:tcBorders>
            <w:tcMar>
              <w:top w:w="48" w:type="dxa"/>
              <w:left w:w="96" w:type="dxa"/>
              <w:bottom w:w="48" w:type="dxa"/>
              <w:right w:w="96" w:type="dxa"/>
            </w:tcMar>
            <w:hideMark/>
          </w:tcPr>
          <w:p w14:paraId="223F73B7"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Eight regions in northern China (Beijing, Tianjin, Hebei, Henan, Shaanxi, Shanxi, Gansu, and Shandong)</w:t>
            </w:r>
          </w:p>
        </w:tc>
      </w:tr>
      <w:tr w:rsidR="0036510B" w:rsidRPr="00801AA1" w14:paraId="44AD7869" w14:textId="77777777" w:rsidTr="0036510B">
        <w:tc>
          <w:tcPr>
            <w:tcW w:w="0" w:type="auto"/>
            <w:vMerge/>
            <w:tcBorders>
              <w:top w:val="nil"/>
              <w:left w:val="nil"/>
              <w:bottom w:val="nil"/>
              <w:right w:val="nil"/>
            </w:tcBorders>
            <w:vAlign w:val="center"/>
            <w:hideMark/>
          </w:tcPr>
          <w:p w14:paraId="78EB7615"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7C1E00D5"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Scrophularia ningpoensis</w:t>
            </w:r>
          </w:p>
        </w:tc>
        <w:tc>
          <w:tcPr>
            <w:tcW w:w="0" w:type="auto"/>
            <w:tcBorders>
              <w:top w:val="nil"/>
              <w:left w:val="nil"/>
              <w:bottom w:val="nil"/>
              <w:right w:val="nil"/>
            </w:tcBorders>
            <w:tcMar>
              <w:top w:w="48" w:type="dxa"/>
              <w:left w:w="96" w:type="dxa"/>
              <w:bottom w:w="48" w:type="dxa"/>
              <w:right w:w="96" w:type="dxa"/>
            </w:tcMar>
            <w:hideMark/>
          </w:tcPr>
          <w:p w14:paraId="2612D94D"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Xuanshen</w:t>
            </w:r>
          </w:p>
        </w:tc>
        <w:tc>
          <w:tcPr>
            <w:tcW w:w="0" w:type="auto"/>
            <w:vMerge/>
            <w:tcBorders>
              <w:top w:val="nil"/>
              <w:left w:val="nil"/>
              <w:bottom w:val="nil"/>
              <w:right w:val="nil"/>
            </w:tcBorders>
            <w:vAlign w:val="center"/>
            <w:hideMark/>
          </w:tcPr>
          <w:p w14:paraId="3C27246F" w14:textId="77777777" w:rsidR="0036510B" w:rsidRPr="00801AA1" w:rsidRDefault="0036510B">
            <w:pPr>
              <w:spacing w:before="332" w:after="332" w:line="393" w:lineRule="atLeast"/>
              <w:rPr>
                <w:rFonts w:ascii="Arial" w:hAnsi="Arial" w:cs="Arial"/>
                <w:sz w:val="24"/>
                <w:szCs w:val="24"/>
              </w:rPr>
            </w:pPr>
          </w:p>
        </w:tc>
      </w:tr>
      <w:tr w:rsidR="0036510B" w:rsidRPr="00801AA1" w14:paraId="67D46AB2" w14:textId="77777777" w:rsidTr="0036510B">
        <w:tc>
          <w:tcPr>
            <w:tcW w:w="0" w:type="auto"/>
            <w:vMerge/>
            <w:tcBorders>
              <w:top w:val="nil"/>
              <w:left w:val="nil"/>
              <w:bottom w:val="nil"/>
              <w:right w:val="nil"/>
            </w:tcBorders>
            <w:vAlign w:val="center"/>
            <w:hideMark/>
          </w:tcPr>
          <w:p w14:paraId="4DF135ED"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39AEA083"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Rhizoma phragmitis</w:t>
            </w:r>
          </w:p>
        </w:tc>
        <w:tc>
          <w:tcPr>
            <w:tcW w:w="0" w:type="auto"/>
            <w:tcBorders>
              <w:top w:val="nil"/>
              <w:left w:val="nil"/>
              <w:bottom w:val="nil"/>
              <w:right w:val="nil"/>
            </w:tcBorders>
            <w:tcMar>
              <w:top w:w="48" w:type="dxa"/>
              <w:left w:w="96" w:type="dxa"/>
              <w:bottom w:w="48" w:type="dxa"/>
              <w:right w:w="96" w:type="dxa"/>
            </w:tcMar>
            <w:hideMark/>
          </w:tcPr>
          <w:p w14:paraId="7B508C24"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Lugen</w:t>
            </w:r>
          </w:p>
        </w:tc>
        <w:tc>
          <w:tcPr>
            <w:tcW w:w="0" w:type="auto"/>
            <w:vMerge/>
            <w:tcBorders>
              <w:top w:val="nil"/>
              <w:left w:val="nil"/>
              <w:bottom w:val="nil"/>
              <w:right w:val="nil"/>
            </w:tcBorders>
            <w:vAlign w:val="center"/>
            <w:hideMark/>
          </w:tcPr>
          <w:p w14:paraId="5C1D3704" w14:textId="77777777" w:rsidR="0036510B" w:rsidRPr="00801AA1" w:rsidRDefault="0036510B">
            <w:pPr>
              <w:spacing w:before="332" w:after="332" w:line="393" w:lineRule="atLeast"/>
              <w:rPr>
                <w:rFonts w:ascii="Arial" w:hAnsi="Arial" w:cs="Arial"/>
                <w:sz w:val="24"/>
                <w:szCs w:val="24"/>
              </w:rPr>
            </w:pPr>
          </w:p>
        </w:tc>
      </w:tr>
      <w:tr w:rsidR="0036510B" w:rsidRPr="00801AA1" w14:paraId="6CD298ED" w14:textId="77777777" w:rsidTr="0036510B">
        <w:tc>
          <w:tcPr>
            <w:tcW w:w="0" w:type="auto"/>
            <w:vMerge/>
            <w:tcBorders>
              <w:top w:val="nil"/>
              <w:left w:val="nil"/>
              <w:bottom w:val="nil"/>
              <w:right w:val="nil"/>
            </w:tcBorders>
            <w:vAlign w:val="center"/>
            <w:hideMark/>
          </w:tcPr>
          <w:p w14:paraId="5B0E0B20"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44CDAA02"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Adeinophora stricta Miq</w:t>
            </w:r>
          </w:p>
        </w:tc>
        <w:tc>
          <w:tcPr>
            <w:tcW w:w="0" w:type="auto"/>
            <w:tcBorders>
              <w:top w:val="nil"/>
              <w:left w:val="nil"/>
              <w:bottom w:val="nil"/>
              <w:right w:val="nil"/>
            </w:tcBorders>
            <w:tcMar>
              <w:top w:w="48" w:type="dxa"/>
              <w:left w:w="96" w:type="dxa"/>
              <w:bottom w:w="48" w:type="dxa"/>
              <w:right w:w="96" w:type="dxa"/>
            </w:tcMar>
            <w:hideMark/>
          </w:tcPr>
          <w:p w14:paraId="20FFF156"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Shashen</w:t>
            </w:r>
          </w:p>
        </w:tc>
        <w:tc>
          <w:tcPr>
            <w:tcW w:w="0" w:type="auto"/>
            <w:vMerge/>
            <w:tcBorders>
              <w:top w:val="nil"/>
              <w:left w:val="nil"/>
              <w:bottom w:val="nil"/>
              <w:right w:val="nil"/>
            </w:tcBorders>
            <w:vAlign w:val="center"/>
            <w:hideMark/>
          </w:tcPr>
          <w:p w14:paraId="15DA2538" w14:textId="77777777" w:rsidR="0036510B" w:rsidRPr="00801AA1" w:rsidRDefault="0036510B">
            <w:pPr>
              <w:spacing w:before="332" w:after="332" w:line="393" w:lineRule="atLeast"/>
              <w:rPr>
                <w:rFonts w:ascii="Arial" w:hAnsi="Arial" w:cs="Arial"/>
                <w:sz w:val="24"/>
                <w:szCs w:val="24"/>
              </w:rPr>
            </w:pPr>
          </w:p>
        </w:tc>
      </w:tr>
      <w:tr w:rsidR="0036510B" w:rsidRPr="00801AA1" w14:paraId="5AA96F82" w14:textId="77777777" w:rsidTr="0036510B">
        <w:tc>
          <w:tcPr>
            <w:tcW w:w="0" w:type="auto"/>
            <w:vMerge/>
            <w:tcBorders>
              <w:top w:val="nil"/>
              <w:left w:val="nil"/>
              <w:bottom w:val="nil"/>
              <w:right w:val="nil"/>
            </w:tcBorders>
            <w:vAlign w:val="center"/>
            <w:hideMark/>
          </w:tcPr>
          <w:p w14:paraId="6641B627" w14:textId="77777777" w:rsidR="0036510B" w:rsidRPr="00801AA1" w:rsidRDefault="0036510B">
            <w:pPr>
              <w:spacing w:before="332" w:after="332" w:line="393" w:lineRule="atLeast"/>
              <w:rPr>
                <w:rFonts w:ascii="Arial" w:hAnsi="Arial" w:cs="Arial"/>
                <w:sz w:val="24"/>
                <w:szCs w:val="24"/>
              </w:rPr>
            </w:pPr>
          </w:p>
        </w:tc>
        <w:tc>
          <w:tcPr>
            <w:tcW w:w="0" w:type="auto"/>
            <w:tcBorders>
              <w:top w:val="nil"/>
              <w:left w:val="nil"/>
              <w:bottom w:val="nil"/>
              <w:right w:val="nil"/>
            </w:tcBorders>
            <w:tcMar>
              <w:top w:w="48" w:type="dxa"/>
              <w:left w:w="96" w:type="dxa"/>
              <w:bottom w:w="48" w:type="dxa"/>
              <w:right w:w="96" w:type="dxa"/>
            </w:tcMar>
            <w:hideMark/>
          </w:tcPr>
          <w:p w14:paraId="01F5F254" w14:textId="77777777" w:rsidR="0036510B" w:rsidRPr="00801AA1" w:rsidRDefault="0036510B">
            <w:pPr>
              <w:spacing w:before="332" w:after="332" w:line="393" w:lineRule="atLeast"/>
              <w:rPr>
                <w:rFonts w:ascii="Arial" w:hAnsi="Arial" w:cs="Arial"/>
                <w:sz w:val="24"/>
                <w:szCs w:val="24"/>
              </w:rPr>
            </w:pPr>
            <w:r w:rsidRPr="00801AA1">
              <w:rPr>
                <w:rStyle w:val="Emphasis"/>
                <w:rFonts w:ascii="Arial" w:hAnsi="Arial" w:cs="Arial"/>
                <w:sz w:val="24"/>
                <w:szCs w:val="24"/>
              </w:rPr>
              <w:t>Dendrobium nobile Lindl.</w:t>
            </w:r>
          </w:p>
        </w:tc>
        <w:tc>
          <w:tcPr>
            <w:tcW w:w="0" w:type="auto"/>
            <w:tcBorders>
              <w:top w:val="nil"/>
              <w:left w:val="nil"/>
              <w:bottom w:val="nil"/>
              <w:right w:val="nil"/>
            </w:tcBorders>
            <w:tcMar>
              <w:top w:w="48" w:type="dxa"/>
              <w:left w:w="96" w:type="dxa"/>
              <w:bottom w:w="48" w:type="dxa"/>
              <w:right w:w="96" w:type="dxa"/>
            </w:tcMar>
            <w:hideMark/>
          </w:tcPr>
          <w:p w14:paraId="535E332B" w14:textId="77777777" w:rsidR="0036510B" w:rsidRPr="00801AA1" w:rsidRDefault="0036510B">
            <w:pPr>
              <w:spacing w:before="332" w:after="332" w:line="393" w:lineRule="atLeast"/>
              <w:rPr>
                <w:rFonts w:ascii="Arial" w:hAnsi="Arial" w:cs="Arial"/>
                <w:sz w:val="24"/>
                <w:szCs w:val="24"/>
              </w:rPr>
            </w:pPr>
            <w:r w:rsidRPr="00801AA1">
              <w:rPr>
                <w:rFonts w:ascii="Arial" w:hAnsi="Arial" w:cs="Arial"/>
                <w:sz w:val="24"/>
                <w:szCs w:val="24"/>
              </w:rPr>
              <w:t>Shihu</w:t>
            </w:r>
          </w:p>
        </w:tc>
        <w:tc>
          <w:tcPr>
            <w:tcW w:w="0" w:type="auto"/>
            <w:vMerge/>
            <w:tcBorders>
              <w:top w:val="nil"/>
              <w:left w:val="nil"/>
              <w:bottom w:val="nil"/>
              <w:right w:val="nil"/>
            </w:tcBorders>
            <w:vAlign w:val="center"/>
            <w:hideMark/>
          </w:tcPr>
          <w:p w14:paraId="5FDDCA5E" w14:textId="77777777" w:rsidR="0036510B" w:rsidRPr="00801AA1" w:rsidRDefault="0036510B">
            <w:pPr>
              <w:spacing w:before="332" w:after="332" w:line="393" w:lineRule="atLeast"/>
              <w:rPr>
                <w:rFonts w:ascii="Arial" w:hAnsi="Arial" w:cs="Arial"/>
                <w:sz w:val="24"/>
                <w:szCs w:val="24"/>
              </w:rPr>
            </w:pPr>
          </w:p>
        </w:tc>
      </w:tr>
    </w:tbl>
    <w:p w14:paraId="3127B5A1" w14:textId="77777777" w:rsidR="0036510B" w:rsidRPr="00801AA1" w:rsidRDefault="00920826" w:rsidP="0036510B">
      <w:pPr>
        <w:shd w:val="clear" w:color="auto" w:fill="FFFCF0"/>
        <w:spacing w:after="0" w:line="240" w:lineRule="auto"/>
        <w:jc w:val="right"/>
        <w:rPr>
          <w:rFonts w:ascii="Arial" w:hAnsi="Arial" w:cs="Arial"/>
          <w:color w:val="000000"/>
          <w:sz w:val="24"/>
          <w:szCs w:val="24"/>
        </w:rPr>
      </w:pPr>
      <w:hyperlink r:id="rId234" w:tgtFrame="object" w:history="1">
        <w:r w:rsidR="0036510B" w:rsidRPr="00801AA1">
          <w:rPr>
            <w:rStyle w:val="Hyperlink"/>
            <w:rFonts w:ascii="Arial" w:hAnsi="Arial" w:cs="Arial"/>
            <w:color w:val="642A8F"/>
            <w:sz w:val="24"/>
            <w:szCs w:val="24"/>
          </w:rPr>
          <w:t>Open in a separate window</w:t>
        </w:r>
      </w:hyperlink>
    </w:p>
    <w:p w14:paraId="5B6FAE70" w14:textId="77777777" w:rsidR="0036510B" w:rsidRPr="00801AA1" w:rsidRDefault="0036510B" w:rsidP="0036510B">
      <w:pPr>
        <w:pStyle w:val="NormalWeb"/>
        <w:spacing w:before="166" w:beforeAutospacing="0" w:after="166" w:afterAutospacing="0"/>
        <w:rPr>
          <w:rFonts w:ascii="Arial" w:hAnsi="Arial" w:cs="Arial"/>
          <w:color w:val="000000"/>
        </w:rPr>
      </w:pPr>
      <w:r w:rsidRPr="00801AA1">
        <w:rPr>
          <w:rFonts w:ascii="Arial" w:hAnsi="Arial" w:cs="Arial"/>
          <w:color w:val="000000"/>
        </w:rPr>
        <w:t>According to the report of National Administration of Traditional Chinese Medicine, up to February 5th, 2020, 214 COVID-19 patients were treated with </w:t>
      </w:r>
      <w:r w:rsidRPr="00801AA1">
        <w:rPr>
          <w:rStyle w:val="Emphasis"/>
          <w:rFonts w:ascii="Arial" w:hAnsi="Arial" w:cs="Arial"/>
          <w:color w:val="000000"/>
        </w:rPr>
        <w:t>Qing Fei Pai Du Tang</w:t>
      </w:r>
      <w:r w:rsidRPr="00801AA1">
        <w:rPr>
          <w:rFonts w:ascii="Arial" w:hAnsi="Arial" w:cs="Arial"/>
          <w:color w:val="000000"/>
        </w:rPr>
        <w:t> in Shanxi, Hebei, Heilongjiang and Shaanxi Provinces with overall effective rate ≥ 90%. Among them, the symptoms of majority of patients (≥60%) were markedly improved, while illness of others (30%) was stabilized </w:t>
      </w:r>
      <w:hyperlink r:id="rId235" w:anchor="B92" w:history="1">
        <w:r w:rsidRPr="00801AA1">
          <w:rPr>
            <w:rStyle w:val="Hyperlink"/>
            <w:rFonts w:ascii="Arial" w:hAnsi="Arial" w:cs="Arial"/>
            <w:color w:val="642A8F"/>
            <w:vertAlign w:val="superscript"/>
          </w:rPr>
          <w:t>92</w:t>
        </w:r>
      </w:hyperlink>
      <w:r w:rsidRPr="00801AA1">
        <w:rPr>
          <w:rFonts w:ascii="Arial" w:hAnsi="Arial" w:cs="Arial"/>
          <w:color w:val="000000"/>
        </w:rPr>
        <w:t>. After that, 701 COVID-19 patients were treated with </w:t>
      </w:r>
      <w:r w:rsidRPr="00801AA1">
        <w:rPr>
          <w:rStyle w:val="Emphasis"/>
          <w:rFonts w:ascii="Arial" w:hAnsi="Arial" w:cs="Arial"/>
          <w:color w:val="000000"/>
        </w:rPr>
        <w:t>Qing Fei Pai Du Tang</w:t>
      </w:r>
      <w:r w:rsidRPr="00801AA1">
        <w:rPr>
          <w:rFonts w:ascii="Arial" w:hAnsi="Arial" w:cs="Arial"/>
          <w:color w:val="000000"/>
        </w:rPr>
        <w:t> in 10 provinces in China. The result showed that 130 patients (18.5%) were completely cured after treatment. The treatment also resulted in the disappearance of characteristic symptoms of COVID-19 such as fever and cough in 51 patients (7.27%). In addition, symptom improvement or stabilization were observed in 268 patients (38.2%), and in 212 patients (30.2%), respectively </w:t>
      </w:r>
      <w:hyperlink r:id="rId236" w:anchor="B87" w:history="1">
        <w:r w:rsidRPr="00801AA1">
          <w:rPr>
            <w:rStyle w:val="Hyperlink"/>
            <w:rFonts w:ascii="Arial" w:hAnsi="Arial" w:cs="Arial"/>
            <w:color w:val="642A8F"/>
            <w:vertAlign w:val="superscript"/>
          </w:rPr>
          <w:t>87</w:t>
        </w:r>
      </w:hyperlink>
      <w:r w:rsidRPr="00801AA1">
        <w:rPr>
          <w:rFonts w:ascii="Arial" w:hAnsi="Arial" w:cs="Arial"/>
          <w:color w:val="000000"/>
        </w:rPr>
        <w:t>. Yao, </w:t>
      </w:r>
      <w:r w:rsidRPr="00801AA1">
        <w:rPr>
          <w:rStyle w:val="Emphasis"/>
          <w:rFonts w:ascii="Arial" w:hAnsi="Arial" w:cs="Arial"/>
          <w:color w:val="000000"/>
        </w:rPr>
        <w:t>et al</w:t>
      </w:r>
      <w:r w:rsidRPr="00801AA1">
        <w:rPr>
          <w:rFonts w:ascii="Arial" w:hAnsi="Arial" w:cs="Arial"/>
          <w:color w:val="000000"/>
        </w:rPr>
        <w:t>. and Lu, </w:t>
      </w:r>
      <w:r w:rsidRPr="00801AA1">
        <w:rPr>
          <w:rStyle w:val="Emphasis"/>
          <w:rFonts w:ascii="Arial" w:hAnsi="Arial" w:cs="Arial"/>
          <w:color w:val="000000"/>
        </w:rPr>
        <w:t>et al.</w:t>
      </w:r>
      <w:r w:rsidRPr="00801AA1">
        <w:rPr>
          <w:rFonts w:ascii="Arial" w:hAnsi="Arial" w:cs="Arial"/>
          <w:color w:val="000000"/>
        </w:rPr>
        <w:t> </w:t>
      </w:r>
      <w:hyperlink r:id="rId237" w:anchor="B93" w:history="1">
        <w:r w:rsidRPr="00801AA1">
          <w:rPr>
            <w:rStyle w:val="Hyperlink"/>
            <w:rFonts w:ascii="Arial" w:hAnsi="Arial" w:cs="Arial"/>
            <w:color w:val="642A8F"/>
            <w:vertAlign w:val="superscript"/>
          </w:rPr>
          <w:t>93</w:t>
        </w:r>
      </w:hyperlink>
      <w:r w:rsidRPr="00801AA1">
        <w:rPr>
          <w:rFonts w:ascii="Arial" w:hAnsi="Arial" w:cs="Arial"/>
          <w:color w:val="000000"/>
          <w:vertAlign w:val="superscript"/>
        </w:rPr>
        <w:t>, </w:t>
      </w:r>
      <w:hyperlink r:id="rId238" w:anchor="B94" w:history="1">
        <w:r w:rsidRPr="00801AA1">
          <w:rPr>
            <w:rStyle w:val="Hyperlink"/>
            <w:rFonts w:ascii="Arial" w:hAnsi="Arial" w:cs="Arial"/>
            <w:color w:val="642A8F"/>
            <w:vertAlign w:val="superscript"/>
          </w:rPr>
          <w:t>94</w:t>
        </w:r>
      </w:hyperlink>
      <w:r w:rsidRPr="00801AA1">
        <w:rPr>
          <w:rFonts w:ascii="Arial" w:hAnsi="Arial" w:cs="Arial"/>
          <w:color w:val="000000"/>
        </w:rPr>
        <w:t> retrospectively analyzed the clinical efficacy of </w:t>
      </w:r>
      <w:r w:rsidRPr="00801AA1">
        <w:rPr>
          <w:rStyle w:val="Emphasis"/>
          <w:rFonts w:ascii="Arial" w:hAnsi="Arial" w:cs="Arial"/>
          <w:color w:val="000000"/>
        </w:rPr>
        <w:t>Lian Hua Qing Wen Capsule</w:t>
      </w:r>
      <w:r w:rsidRPr="00801AA1">
        <w:rPr>
          <w:rFonts w:ascii="Arial" w:hAnsi="Arial" w:cs="Arial"/>
          <w:color w:val="000000"/>
        </w:rPr>
        <w:t> in treatment of confirmed and suspected COVID-19 patients. The results indicated that this herbal product could markedly relieve major symptoms such as fever and cough and had the capacity to promote the recovery.</w:t>
      </w:r>
    </w:p>
    <w:p w14:paraId="6683ED6E" w14:textId="77777777" w:rsidR="0036510B" w:rsidRPr="00801AA1" w:rsidRDefault="0036510B" w:rsidP="0036510B">
      <w:pPr>
        <w:pStyle w:val="NormalWeb"/>
        <w:spacing w:before="166" w:beforeAutospacing="0" w:after="166" w:afterAutospacing="0"/>
        <w:rPr>
          <w:rFonts w:ascii="Arial" w:hAnsi="Arial" w:cs="Arial"/>
          <w:color w:val="000000"/>
        </w:rPr>
      </w:pPr>
      <w:r w:rsidRPr="00801AA1">
        <w:rPr>
          <w:rFonts w:ascii="Arial" w:hAnsi="Arial" w:cs="Arial"/>
          <w:color w:val="000000"/>
        </w:rPr>
        <w:t>Some patients with mild illness in the early stage could suddenly progress to severe disease, and eventually died due to septic shock with multiple organ dysfunction syndrome (MODS), which was associated with cytokine storm </w:t>
      </w:r>
      <w:hyperlink r:id="rId239" w:anchor="B95" w:history="1">
        <w:r w:rsidRPr="00801AA1">
          <w:rPr>
            <w:rStyle w:val="Hyperlink"/>
            <w:rFonts w:ascii="Arial" w:hAnsi="Arial" w:cs="Arial"/>
            <w:color w:val="642A8F"/>
            <w:vertAlign w:val="superscript"/>
          </w:rPr>
          <w:t>95</w:t>
        </w:r>
      </w:hyperlink>
      <w:r w:rsidRPr="00801AA1">
        <w:rPr>
          <w:rFonts w:ascii="Arial" w:hAnsi="Arial" w:cs="Arial"/>
          <w:color w:val="000000"/>
        </w:rPr>
        <w:t>. There is compelling evidence that some TCM herbal products or its components have potent immunosuppressive effects, as shown by our own and other's studies </w:t>
      </w:r>
      <w:hyperlink r:id="rId240" w:anchor="B79" w:history="1">
        <w:r w:rsidRPr="00801AA1">
          <w:rPr>
            <w:rStyle w:val="Hyperlink"/>
            <w:rFonts w:ascii="Arial" w:hAnsi="Arial" w:cs="Arial"/>
            <w:color w:val="642A8F"/>
            <w:vertAlign w:val="superscript"/>
          </w:rPr>
          <w:t>79</w:t>
        </w:r>
      </w:hyperlink>
      <w:r w:rsidRPr="00801AA1">
        <w:rPr>
          <w:rFonts w:ascii="Arial" w:hAnsi="Arial" w:cs="Arial"/>
          <w:color w:val="000000"/>
          <w:vertAlign w:val="superscript"/>
        </w:rPr>
        <w:t>, </w:t>
      </w:r>
      <w:hyperlink r:id="rId241" w:anchor="B96" w:history="1">
        <w:r w:rsidRPr="00801AA1">
          <w:rPr>
            <w:rStyle w:val="Hyperlink"/>
            <w:rFonts w:ascii="Arial" w:hAnsi="Arial" w:cs="Arial"/>
            <w:color w:val="642A8F"/>
            <w:vertAlign w:val="superscript"/>
          </w:rPr>
          <w:t>96</w:t>
        </w:r>
      </w:hyperlink>
      <w:r w:rsidRPr="00801AA1">
        <w:rPr>
          <w:rFonts w:ascii="Arial" w:hAnsi="Arial" w:cs="Arial"/>
          <w:color w:val="000000"/>
          <w:vertAlign w:val="superscript"/>
        </w:rPr>
        <w:t>-</w:t>
      </w:r>
      <w:hyperlink r:id="rId242" w:anchor="B103" w:history="1">
        <w:r w:rsidRPr="00801AA1">
          <w:rPr>
            <w:rStyle w:val="Hyperlink"/>
            <w:rFonts w:ascii="Arial" w:hAnsi="Arial" w:cs="Arial"/>
            <w:color w:val="642A8F"/>
            <w:vertAlign w:val="superscript"/>
          </w:rPr>
          <w:t>103</w:t>
        </w:r>
      </w:hyperlink>
      <w:r w:rsidRPr="00801AA1">
        <w:rPr>
          <w:rFonts w:ascii="Arial" w:hAnsi="Arial" w:cs="Arial"/>
          <w:color w:val="000000"/>
        </w:rPr>
        <w:t>. For example, Wang, </w:t>
      </w:r>
      <w:r w:rsidRPr="00801AA1">
        <w:rPr>
          <w:rStyle w:val="Emphasis"/>
          <w:rFonts w:ascii="Arial" w:hAnsi="Arial" w:cs="Arial"/>
          <w:color w:val="000000"/>
        </w:rPr>
        <w:t>et al</w:t>
      </w:r>
      <w:r w:rsidRPr="00801AA1">
        <w:rPr>
          <w:rFonts w:ascii="Arial" w:hAnsi="Arial" w:cs="Arial"/>
          <w:color w:val="000000"/>
        </w:rPr>
        <w:t>. </w:t>
      </w:r>
      <w:hyperlink r:id="rId243" w:anchor="B104" w:history="1">
        <w:r w:rsidRPr="00801AA1">
          <w:rPr>
            <w:rStyle w:val="Hyperlink"/>
            <w:rFonts w:ascii="Arial" w:hAnsi="Arial" w:cs="Arial"/>
            <w:color w:val="642A8F"/>
            <w:vertAlign w:val="superscript"/>
          </w:rPr>
          <w:t>104</w:t>
        </w:r>
      </w:hyperlink>
      <w:r w:rsidRPr="00801AA1">
        <w:rPr>
          <w:rFonts w:ascii="Arial" w:hAnsi="Arial" w:cs="Arial"/>
          <w:color w:val="000000"/>
        </w:rPr>
        <w:t> reported that </w:t>
      </w:r>
      <w:r w:rsidRPr="00801AA1">
        <w:rPr>
          <w:rStyle w:val="Emphasis"/>
          <w:rFonts w:ascii="Arial" w:hAnsi="Arial" w:cs="Arial"/>
          <w:color w:val="000000"/>
        </w:rPr>
        <w:t>Shen Fu Injection</w:t>
      </w:r>
      <w:r w:rsidRPr="00801AA1">
        <w:rPr>
          <w:rFonts w:ascii="Arial" w:hAnsi="Arial" w:cs="Arial"/>
          <w:color w:val="000000"/>
        </w:rPr>
        <w:t> could inhibit the lung inflammation and decrease the levels of IL-1β, IL-6 and other cytokines. Chang, </w:t>
      </w:r>
      <w:r w:rsidRPr="00801AA1">
        <w:rPr>
          <w:rStyle w:val="Emphasis"/>
          <w:rFonts w:ascii="Arial" w:hAnsi="Arial" w:cs="Arial"/>
          <w:color w:val="000000"/>
        </w:rPr>
        <w:t>et al</w:t>
      </w:r>
      <w:r w:rsidRPr="00801AA1">
        <w:rPr>
          <w:rFonts w:ascii="Arial" w:hAnsi="Arial" w:cs="Arial"/>
          <w:color w:val="000000"/>
        </w:rPr>
        <w:t>. </w:t>
      </w:r>
      <w:hyperlink r:id="rId244" w:anchor="B105" w:history="1">
        <w:r w:rsidRPr="00801AA1">
          <w:rPr>
            <w:rStyle w:val="Hyperlink"/>
            <w:rFonts w:ascii="Arial" w:hAnsi="Arial" w:cs="Arial"/>
            <w:color w:val="642A8F"/>
            <w:vertAlign w:val="superscript"/>
          </w:rPr>
          <w:t>105</w:t>
        </w:r>
      </w:hyperlink>
      <w:r w:rsidRPr="00801AA1">
        <w:rPr>
          <w:rFonts w:ascii="Arial" w:hAnsi="Arial" w:cs="Arial"/>
          <w:color w:val="000000"/>
        </w:rPr>
        <w:t> reported that </w:t>
      </w:r>
      <w:r w:rsidRPr="00801AA1">
        <w:rPr>
          <w:rStyle w:val="Emphasis"/>
          <w:rFonts w:ascii="Arial" w:hAnsi="Arial" w:cs="Arial"/>
          <w:color w:val="000000"/>
        </w:rPr>
        <w:t>Re Du Ning Injection</w:t>
      </w:r>
      <w:r w:rsidRPr="00801AA1">
        <w:rPr>
          <w:rFonts w:ascii="Arial" w:hAnsi="Arial" w:cs="Arial"/>
          <w:color w:val="000000"/>
        </w:rPr>
        <w:t> could markedly reduce the levels of IL-1β, TNF-α, IL-8, IL-10, and some other cytokines of LPS-induced model of acute lung injury in rats. We recently reported that tetrandrine, a compound isolated from an anti-rheumatic Chinese herb, could potently inhibit proinflammatory Th1, Th2 and Th17 responses in LPS-challenged mice </w:t>
      </w:r>
      <w:hyperlink r:id="rId245" w:anchor="B106" w:history="1">
        <w:r w:rsidRPr="00801AA1">
          <w:rPr>
            <w:rStyle w:val="Hyperlink"/>
            <w:rFonts w:ascii="Arial" w:hAnsi="Arial" w:cs="Arial"/>
            <w:color w:val="642A8F"/>
            <w:vertAlign w:val="superscript"/>
          </w:rPr>
          <w:t>106</w:t>
        </w:r>
      </w:hyperlink>
      <w:r w:rsidRPr="00801AA1">
        <w:rPr>
          <w:rFonts w:ascii="Arial" w:hAnsi="Arial" w:cs="Arial"/>
          <w:color w:val="000000"/>
        </w:rPr>
        <w:t>. Therefore, TCM with the capacity to inhibit cytokine storm and its devastating consequences may be harnessed in the treatment of severe COVID-19 patients.</w:t>
      </w:r>
    </w:p>
    <w:p w14:paraId="6E3880A1"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Currently, the laboratory study on the effect of TCM is apparently lagging behind the clinical application of TCM in the treatment of COVID-19 patients. Nevertheless, some scientists have started to examine the effect of TCM products or its components on SARS-CoV-2 in their laboratories. For example, an </w:t>
      </w:r>
      <w:r w:rsidRPr="00801AA1">
        <w:rPr>
          <w:rStyle w:val="Emphasis"/>
          <w:rFonts w:ascii="Arial" w:hAnsi="Arial" w:cs="Arial"/>
          <w:color w:val="000000"/>
        </w:rPr>
        <w:t>in vitro</w:t>
      </w:r>
      <w:r w:rsidRPr="00801AA1">
        <w:rPr>
          <w:rFonts w:ascii="Arial" w:hAnsi="Arial" w:cs="Arial"/>
          <w:color w:val="000000"/>
        </w:rPr>
        <w:t> study showed that S</w:t>
      </w:r>
      <w:r w:rsidRPr="00801AA1">
        <w:rPr>
          <w:rStyle w:val="Emphasis"/>
          <w:rFonts w:ascii="Arial" w:hAnsi="Arial" w:cs="Arial"/>
          <w:color w:val="000000"/>
        </w:rPr>
        <w:t>huang Huang Lian Oral Liquid</w:t>
      </w:r>
      <w:r w:rsidRPr="00801AA1">
        <w:rPr>
          <w:rFonts w:ascii="Arial" w:hAnsi="Arial" w:cs="Arial"/>
          <w:color w:val="000000"/>
        </w:rPr>
        <w:t> had the inhibitory effect on SARS-CoV-2 </w:t>
      </w:r>
      <w:hyperlink r:id="rId246" w:anchor="B78" w:history="1">
        <w:r w:rsidRPr="00801AA1">
          <w:rPr>
            <w:rStyle w:val="Hyperlink"/>
            <w:rFonts w:ascii="Arial" w:hAnsi="Arial" w:cs="Arial"/>
            <w:color w:val="642A8F"/>
            <w:vertAlign w:val="superscript"/>
          </w:rPr>
          <w:t>78</w:t>
        </w:r>
      </w:hyperlink>
      <w:r w:rsidRPr="00801AA1">
        <w:rPr>
          <w:rFonts w:ascii="Arial" w:hAnsi="Arial" w:cs="Arial"/>
          <w:color w:val="000000"/>
        </w:rPr>
        <w:t>. However, its clinical efficacy and safety for the treatment of COVID-19 patients has not been evaluated. We noticed that this TCM product was not recommended by HNC's Guideline </w:t>
      </w:r>
      <w:hyperlink r:id="rId247" w:anchor="B89" w:history="1">
        <w:r w:rsidRPr="00801AA1">
          <w:rPr>
            <w:rStyle w:val="Hyperlink"/>
            <w:rFonts w:ascii="Arial" w:hAnsi="Arial" w:cs="Arial"/>
            <w:color w:val="642A8F"/>
            <w:vertAlign w:val="superscript"/>
          </w:rPr>
          <w:t>89</w:t>
        </w:r>
      </w:hyperlink>
      <w:r w:rsidRPr="00801AA1">
        <w:rPr>
          <w:rFonts w:ascii="Arial" w:hAnsi="Arial" w:cs="Arial"/>
          <w:color w:val="000000"/>
        </w:rPr>
        <w:t>. Same as SARS-CoV, SARS-CoV-2 uses receptor ACE2 for the cellular entrance </w:t>
      </w:r>
      <w:hyperlink r:id="rId248" w:anchor="B8" w:history="1">
        <w:r w:rsidRPr="00801AA1">
          <w:rPr>
            <w:rStyle w:val="Hyperlink"/>
            <w:rFonts w:ascii="Arial" w:hAnsi="Arial" w:cs="Arial"/>
            <w:color w:val="642A8F"/>
            <w:vertAlign w:val="superscript"/>
          </w:rPr>
          <w:t>8</w:t>
        </w:r>
      </w:hyperlink>
      <w:r w:rsidRPr="00801AA1">
        <w:rPr>
          <w:rFonts w:ascii="Arial" w:hAnsi="Arial" w:cs="Arial"/>
          <w:color w:val="000000"/>
        </w:rPr>
        <w:t>. Theoretically, blockade of ACE2 can prevent the infection of SARS-CoV-2. Chen and Du thus performed the molecular docking study and they found that TCM-derived compounds, including as baicalin, scutellarin, hesperetin, glycyrrhizin and nicotianamine could interact with ACE2 </w:t>
      </w:r>
      <w:hyperlink r:id="rId249" w:anchor="B107" w:history="1">
        <w:r w:rsidRPr="00801AA1">
          <w:rPr>
            <w:rStyle w:val="Hyperlink"/>
            <w:rFonts w:ascii="Arial" w:hAnsi="Arial" w:cs="Arial"/>
            <w:color w:val="642A8F"/>
            <w:vertAlign w:val="superscript"/>
          </w:rPr>
          <w:t>107</w:t>
        </w:r>
      </w:hyperlink>
      <w:r w:rsidRPr="00801AA1">
        <w:rPr>
          <w:rFonts w:ascii="Arial" w:hAnsi="Arial" w:cs="Arial"/>
          <w:color w:val="000000"/>
        </w:rPr>
        <w:t>. Therefore, these compounds as well as herbs containing these ingredients may have the capacity to inhibit the infection of SARS-CoV-2. We anticipate more experiment studies showing anti-SARS-CoV-2 activity of TCM or its components will be published in the near future.</w:t>
      </w:r>
    </w:p>
    <w:p w14:paraId="08ABA15E" w14:textId="77777777" w:rsidR="0036510B" w:rsidRPr="00801AA1" w:rsidRDefault="00920826" w:rsidP="0036510B">
      <w:pPr>
        <w:jc w:val="right"/>
        <w:rPr>
          <w:rFonts w:ascii="Arial" w:hAnsi="Arial" w:cs="Arial"/>
          <w:color w:val="000000"/>
          <w:sz w:val="24"/>
          <w:szCs w:val="24"/>
        </w:rPr>
      </w:pPr>
      <w:hyperlink r:id="rId250" w:tooltip="Go to other sections in this page" w:history="1">
        <w:r w:rsidR="0036510B" w:rsidRPr="00801AA1">
          <w:rPr>
            <w:rStyle w:val="Hyperlink"/>
            <w:rFonts w:ascii="Arial" w:hAnsi="Arial" w:cs="Arial"/>
            <w:color w:val="642A8F"/>
            <w:sz w:val="24"/>
            <w:szCs w:val="24"/>
          </w:rPr>
          <w:t>Go to:</w:t>
        </w:r>
      </w:hyperlink>
    </w:p>
    <w:p w14:paraId="3B5A56CF" w14:textId="77777777" w:rsidR="0036510B" w:rsidRPr="00801AA1" w:rsidRDefault="0036510B" w:rsidP="0036510B">
      <w:pPr>
        <w:pStyle w:val="Heading2"/>
        <w:pBdr>
          <w:bottom w:val="single" w:sz="6" w:space="0" w:color="97B0C8"/>
        </w:pBdr>
        <w:spacing w:before="270" w:beforeAutospacing="0" w:after="0" w:afterAutospacing="0" w:line="267" w:lineRule="atLeast"/>
        <w:rPr>
          <w:rFonts w:ascii="Arial" w:hAnsi="Arial" w:cs="Arial"/>
          <w:b w:val="0"/>
          <w:bCs w:val="0"/>
          <w:color w:val="985735"/>
          <w:sz w:val="24"/>
          <w:szCs w:val="24"/>
        </w:rPr>
      </w:pPr>
      <w:r w:rsidRPr="00801AA1">
        <w:rPr>
          <w:rFonts w:ascii="Arial" w:hAnsi="Arial" w:cs="Arial"/>
          <w:b w:val="0"/>
          <w:bCs w:val="0"/>
          <w:color w:val="985735"/>
          <w:sz w:val="24"/>
          <w:szCs w:val="24"/>
        </w:rPr>
        <w:t>Closing remarks</w:t>
      </w:r>
    </w:p>
    <w:p w14:paraId="13C11DDE"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TCM has accumulated thousand-of-year's experiences in the treatment of pandemic and endemic diseases. Providing complementary and alternative treatments are still urgently needed for the management of patients with SARS-CoV-2 infection, experiences in TCM is certainly worth learning. Fighting against current epidemics also provide an opportunity to test the true value of TCM in treating emerging contagious diseases. Randomized, double-blind and placebo-controlled studies is the best way to provide the most reliable evidence for a therapy, including TCM. It is encouraging that the controlled clinical studies to evaluate the efficacy of TCM in the treatment of SARS-CoV were conducted and reported. However, the most of these studies were found to be poorly designed and the results could lead to potential biases in evaluating the effectiveness of TCM treatment </w:t>
      </w:r>
      <w:hyperlink r:id="rId251" w:anchor="B13" w:history="1">
        <w:r w:rsidRPr="00801AA1">
          <w:rPr>
            <w:rStyle w:val="Hyperlink"/>
            <w:rFonts w:ascii="Arial" w:hAnsi="Arial" w:cs="Arial"/>
            <w:color w:val="642A8F"/>
            <w:vertAlign w:val="superscript"/>
          </w:rPr>
          <w:t>13</w:t>
        </w:r>
      </w:hyperlink>
      <w:r w:rsidRPr="00801AA1">
        <w:rPr>
          <w:rFonts w:ascii="Arial" w:hAnsi="Arial" w:cs="Arial"/>
          <w:color w:val="000000"/>
        </w:rPr>
        <w:t>. Hopefully, current clinical study to evaluate the effect of TCM on COVID-19 will use more strict protocols, concealment of allocation, and double-blinding, in order to ensure the compliance of international acceptable standards. Furthermore, standardized products of TCM, rather than self-prepared formulations, should be used in clinical study. Experiment study may be able to elucidate the mechanism underlying the therapeutic effect of TCM in the treatment of COVID-19. The further study of TCM may lead to the identification of novel anti human coronavirus compounds that may eventually prove to be useful in the treatment of SARS-CoV-2 or other emerging fatal viral diseases as conventional therapeutic agents.</w:t>
      </w:r>
    </w:p>
    <w:p w14:paraId="72A378E1" w14:textId="77777777" w:rsidR="0036510B" w:rsidRPr="00801AA1" w:rsidRDefault="0036510B" w:rsidP="0036510B">
      <w:pPr>
        <w:pStyle w:val="p"/>
        <w:spacing w:before="166" w:beforeAutospacing="0" w:after="166" w:afterAutospacing="0"/>
        <w:rPr>
          <w:rFonts w:ascii="Arial" w:hAnsi="Arial" w:cs="Arial"/>
          <w:color w:val="000000"/>
        </w:rPr>
      </w:pPr>
      <w:r w:rsidRPr="00801AA1">
        <w:rPr>
          <w:rFonts w:ascii="Arial" w:hAnsi="Arial" w:cs="Arial"/>
          <w:color w:val="000000"/>
        </w:rPr>
        <w:t>The safety of TCM in the treatment of emerging coronavirus diseases was not included in the observation on SARS patients </w:t>
      </w:r>
      <w:hyperlink r:id="rId252" w:anchor="B13" w:history="1">
        <w:r w:rsidRPr="00801AA1">
          <w:rPr>
            <w:rStyle w:val="Hyperlink"/>
            <w:rFonts w:ascii="Arial" w:hAnsi="Arial" w:cs="Arial"/>
            <w:color w:val="642A8F"/>
            <w:vertAlign w:val="superscript"/>
          </w:rPr>
          <w:t>13</w:t>
        </w:r>
      </w:hyperlink>
      <w:r w:rsidRPr="00801AA1">
        <w:rPr>
          <w:rFonts w:ascii="Arial" w:hAnsi="Arial" w:cs="Arial"/>
          <w:color w:val="000000"/>
        </w:rPr>
        <w:t>. It was reported that some herbs used in TCM contain nephrotoxins and mutagens </w:t>
      </w:r>
      <w:hyperlink r:id="rId253" w:anchor="B108" w:history="1">
        <w:r w:rsidRPr="00801AA1">
          <w:rPr>
            <w:rStyle w:val="Hyperlink"/>
            <w:rFonts w:ascii="Arial" w:hAnsi="Arial" w:cs="Arial"/>
            <w:color w:val="642A8F"/>
            <w:vertAlign w:val="superscript"/>
          </w:rPr>
          <w:t>108</w:t>
        </w:r>
      </w:hyperlink>
      <w:r w:rsidRPr="00801AA1">
        <w:rPr>
          <w:rFonts w:ascii="Arial" w:hAnsi="Arial" w:cs="Arial"/>
          <w:color w:val="000000"/>
        </w:rPr>
        <w:t>, while the toxicological features of the most of Chinese herbal medicines remain to be fully understood </w:t>
      </w:r>
      <w:hyperlink r:id="rId254" w:anchor="B109" w:history="1">
        <w:r w:rsidRPr="00801AA1">
          <w:rPr>
            <w:rStyle w:val="Hyperlink"/>
            <w:rFonts w:ascii="Arial" w:hAnsi="Arial" w:cs="Arial"/>
            <w:color w:val="642A8F"/>
            <w:vertAlign w:val="superscript"/>
          </w:rPr>
          <w:t>109</w:t>
        </w:r>
      </w:hyperlink>
      <w:r w:rsidRPr="00801AA1">
        <w:rPr>
          <w:rFonts w:ascii="Arial" w:hAnsi="Arial" w:cs="Arial"/>
          <w:color w:val="000000"/>
        </w:rPr>
        <w:t>. Furthermore, herbs used in TCM can mimic, or magnify, or oppose the effect of conventional medicines </w:t>
      </w:r>
      <w:hyperlink r:id="rId255" w:anchor="B110" w:history="1">
        <w:r w:rsidRPr="00801AA1">
          <w:rPr>
            <w:rStyle w:val="Hyperlink"/>
            <w:rFonts w:ascii="Arial" w:hAnsi="Arial" w:cs="Arial"/>
            <w:color w:val="642A8F"/>
            <w:vertAlign w:val="superscript"/>
          </w:rPr>
          <w:t>110</w:t>
        </w:r>
      </w:hyperlink>
      <w:r w:rsidRPr="00801AA1">
        <w:rPr>
          <w:rFonts w:ascii="Arial" w:hAnsi="Arial" w:cs="Arial"/>
          <w:color w:val="000000"/>
        </w:rPr>
        <w:t>. Thus, the safety of TCM used in treatment of emerging coronavirus infections should be carefully evaluated. It is particularly important to avoid toxicity or interfere with the efficacy of conventional treatment caused by herb-drug interaction.</w:t>
      </w:r>
    </w:p>
    <w:p w14:paraId="04614887" w14:textId="77777777" w:rsidR="0036510B" w:rsidRPr="00801AA1" w:rsidRDefault="00920826" w:rsidP="0036510B">
      <w:pPr>
        <w:jc w:val="right"/>
        <w:rPr>
          <w:rFonts w:ascii="Arial" w:hAnsi="Arial" w:cs="Arial"/>
          <w:color w:val="000000"/>
          <w:sz w:val="24"/>
          <w:szCs w:val="24"/>
        </w:rPr>
      </w:pPr>
      <w:hyperlink r:id="rId256" w:tooltip="Go to other sections in this page" w:history="1">
        <w:r w:rsidR="0036510B" w:rsidRPr="00801AA1">
          <w:rPr>
            <w:rStyle w:val="Hyperlink"/>
            <w:rFonts w:ascii="Arial" w:hAnsi="Arial" w:cs="Arial"/>
            <w:color w:val="642A8F"/>
            <w:sz w:val="24"/>
            <w:szCs w:val="24"/>
          </w:rPr>
          <w:t>Go to:</w:t>
        </w:r>
      </w:hyperlink>
    </w:p>
    <w:p w14:paraId="23280F07" w14:textId="77777777" w:rsidR="0036510B" w:rsidRPr="00801AA1" w:rsidRDefault="0036510B" w:rsidP="0036510B">
      <w:pPr>
        <w:pStyle w:val="Heading2"/>
        <w:pBdr>
          <w:bottom w:val="single" w:sz="6" w:space="0" w:color="97B0C8"/>
        </w:pBdr>
        <w:spacing w:before="270" w:beforeAutospacing="0" w:after="0" w:afterAutospacing="0" w:line="267" w:lineRule="atLeast"/>
        <w:rPr>
          <w:rFonts w:ascii="Arial" w:hAnsi="Arial" w:cs="Arial"/>
          <w:b w:val="0"/>
          <w:bCs w:val="0"/>
          <w:color w:val="985735"/>
          <w:sz w:val="24"/>
          <w:szCs w:val="24"/>
        </w:rPr>
      </w:pPr>
      <w:r w:rsidRPr="00801AA1">
        <w:rPr>
          <w:rFonts w:ascii="Arial" w:hAnsi="Arial" w:cs="Arial"/>
          <w:b w:val="0"/>
          <w:bCs w:val="0"/>
          <w:color w:val="985735"/>
          <w:sz w:val="24"/>
          <w:szCs w:val="24"/>
        </w:rPr>
        <w:t>Supplementary Material</w:t>
      </w:r>
    </w:p>
    <w:p w14:paraId="52D54AEC" w14:textId="77777777" w:rsidR="0036510B" w:rsidRPr="00801AA1" w:rsidRDefault="0036510B" w:rsidP="0036510B">
      <w:pPr>
        <w:pStyle w:val="NormalWeb"/>
        <w:shd w:val="clear" w:color="auto" w:fill="FFFCF0"/>
        <w:spacing w:before="166" w:beforeAutospacing="0" w:after="166" w:afterAutospacing="0"/>
        <w:rPr>
          <w:rFonts w:ascii="Arial" w:hAnsi="Arial" w:cs="Arial"/>
          <w:color w:val="000000"/>
        </w:rPr>
      </w:pPr>
      <w:r w:rsidRPr="00801AA1">
        <w:rPr>
          <w:rFonts w:ascii="Arial" w:hAnsi="Arial" w:cs="Arial"/>
          <w:color w:val="000000"/>
        </w:rPr>
        <w:t>Supplementary figures and tables.</w:t>
      </w:r>
    </w:p>
    <w:p w14:paraId="5BA80F3B" w14:textId="77777777" w:rsidR="0036510B" w:rsidRPr="00801AA1" w:rsidRDefault="00920826" w:rsidP="0036510B">
      <w:pPr>
        <w:shd w:val="clear" w:color="auto" w:fill="FFFCF0"/>
        <w:rPr>
          <w:rFonts w:ascii="Arial" w:hAnsi="Arial" w:cs="Arial"/>
          <w:color w:val="000000"/>
          <w:sz w:val="24"/>
          <w:szCs w:val="24"/>
        </w:rPr>
      </w:pPr>
      <w:hyperlink r:id="rId257" w:history="1">
        <w:r w:rsidR="0036510B" w:rsidRPr="00801AA1">
          <w:rPr>
            <w:rStyle w:val="Hyperlink"/>
            <w:rFonts w:ascii="Arial" w:hAnsi="Arial" w:cs="Arial"/>
            <w:color w:val="642A8F"/>
            <w:sz w:val="24"/>
            <w:szCs w:val="24"/>
          </w:rPr>
          <w:t>Click here for additional data file.</w:t>
        </w:r>
      </w:hyperlink>
      <w:r w:rsidR="0036510B" w:rsidRPr="00801AA1">
        <w:rPr>
          <w:rFonts w:ascii="Arial" w:hAnsi="Arial" w:cs="Arial"/>
          <w:color w:val="000000"/>
          <w:sz w:val="24"/>
          <w:szCs w:val="24"/>
          <w:vertAlign w:val="superscript"/>
        </w:rPr>
        <w:t>(178K, pdf)</w:t>
      </w:r>
    </w:p>
    <w:p w14:paraId="595D3FEC" w14:textId="77777777" w:rsidR="0036510B" w:rsidRPr="00801AA1" w:rsidRDefault="00920826" w:rsidP="0036510B">
      <w:pPr>
        <w:jc w:val="right"/>
        <w:rPr>
          <w:rFonts w:ascii="Arial" w:hAnsi="Arial" w:cs="Arial"/>
          <w:color w:val="000000"/>
          <w:sz w:val="24"/>
          <w:szCs w:val="24"/>
        </w:rPr>
      </w:pPr>
      <w:hyperlink r:id="rId258" w:tooltip="Go to other sections in this page" w:history="1">
        <w:r w:rsidR="0036510B" w:rsidRPr="00801AA1">
          <w:rPr>
            <w:rStyle w:val="Hyperlink"/>
            <w:rFonts w:ascii="Arial" w:hAnsi="Arial" w:cs="Arial"/>
            <w:color w:val="642A8F"/>
            <w:sz w:val="24"/>
            <w:szCs w:val="24"/>
          </w:rPr>
          <w:t>Go to:</w:t>
        </w:r>
      </w:hyperlink>
    </w:p>
    <w:p w14:paraId="696A1361" w14:textId="77777777" w:rsidR="0036510B" w:rsidRPr="00801AA1" w:rsidRDefault="0036510B" w:rsidP="0036510B">
      <w:pPr>
        <w:pStyle w:val="Heading2"/>
        <w:pBdr>
          <w:bottom w:val="single" w:sz="6" w:space="0" w:color="97B0C8"/>
        </w:pBdr>
        <w:spacing w:before="270" w:beforeAutospacing="0" w:after="0" w:afterAutospacing="0" w:line="267" w:lineRule="atLeast"/>
        <w:rPr>
          <w:rFonts w:ascii="Arial" w:hAnsi="Arial" w:cs="Arial"/>
          <w:b w:val="0"/>
          <w:bCs w:val="0"/>
          <w:color w:val="985735"/>
          <w:sz w:val="24"/>
          <w:szCs w:val="24"/>
        </w:rPr>
      </w:pPr>
      <w:r w:rsidRPr="00801AA1">
        <w:rPr>
          <w:rFonts w:ascii="Arial" w:hAnsi="Arial" w:cs="Arial"/>
          <w:b w:val="0"/>
          <w:bCs w:val="0"/>
          <w:color w:val="985735"/>
          <w:sz w:val="24"/>
          <w:szCs w:val="24"/>
        </w:rPr>
        <w:t>Acknowledgments</w:t>
      </w:r>
    </w:p>
    <w:p w14:paraId="2576577E" w14:textId="77777777" w:rsidR="0036510B" w:rsidRPr="00801AA1" w:rsidRDefault="0036510B" w:rsidP="0036510B">
      <w:pPr>
        <w:pStyle w:val="NormalWeb"/>
        <w:spacing w:before="166" w:beforeAutospacing="0" w:after="166" w:afterAutospacing="0"/>
        <w:rPr>
          <w:rFonts w:ascii="Arial" w:hAnsi="Arial" w:cs="Arial"/>
          <w:color w:val="000000"/>
        </w:rPr>
      </w:pPr>
      <w:r w:rsidRPr="00801AA1">
        <w:rPr>
          <w:rFonts w:ascii="Arial" w:hAnsi="Arial" w:cs="Arial"/>
          <w:color w:val="000000"/>
        </w:rPr>
        <w:t>This project has been funded by Macau Science and Technology Development Fund (FDCT) research grant 201/2017/A3 and 0056/2019/AFJ and University of Macau research grant MYRG2017-00120- ICMS and MYRG2019-00169-ICMS.</w:t>
      </w:r>
    </w:p>
    <w:p w14:paraId="48073BCA" w14:textId="77777777" w:rsidR="0036510B" w:rsidRPr="00801AA1" w:rsidRDefault="00920826" w:rsidP="0036510B">
      <w:pPr>
        <w:jc w:val="right"/>
        <w:rPr>
          <w:rFonts w:ascii="Arial" w:hAnsi="Arial" w:cs="Arial"/>
          <w:color w:val="000000"/>
          <w:sz w:val="24"/>
          <w:szCs w:val="24"/>
        </w:rPr>
      </w:pPr>
      <w:hyperlink r:id="rId259" w:tooltip="Go to other sections in this page" w:history="1">
        <w:r w:rsidR="0036510B" w:rsidRPr="00801AA1">
          <w:rPr>
            <w:rStyle w:val="Hyperlink"/>
            <w:rFonts w:ascii="Arial" w:hAnsi="Arial" w:cs="Arial"/>
            <w:color w:val="642A8F"/>
            <w:sz w:val="24"/>
            <w:szCs w:val="24"/>
          </w:rPr>
          <w:t>Go to:</w:t>
        </w:r>
      </w:hyperlink>
    </w:p>
    <w:p w14:paraId="588D8501" w14:textId="77777777" w:rsidR="0036510B" w:rsidRPr="00801AA1" w:rsidRDefault="0036510B" w:rsidP="0036510B">
      <w:pPr>
        <w:pStyle w:val="Heading2"/>
        <w:pBdr>
          <w:bottom w:val="single" w:sz="6" w:space="0" w:color="97B0C8"/>
        </w:pBdr>
        <w:spacing w:before="270" w:beforeAutospacing="0" w:after="0" w:afterAutospacing="0" w:line="267" w:lineRule="atLeast"/>
        <w:rPr>
          <w:rFonts w:ascii="Arial" w:hAnsi="Arial" w:cs="Arial"/>
          <w:b w:val="0"/>
          <w:bCs w:val="0"/>
          <w:color w:val="985735"/>
          <w:sz w:val="24"/>
          <w:szCs w:val="24"/>
        </w:rPr>
      </w:pPr>
      <w:r w:rsidRPr="00801AA1">
        <w:rPr>
          <w:rFonts w:ascii="Arial" w:hAnsi="Arial" w:cs="Arial"/>
          <w:b w:val="0"/>
          <w:bCs w:val="0"/>
          <w:color w:val="985735"/>
          <w:sz w:val="24"/>
          <w:szCs w:val="24"/>
        </w:rPr>
        <w:t>References</w:t>
      </w:r>
    </w:p>
    <w:p w14:paraId="4834624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1. </w:t>
      </w:r>
      <w:r w:rsidRPr="00801AA1">
        <w:rPr>
          <w:rStyle w:val="element-citation"/>
          <w:rFonts w:ascii="Arial" w:hAnsi="Arial" w:cs="Arial"/>
          <w:color w:val="000000"/>
          <w:sz w:val="24"/>
          <w:szCs w:val="24"/>
        </w:rPr>
        <w:t>Gralinski LE, Menachery VD. Return of the Coronavirus: 2019-nCoV. </w:t>
      </w:r>
      <w:r w:rsidRPr="00801AA1">
        <w:rPr>
          <w:rStyle w:val="ref-journal"/>
          <w:rFonts w:ascii="Arial" w:hAnsi="Arial" w:cs="Arial"/>
          <w:color w:val="000000"/>
          <w:sz w:val="24"/>
          <w:szCs w:val="24"/>
        </w:rPr>
        <w:t>Viruses.</w:t>
      </w:r>
      <w:r w:rsidRPr="00801AA1">
        <w:rPr>
          <w:rStyle w:val="element-citation"/>
          <w:rFonts w:ascii="Arial" w:hAnsi="Arial" w:cs="Arial"/>
          <w:color w:val="000000"/>
          <w:sz w:val="24"/>
          <w:szCs w:val="24"/>
        </w:rPr>
        <w:t> 2020. 12. </w:t>
      </w:r>
      <w:r w:rsidRPr="00801AA1">
        <w:rPr>
          <w:rStyle w:val="nowrap"/>
          <w:rFonts w:ascii="Arial" w:hAnsi="Arial" w:cs="Arial"/>
          <w:color w:val="000000"/>
          <w:sz w:val="24"/>
          <w:szCs w:val="24"/>
        </w:rPr>
        <w:t>[</w:t>
      </w:r>
      <w:hyperlink r:id="rId260"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61"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1CAB6C14"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2. </w:t>
      </w:r>
      <w:r w:rsidRPr="00801AA1">
        <w:rPr>
          <w:rStyle w:val="element-citation"/>
          <w:rFonts w:ascii="Arial" w:hAnsi="Arial" w:cs="Arial"/>
          <w:color w:val="000000"/>
          <w:sz w:val="24"/>
          <w:szCs w:val="24"/>
        </w:rPr>
        <w:t>Burki TK. Coronavirus in China. </w:t>
      </w:r>
      <w:r w:rsidRPr="00801AA1">
        <w:rPr>
          <w:rStyle w:val="ref-journal"/>
          <w:rFonts w:ascii="Arial" w:hAnsi="Arial" w:cs="Arial"/>
          <w:color w:val="000000"/>
          <w:sz w:val="24"/>
          <w:szCs w:val="24"/>
        </w:rPr>
        <w:t>Lancet Respir Med.</w:t>
      </w:r>
      <w:r w:rsidRPr="00801AA1">
        <w:rPr>
          <w:rStyle w:val="element-citation"/>
          <w:rFonts w:ascii="Arial" w:hAnsi="Arial" w:cs="Arial"/>
          <w:color w:val="000000"/>
          <w:sz w:val="24"/>
          <w:szCs w:val="24"/>
        </w:rPr>
        <w:t> 2020. </w:t>
      </w:r>
      <w:r w:rsidRPr="00801AA1">
        <w:rPr>
          <w:rStyle w:val="nowrap"/>
          <w:rFonts w:ascii="Arial" w:hAnsi="Arial" w:cs="Arial"/>
          <w:color w:val="000000"/>
          <w:sz w:val="24"/>
          <w:szCs w:val="24"/>
        </w:rPr>
        <w:t>[</w:t>
      </w:r>
      <w:hyperlink r:id="rId262"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63"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775E01C5"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3. </w:t>
      </w:r>
      <w:r w:rsidRPr="00801AA1">
        <w:rPr>
          <w:rStyle w:val="element-citation"/>
          <w:rFonts w:ascii="Arial" w:hAnsi="Arial" w:cs="Arial"/>
          <w:color w:val="000000"/>
          <w:sz w:val="24"/>
          <w:szCs w:val="24"/>
        </w:rPr>
        <w:t>World Health Organization. WHO Director-General's remarks at the media briefing on 2019-nCoV on 11 February 2020. </w:t>
      </w:r>
      <w:r w:rsidRPr="00801AA1">
        <w:rPr>
          <w:rStyle w:val="ref-journal"/>
          <w:rFonts w:ascii="Arial" w:hAnsi="Arial" w:cs="Arial"/>
          <w:color w:val="000000"/>
          <w:sz w:val="24"/>
          <w:szCs w:val="24"/>
        </w:rPr>
        <w:t>https://www.who.int/dg/speeches/detail/who-director-general-s-remarks-at-the-media-briefing-on-2019-ncov-on-11-february-2020.</w:t>
      </w:r>
      <w:r w:rsidRPr="00801AA1">
        <w:rPr>
          <w:rStyle w:val="element-citation"/>
          <w:rFonts w:ascii="Arial" w:hAnsi="Arial" w:cs="Arial"/>
          <w:color w:val="000000"/>
          <w:sz w:val="24"/>
          <w:szCs w:val="24"/>
        </w:rPr>
        <w:t> 2020.</w:t>
      </w:r>
    </w:p>
    <w:p w14:paraId="6C76DFD8"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4. </w:t>
      </w:r>
      <w:r w:rsidRPr="00801AA1">
        <w:rPr>
          <w:rStyle w:val="element-citation"/>
          <w:rFonts w:ascii="Arial" w:hAnsi="Arial" w:cs="Arial"/>
          <w:color w:val="000000"/>
          <w:sz w:val="24"/>
          <w:szCs w:val="24"/>
        </w:rPr>
        <w:t>Guan WJ, Ni ZY, Hu Y, Liang WH, Ou CQ, He JX, Clinical characteristics of 2019 novel coronavirus infection in China. </w:t>
      </w:r>
      <w:r w:rsidRPr="00801AA1">
        <w:rPr>
          <w:rStyle w:val="ref-journal"/>
          <w:rFonts w:ascii="Arial" w:hAnsi="Arial" w:cs="Arial"/>
          <w:color w:val="000000"/>
          <w:sz w:val="24"/>
          <w:szCs w:val="24"/>
        </w:rPr>
        <w:t>medRxiv. 2020.</w:t>
      </w:r>
      <w:r w:rsidRPr="00801AA1">
        <w:rPr>
          <w:rStyle w:val="element-citation"/>
          <w:rFonts w:ascii="Arial" w:hAnsi="Arial" w:cs="Arial"/>
          <w:color w:val="000000"/>
          <w:sz w:val="24"/>
          <w:szCs w:val="24"/>
        </w:rPr>
        <w:t> 2020. 02.06.20020974.</w:t>
      </w:r>
    </w:p>
    <w:p w14:paraId="2776564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5. </w:t>
      </w:r>
      <w:r w:rsidRPr="00801AA1">
        <w:rPr>
          <w:rStyle w:val="element-citation"/>
          <w:rFonts w:ascii="Arial" w:hAnsi="Arial" w:cs="Arial"/>
          <w:color w:val="000000"/>
          <w:sz w:val="24"/>
          <w:szCs w:val="24"/>
        </w:rPr>
        <w:t>Huang C, Wang Y, Li X, Ren L, Zhao J, Hu Y. et al. Clinical features of patients infected with 2019 novel coronavirus in Wuhan, China. </w:t>
      </w:r>
      <w:r w:rsidRPr="00801AA1">
        <w:rPr>
          <w:rStyle w:val="ref-journal"/>
          <w:rFonts w:ascii="Arial" w:hAnsi="Arial" w:cs="Arial"/>
          <w:color w:val="000000"/>
          <w:sz w:val="24"/>
          <w:szCs w:val="24"/>
        </w:rPr>
        <w:t>Lancet. </w:t>
      </w:r>
      <w:r w:rsidRPr="00801AA1">
        <w:rPr>
          <w:rStyle w:val="element-citation"/>
          <w:rFonts w:ascii="Arial" w:hAnsi="Arial" w:cs="Arial"/>
          <w:color w:val="000000"/>
          <w:sz w:val="24"/>
          <w:szCs w:val="24"/>
        </w:rPr>
        <w:t>2020;</w:t>
      </w:r>
      <w:r w:rsidRPr="00801AA1">
        <w:rPr>
          <w:rStyle w:val="ref-vol"/>
          <w:rFonts w:ascii="Arial" w:hAnsi="Arial" w:cs="Arial"/>
          <w:color w:val="000000"/>
          <w:sz w:val="24"/>
          <w:szCs w:val="24"/>
        </w:rPr>
        <w:t>395</w:t>
      </w:r>
      <w:r w:rsidRPr="00801AA1">
        <w:rPr>
          <w:rStyle w:val="element-citation"/>
          <w:rFonts w:ascii="Arial" w:hAnsi="Arial" w:cs="Arial"/>
          <w:color w:val="000000"/>
          <w:sz w:val="24"/>
          <w:szCs w:val="24"/>
        </w:rPr>
        <w:t>(10223):497–506. </w:t>
      </w:r>
      <w:r w:rsidRPr="00801AA1">
        <w:rPr>
          <w:rStyle w:val="nowrap"/>
          <w:rFonts w:ascii="Arial" w:hAnsi="Arial" w:cs="Arial"/>
          <w:color w:val="000000"/>
          <w:sz w:val="24"/>
          <w:szCs w:val="24"/>
        </w:rPr>
        <w:t>[</w:t>
      </w:r>
      <w:hyperlink r:id="rId264"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65"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266"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01D8E8E5"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6. </w:t>
      </w:r>
      <w:r w:rsidRPr="00801AA1">
        <w:rPr>
          <w:rStyle w:val="element-citation"/>
          <w:rFonts w:ascii="Arial" w:hAnsi="Arial" w:cs="Arial"/>
          <w:color w:val="000000"/>
          <w:sz w:val="24"/>
          <w:szCs w:val="24"/>
        </w:rPr>
        <w:t>World Health Organization. Situation Report-29. </w:t>
      </w:r>
      <w:r w:rsidRPr="00801AA1">
        <w:rPr>
          <w:rStyle w:val="ref-journal"/>
          <w:rFonts w:ascii="Arial" w:hAnsi="Arial" w:cs="Arial"/>
          <w:color w:val="000000"/>
          <w:sz w:val="24"/>
          <w:szCs w:val="24"/>
        </w:rPr>
        <w:t>https://www.who.int/docs/default-source/coronaviruse/situation-reports/20200218-sitrep-29-covid-19.pdf?sfvrsn=6262de9e_2.</w:t>
      </w:r>
      <w:r w:rsidRPr="00801AA1">
        <w:rPr>
          <w:rStyle w:val="element-citation"/>
          <w:rFonts w:ascii="Arial" w:hAnsi="Arial" w:cs="Arial"/>
          <w:color w:val="000000"/>
          <w:sz w:val="24"/>
          <w:szCs w:val="24"/>
        </w:rPr>
        <w:t> 2020.</w:t>
      </w:r>
    </w:p>
    <w:p w14:paraId="796B3968"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7. </w:t>
      </w:r>
      <w:r w:rsidRPr="00801AA1">
        <w:rPr>
          <w:rStyle w:val="element-citation"/>
          <w:rFonts w:ascii="Arial" w:hAnsi="Arial" w:cs="Arial"/>
          <w:color w:val="000000"/>
          <w:sz w:val="24"/>
          <w:szCs w:val="24"/>
        </w:rPr>
        <w:t>Chen N, Zhou M, Dong X, Qu J, Gong F, Han Y. et al. Epidemiological and clinical characteristics of 99 cases of 2019 novel coronavirus pneumonia in Wuhan, China: a descriptive study. </w:t>
      </w:r>
      <w:r w:rsidRPr="00801AA1">
        <w:rPr>
          <w:rStyle w:val="ref-journal"/>
          <w:rFonts w:ascii="Arial" w:hAnsi="Arial" w:cs="Arial"/>
          <w:color w:val="000000"/>
          <w:sz w:val="24"/>
          <w:szCs w:val="24"/>
        </w:rPr>
        <w:t>Lancet. </w:t>
      </w:r>
      <w:r w:rsidRPr="00801AA1">
        <w:rPr>
          <w:rStyle w:val="element-citation"/>
          <w:rFonts w:ascii="Arial" w:hAnsi="Arial" w:cs="Arial"/>
          <w:color w:val="000000"/>
          <w:sz w:val="24"/>
          <w:szCs w:val="24"/>
        </w:rPr>
        <w:t>2020;</w:t>
      </w:r>
      <w:r w:rsidRPr="00801AA1">
        <w:rPr>
          <w:rStyle w:val="ref-vol"/>
          <w:rFonts w:ascii="Arial" w:hAnsi="Arial" w:cs="Arial"/>
          <w:color w:val="000000"/>
          <w:sz w:val="24"/>
          <w:szCs w:val="24"/>
        </w:rPr>
        <w:t>395</w:t>
      </w:r>
      <w:r w:rsidRPr="00801AA1">
        <w:rPr>
          <w:rStyle w:val="element-citation"/>
          <w:rFonts w:ascii="Arial" w:hAnsi="Arial" w:cs="Arial"/>
          <w:color w:val="000000"/>
          <w:sz w:val="24"/>
          <w:szCs w:val="24"/>
        </w:rPr>
        <w:t>(10223):507–513. </w:t>
      </w:r>
      <w:r w:rsidRPr="00801AA1">
        <w:rPr>
          <w:rStyle w:val="nowrap"/>
          <w:rFonts w:ascii="Arial" w:hAnsi="Arial" w:cs="Arial"/>
          <w:color w:val="000000"/>
          <w:sz w:val="24"/>
          <w:szCs w:val="24"/>
        </w:rPr>
        <w:t>[</w:t>
      </w:r>
      <w:hyperlink r:id="rId267"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68"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269"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21864F0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8. </w:t>
      </w:r>
      <w:r w:rsidRPr="00801AA1">
        <w:rPr>
          <w:rStyle w:val="element-citation"/>
          <w:rFonts w:ascii="Arial" w:hAnsi="Arial" w:cs="Arial"/>
          <w:color w:val="000000"/>
          <w:sz w:val="24"/>
          <w:szCs w:val="24"/>
        </w:rPr>
        <w:t>Zhou P, Yang XL, Wang XG, Hu B, Zhang L, Zhang W, A pneumonia outbreak associated with a new coronavirus of probable bat origin. </w:t>
      </w:r>
      <w:r w:rsidRPr="00801AA1">
        <w:rPr>
          <w:rStyle w:val="ref-journal"/>
          <w:rFonts w:ascii="Arial" w:hAnsi="Arial" w:cs="Arial"/>
          <w:color w:val="000000"/>
          <w:sz w:val="24"/>
          <w:szCs w:val="24"/>
        </w:rPr>
        <w:t>Nature.</w:t>
      </w:r>
      <w:r w:rsidRPr="00801AA1">
        <w:rPr>
          <w:rStyle w:val="element-citation"/>
          <w:rFonts w:ascii="Arial" w:hAnsi="Arial" w:cs="Arial"/>
          <w:color w:val="000000"/>
          <w:sz w:val="24"/>
          <w:szCs w:val="24"/>
        </w:rPr>
        <w:t> 2020. </w:t>
      </w:r>
      <w:r w:rsidRPr="00801AA1">
        <w:rPr>
          <w:rStyle w:val="nowrap"/>
          <w:rFonts w:ascii="Arial" w:hAnsi="Arial" w:cs="Arial"/>
          <w:color w:val="000000"/>
          <w:sz w:val="24"/>
          <w:szCs w:val="24"/>
        </w:rPr>
        <w:t>[</w:t>
      </w:r>
      <w:hyperlink r:id="rId270"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71"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3892C73D"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9. </w:t>
      </w:r>
      <w:r w:rsidRPr="00801AA1">
        <w:rPr>
          <w:rStyle w:val="element-citation"/>
          <w:rFonts w:ascii="Arial" w:hAnsi="Arial" w:cs="Arial"/>
          <w:color w:val="000000"/>
          <w:sz w:val="24"/>
          <w:szCs w:val="24"/>
        </w:rPr>
        <w:t>Wu A, Peng Y, Huang B, Ding X, Wang X, Niu P, Genome Composition and Divergence of the Novel Coronavirus (2019-nCoV) Originating in China. </w:t>
      </w:r>
      <w:r w:rsidRPr="00801AA1">
        <w:rPr>
          <w:rStyle w:val="ref-journal"/>
          <w:rFonts w:ascii="Arial" w:hAnsi="Arial" w:cs="Arial"/>
          <w:color w:val="000000"/>
          <w:sz w:val="24"/>
          <w:szCs w:val="24"/>
        </w:rPr>
        <w:t>Cell Host Microbe.</w:t>
      </w:r>
      <w:r w:rsidRPr="00801AA1">
        <w:rPr>
          <w:rStyle w:val="element-citation"/>
          <w:rFonts w:ascii="Arial" w:hAnsi="Arial" w:cs="Arial"/>
          <w:color w:val="000000"/>
          <w:sz w:val="24"/>
          <w:szCs w:val="24"/>
        </w:rPr>
        <w:t> 2020. </w:t>
      </w:r>
      <w:r w:rsidRPr="00801AA1">
        <w:rPr>
          <w:rStyle w:val="nowrap"/>
          <w:rFonts w:ascii="Arial" w:hAnsi="Arial" w:cs="Arial"/>
          <w:color w:val="000000"/>
          <w:sz w:val="24"/>
          <w:szCs w:val="24"/>
        </w:rPr>
        <w:t>[</w:t>
      </w:r>
      <w:hyperlink r:id="rId272"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73"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71F24720"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10. </w:t>
      </w:r>
      <w:r w:rsidRPr="00801AA1">
        <w:rPr>
          <w:rStyle w:val="element-citation"/>
          <w:rFonts w:ascii="Arial" w:hAnsi="Arial" w:cs="Arial"/>
          <w:color w:val="000000"/>
          <w:sz w:val="24"/>
          <w:szCs w:val="24"/>
        </w:rPr>
        <w:t>Zumla A, Chan JF, Azhar EI, Hui DS, Yuen KY. Coronaviruses - drug discovery and therapeutic options. </w:t>
      </w:r>
      <w:r w:rsidRPr="00801AA1">
        <w:rPr>
          <w:rStyle w:val="ref-journal"/>
          <w:rFonts w:ascii="Arial" w:hAnsi="Arial" w:cs="Arial"/>
          <w:color w:val="000000"/>
          <w:sz w:val="24"/>
          <w:szCs w:val="24"/>
        </w:rPr>
        <w:t>Nat Rev Drug Discov. </w:t>
      </w:r>
      <w:r w:rsidRPr="00801AA1">
        <w:rPr>
          <w:rStyle w:val="element-citation"/>
          <w:rFonts w:ascii="Arial" w:hAnsi="Arial" w:cs="Arial"/>
          <w:color w:val="000000"/>
          <w:sz w:val="24"/>
          <w:szCs w:val="24"/>
        </w:rPr>
        <w:t>2016;</w:t>
      </w:r>
      <w:r w:rsidRPr="00801AA1">
        <w:rPr>
          <w:rStyle w:val="ref-vol"/>
          <w:rFonts w:ascii="Arial" w:hAnsi="Arial" w:cs="Arial"/>
          <w:color w:val="000000"/>
          <w:sz w:val="24"/>
          <w:szCs w:val="24"/>
        </w:rPr>
        <w:t>15</w:t>
      </w:r>
      <w:r w:rsidRPr="00801AA1">
        <w:rPr>
          <w:rStyle w:val="element-citation"/>
          <w:rFonts w:ascii="Arial" w:hAnsi="Arial" w:cs="Arial"/>
          <w:color w:val="000000"/>
          <w:sz w:val="24"/>
          <w:szCs w:val="24"/>
        </w:rPr>
        <w:t>:327–47. </w:t>
      </w:r>
      <w:r w:rsidRPr="00801AA1">
        <w:rPr>
          <w:rStyle w:val="nowrap"/>
          <w:rFonts w:ascii="Arial" w:hAnsi="Arial" w:cs="Arial"/>
          <w:color w:val="000000"/>
          <w:sz w:val="24"/>
          <w:szCs w:val="24"/>
        </w:rPr>
        <w:t>[</w:t>
      </w:r>
      <w:hyperlink r:id="rId274"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75"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276"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69F79E7"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11. </w:t>
      </w:r>
      <w:r w:rsidRPr="00801AA1">
        <w:rPr>
          <w:rStyle w:val="element-citation"/>
          <w:rFonts w:ascii="Arial" w:hAnsi="Arial" w:cs="Arial"/>
          <w:color w:val="000000"/>
          <w:sz w:val="24"/>
          <w:szCs w:val="24"/>
        </w:rPr>
        <w:t>Xie X, Zhong Z, Zhao W, Zheng C, Wang F, Liu J. Chest CT for Typical 2019-nCoV Pneumonia: Relationship to Negative RT-PCR Testing. </w:t>
      </w:r>
      <w:r w:rsidRPr="00801AA1">
        <w:rPr>
          <w:rStyle w:val="ref-journal"/>
          <w:rFonts w:ascii="Arial" w:hAnsi="Arial" w:cs="Arial"/>
          <w:color w:val="000000"/>
          <w:sz w:val="24"/>
          <w:szCs w:val="24"/>
        </w:rPr>
        <w:t>Radiology. 2020: 200343.</w:t>
      </w:r>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277"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78"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5F1486AE"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12. </w:t>
      </w:r>
      <w:r w:rsidRPr="00801AA1">
        <w:rPr>
          <w:rStyle w:val="element-citation"/>
          <w:rFonts w:ascii="Arial" w:hAnsi="Arial" w:cs="Arial"/>
          <w:color w:val="000000"/>
          <w:sz w:val="24"/>
          <w:szCs w:val="24"/>
        </w:rPr>
        <w:t>Li G, Clercq ED. Therapeutic options for the 2019 novel coronavirus (2019-nCoV) </w:t>
      </w:r>
      <w:r w:rsidRPr="00801AA1">
        <w:rPr>
          <w:rStyle w:val="ref-journal"/>
          <w:rFonts w:ascii="Arial" w:hAnsi="Arial" w:cs="Arial"/>
          <w:color w:val="000000"/>
          <w:sz w:val="24"/>
          <w:szCs w:val="24"/>
        </w:rPr>
        <w:t>Nat Rev Drug Discov.</w:t>
      </w:r>
      <w:r w:rsidRPr="00801AA1">
        <w:rPr>
          <w:rStyle w:val="element-citation"/>
          <w:rFonts w:ascii="Arial" w:hAnsi="Arial" w:cs="Arial"/>
          <w:color w:val="000000"/>
          <w:sz w:val="24"/>
          <w:szCs w:val="24"/>
        </w:rPr>
        <w:t> 2020. [</w:t>
      </w:r>
      <w:hyperlink r:id="rId279"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317FB37A"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13. </w:t>
      </w:r>
      <w:r w:rsidRPr="00801AA1">
        <w:rPr>
          <w:rStyle w:val="element-citation"/>
          <w:rFonts w:ascii="Arial" w:hAnsi="Arial" w:cs="Arial"/>
          <w:color w:val="000000"/>
          <w:sz w:val="24"/>
          <w:szCs w:val="24"/>
        </w:rPr>
        <w:t>Liu J, Manheimer E, Shi Y, Gluud C. Chinese herbal medicine for severe acute respiratory syndrome: a systematic review and meta-analysis. </w:t>
      </w:r>
      <w:r w:rsidRPr="00801AA1">
        <w:rPr>
          <w:rStyle w:val="ref-journal"/>
          <w:rFonts w:ascii="Arial" w:hAnsi="Arial" w:cs="Arial"/>
          <w:color w:val="000000"/>
          <w:sz w:val="24"/>
          <w:szCs w:val="24"/>
        </w:rPr>
        <w:t>J Altern Complement Med. </w:t>
      </w:r>
      <w:r w:rsidRPr="00801AA1">
        <w:rPr>
          <w:rStyle w:val="element-citation"/>
          <w:rFonts w:ascii="Arial" w:hAnsi="Arial" w:cs="Arial"/>
          <w:color w:val="000000"/>
          <w:sz w:val="24"/>
          <w:szCs w:val="24"/>
        </w:rPr>
        <w:t>2004;</w:t>
      </w:r>
      <w:r w:rsidRPr="00801AA1">
        <w:rPr>
          <w:rStyle w:val="ref-vol"/>
          <w:rFonts w:ascii="Arial" w:hAnsi="Arial" w:cs="Arial"/>
          <w:color w:val="000000"/>
          <w:sz w:val="24"/>
          <w:szCs w:val="24"/>
        </w:rPr>
        <w:t>10</w:t>
      </w:r>
      <w:r w:rsidRPr="00801AA1">
        <w:rPr>
          <w:rStyle w:val="element-citation"/>
          <w:rFonts w:ascii="Arial" w:hAnsi="Arial" w:cs="Arial"/>
          <w:color w:val="000000"/>
          <w:sz w:val="24"/>
          <w:szCs w:val="24"/>
        </w:rPr>
        <w:t>:1041–51. [</w:t>
      </w:r>
      <w:hyperlink r:id="rId28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281"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0B15293D"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14. </w:t>
      </w:r>
      <w:r w:rsidRPr="00801AA1">
        <w:rPr>
          <w:rStyle w:val="element-citation"/>
          <w:rFonts w:ascii="Arial" w:hAnsi="Arial" w:cs="Arial"/>
          <w:color w:val="000000"/>
          <w:sz w:val="24"/>
          <w:szCs w:val="24"/>
        </w:rPr>
        <w:t>Li T, Peng T. Traditional Chinese herbal medicine as a source of molecules with antiviral activity. </w:t>
      </w:r>
      <w:r w:rsidRPr="00801AA1">
        <w:rPr>
          <w:rStyle w:val="ref-journal"/>
          <w:rFonts w:ascii="Arial" w:hAnsi="Arial" w:cs="Arial"/>
          <w:color w:val="000000"/>
          <w:sz w:val="24"/>
          <w:szCs w:val="24"/>
        </w:rPr>
        <w:t>Antiviral Res. </w:t>
      </w:r>
      <w:r w:rsidRPr="00801AA1">
        <w:rPr>
          <w:rStyle w:val="element-citation"/>
          <w:rFonts w:ascii="Arial" w:hAnsi="Arial" w:cs="Arial"/>
          <w:color w:val="000000"/>
          <w:sz w:val="24"/>
          <w:szCs w:val="24"/>
        </w:rPr>
        <w:t>2013;</w:t>
      </w:r>
      <w:r w:rsidRPr="00801AA1">
        <w:rPr>
          <w:rStyle w:val="ref-vol"/>
          <w:rFonts w:ascii="Arial" w:hAnsi="Arial" w:cs="Arial"/>
          <w:color w:val="000000"/>
          <w:sz w:val="24"/>
          <w:szCs w:val="24"/>
        </w:rPr>
        <w:t>97</w:t>
      </w:r>
      <w:r w:rsidRPr="00801AA1">
        <w:rPr>
          <w:rStyle w:val="element-citation"/>
          <w:rFonts w:ascii="Arial" w:hAnsi="Arial" w:cs="Arial"/>
          <w:color w:val="000000"/>
          <w:sz w:val="24"/>
          <w:szCs w:val="24"/>
        </w:rPr>
        <w:t>:1–9. </w:t>
      </w:r>
      <w:r w:rsidRPr="00801AA1">
        <w:rPr>
          <w:rStyle w:val="nowrap"/>
          <w:rFonts w:ascii="Arial" w:hAnsi="Arial" w:cs="Arial"/>
          <w:color w:val="000000"/>
          <w:sz w:val="24"/>
          <w:szCs w:val="24"/>
        </w:rPr>
        <w:t>[</w:t>
      </w:r>
      <w:hyperlink r:id="rId282"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83"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284"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45DBBB70"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15. </w:t>
      </w:r>
      <w:r w:rsidRPr="00801AA1">
        <w:rPr>
          <w:rStyle w:val="element-citation"/>
          <w:rFonts w:ascii="Arial" w:hAnsi="Arial" w:cs="Arial"/>
          <w:color w:val="000000"/>
          <w:sz w:val="24"/>
          <w:szCs w:val="24"/>
        </w:rPr>
        <w:t>Leung PC. The efficacy of Chinese medicine for SARS: a review of Chinese publications after the crisis. </w:t>
      </w:r>
      <w:r w:rsidRPr="00801AA1">
        <w:rPr>
          <w:rStyle w:val="ref-journal"/>
          <w:rFonts w:ascii="Arial" w:hAnsi="Arial" w:cs="Arial"/>
          <w:color w:val="000000"/>
          <w:sz w:val="24"/>
          <w:szCs w:val="24"/>
        </w:rPr>
        <w:t>Am J Chin Med. </w:t>
      </w:r>
      <w:r w:rsidRPr="00801AA1">
        <w:rPr>
          <w:rStyle w:val="element-citation"/>
          <w:rFonts w:ascii="Arial" w:hAnsi="Arial" w:cs="Arial"/>
          <w:color w:val="000000"/>
          <w:sz w:val="24"/>
          <w:szCs w:val="24"/>
        </w:rPr>
        <w:t>2007;</w:t>
      </w:r>
      <w:r w:rsidRPr="00801AA1">
        <w:rPr>
          <w:rStyle w:val="ref-vol"/>
          <w:rFonts w:ascii="Arial" w:hAnsi="Arial" w:cs="Arial"/>
          <w:color w:val="000000"/>
          <w:sz w:val="24"/>
          <w:szCs w:val="24"/>
        </w:rPr>
        <w:t>35</w:t>
      </w:r>
      <w:r w:rsidRPr="00801AA1">
        <w:rPr>
          <w:rStyle w:val="element-citation"/>
          <w:rFonts w:ascii="Arial" w:hAnsi="Arial" w:cs="Arial"/>
          <w:color w:val="000000"/>
          <w:sz w:val="24"/>
          <w:szCs w:val="24"/>
        </w:rPr>
        <w:t>:575–81. [</w:t>
      </w:r>
      <w:hyperlink r:id="rId285"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286"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9B28CF5"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16. </w:t>
      </w:r>
      <w:r w:rsidRPr="00801AA1">
        <w:rPr>
          <w:rStyle w:val="element-citation"/>
          <w:rFonts w:ascii="Arial" w:hAnsi="Arial" w:cs="Arial"/>
          <w:color w:val="000000"/>
          <w:sz w:val="24"/>
          <w:szCs w:val="24"/>
        </w:rPr>
        <w:t>Jin YH, Cai L, Cheng ZS, Cheng H, Deng T, Fan YP. et al. A rapid advice guideline for the diagnosis and treatment of 2019 novel coronavirus (2019-nCoV) infected pneumonia (standard version) </w:t>
      </w:r>
      <w:r w:rsidRPr="00801AA1">
        <w:rPr>
          <w:rStyle w:val="ref-journal"/>
          <w:rFonts w:ascii="Arial" w:hAnsi="Arial" w:cs="Arial"/>
          <w:color w:val="000000"/>
          <w:sz w:val="24"/>
          <w:szCs w:val="24"/>
        </w:rPr>
        <w:t>Mil Med Res. </w:t>
      </w:r>
      <w:r w:rsidRPr="00801AA1">
        <w:rPr>
          <w:rStyle w:val="element-citation"/>
          <w:rFonts w:ascii="Arial" w:hAnsi="Arial" w:cs="Arial"/>
          <w:color w:val="000000"/>
          <w:sz w:val="24"/>
          <w:szCs w:val="24"/>
        </w:rPr>
        <w:t>2020;</w:t>
      </w:r>
      <w:r w:rsidRPr="00801AA1">
        <w:rPr>
          <w:rStyle w:val="ref-vol"/>
          <w:rFonts w:ascii="Arial" w:hAnsi="Arial" w:cs="Arial"/>
          <w:color w:val="000000"/>
          <w:sz w:val="24"/>
          <w:szCs w:val="24"/>
        </w:rPr>
        <w:t>7</w:t>
      </w:r>
      <w:r w:rsidRPr="00801AA1">
        <w:rPr>
          <w:rStyle w:val="element-citation"/>
          <w:rFonts w:ascii="Arial" w:hAnsi="Arial" w:cs="Arial"/>
          <w:color w:val="000000"/>
          <w:sz w:val="24"/>
          <w:szCs w:val="24"/>
        </w:rPr>
        <w:t>:4. </w:t>
      </w:r>
      <w:r w:rsidRPr="00801AA1">
        <w:rPr>
          <w:rStyle w:val="nowrap"/>
          <w:rFonts w:ascii="Arial" w:hAnsi="Arial" w:cs="Arial"/>
          <w:color w:val="000000"/>
          <w:sz w:val="24"/>
          <w:szCs w:val="24"/>
        </w:rPr>
        <w:t>[</w:t>
      </w:r>
      <w:hyperlink r:id="rId287"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88"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289"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1D6619A"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17. </w:t>
      </w:r>
      <w:r w:rsidRPr="00801AA1">
        <w:rPr>
          <w:rStyle w:val="element-citation"/>
          <w:rFonts w:ascii="Arial" w:hAnsi="Arial" w:cs="Arial"/>
          <w:color w:val="000000"/>
          <w:sz w:val="24"/>
          <w:szCs w:val="24"/>
        </w:rPr>
        <w:t>Habibzadeh P, Stoneman EK. The Novel Coronavirus: A Bird's Eye View. </w:t>
      </w:r>
      <w:r w:rsidRPr="00801AA1">
        <w:rPr>
          <w:rStyle w:val="ref-journal"/>
          <w:rFonts w:ascii="Arial" w:hAnsi="Arial" w:cs="Arial"/>
          <w:color w:val="000000"/>
          <w:sz w:val="24"/>
          <w:szCs w:val="24"/>
        </w:rPr>
        <w:t>Int J Occup Environ Med. </w:t>
      </w:r>
      <w:r w:rsidRPr="00801AA1">
        <w:rPr>
          <w:rStyle w:val="element-citation"/>
          <w:rFonts w:ascii="Arial" w:hAnsi="Arial" w:cs="Arial"/>
          <w:color w:val="000000"/>
          <w:sz w:val="24"/>
          <w:szCs w:val="24"/>
        </w:rPr>
        <w:t>2020;</w:t>
      </w:r>
      <w:r w:rsidRPr="00801AA1">
        <w:rPr>
          <w:rStyle w:val="ref-vol"/>
          <w:rFonts w:ascii="Arial" w:hAnsi="Arial" w:cs="Arial"/>
          <w:color w:val="000000"/>
          <w:sz w:val="24"/>
          <w:szCs w:val="24"/>
        </w:rPr>
        <w:t>11</w:t>
      </w:r>
      <w:r w:rsidRPr="00801AA1">
        <w:rPr>
          <w:rStyle w:val="element-citation"/>
          <w:rFonts w:ascii="Arial" w:hAnsi="Arial" w:cs="Arial"/>
          <w:color w:val="000000"/>
          <w:sz w:val="24"/>
          <w:szCs w:val="24"/>
        </w:rPr>
        <w:t>:65–71. </w:t>
      </w:r>
      <w:r w:rsidRPr="00801AA1">
        <w:rPr>
          <w:rStyle w:val="nowrap"/>
          <w:rFonts w:ascii="Arial" w:hAnsi="Arial" w:cs="Arial"/>
          <w:color w:val="000000"/>
          <w:sz w:val="24"/>
          <w:szCs w:val="24"/>
        </w:rPr>
        <w:t>[</w:t>
      </w:r>
      <w:hyperlink r:id="rId290"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91"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292"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486B3F8A"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18. </w:t>
      </w:r>
      <w:r w:rsidRPr="00801AA1">
        <w:rPr>
          <w:rStyle w:val="element-citation"/>
          <w:rFonts w:ascii="Arial" w:hAnsi="Arial" w:cs="Arial"/>
          <w:color w:val="000000"/>
          <w:sz w:val="24"/>
          <w:szCs w:val="24"/>
        </w:rPr>
        <w:t>Jordan PC, Stevens SK, Deval J. Nucleosides for the treatment of respiratory RNA virus infections. </w:t>
      </w:r>
      <w:r w:rsidRPr="00801AA1">
        <w:rPr>
          <w:rStyle w:val="ref-journal"/>
          <w:rFonts w:ascii="Arial" w:hAnsi="Arial" w:cs="Arial"/>
          <w:color w:val="000000"/>
          <w:sz w:val="24"/>
          <w:szCs w:val="24"/>
        </w:rPr>
        <w:t>Antivir Chem Chemother. </w:t>
      </w:r>
      <w:r w:rsidRPr="00801AA1">
        <w:rPr>
          <w:rStyle w:val="element-citation"/>
          <w:rFonts w:ascii="Arial" w:hAnsi="Arial" w:cs="Arial"/>
          <w:color w:val="000000"/>
          <w:sz w:val="24"/>
          <w:szCs w:val="24"/>
        </w:rPr>
        <w:t>2018;</w:t>
      </w:r>
      <w:r w:rsidRPr="00801AA1">
        <w:rPr>
          <w:rStyle w:val="ref-vol"/>
          <w:rFonts w:ascii="Arial" w:hAnsi="Arial" w:cs="Arial"/>
          <w:color w:val="000000"/>
          <w:sz w:val="24"/>
          <w:szCs w:val="24"/>
        </w:rPr>
        <w:t>26</w:t>
      </w:r>
      <w:r w:rsidRPr="00801AA1">
        <w:rPr>
          <w:rStyle w:val="element-citation"/>
          <w:rFonts w:ascii="Arial" w:hAnsi="Arial" w:cs="Arial"/>
          <w:color w:val="000000"/>
          <w:sz w:val="24"/>
          <w:szCs w:val="24"/>
        </w:rPr>
        <w:t>:2040206618764483. </w:t>
      </w:r>
      <w:r w:rsidRPr="00801AA1">
        <w:rPr>
          <w:rStyle w:val="nowrap"/>
          <w:rFonts w:ascii="Arial" w:hAnsi="Arial" w:cs="Arial"/>
          <w:color w:val="000000"/>
          <w:sz w:val="24"/>
          <w:szCs w:val="24"/>
        </w:rPr>
        <w:t>[</w:t>
      </w:r>
      <w:hyperlink r:id="rId293"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94"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295"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55716EDE"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19. </w:t>
      </w:r>
      <w:r w:rsidRPr="00801AA1">
        <w:rPr>
          <w:rStyle w:val="element-citation"/>
          <w:rFonts w:ascii="Arial" w:hAnsi="Arial" w:cs="Arial"/>
          <w:color w:val="000000"/>
          <w:sz w:val="24"/>
          <w:szCs w:val="24"/>
        </w:rPr>
        <w:t>De Clercq E. New Nucleoside Analogues for the Treatment of Hemorrhagic Fever Virus Infections. </w:t>
      </w:r>
      <w:r w:rsidRPr="00801AA1">
        <w:rPr>
          <w:rStyle w:val="ref-journal"/>
          <w:rFonts w:ascii="Arial" w:hAnsi="Arial" w:cs="Arial"/>
          <w:color w:val="000000"/>
          <w:sz w:val="24"/>
          <w:szCs w:val="24"/>
        </w:rPr>
        <w:t>Chem Asian J. </w:t>
      </w:r>
      <w:r w:rsidRPr="00801AA1">
        <w:rPr>
          <w:rStyle w:val="element-citation"/>
          <w:rFonts w:ascii="Arial" w:hAnsi="Arial" w:cs="Arial"/>
          <w:color w:val="000000"/>
          <w:sz w:val="24"/>
          <w:szCs w:val="24"/>
        </w:rPr>
        <w:t>2019;</w:t>
      </w:r>
      <w:r w:rsidRPr="00801AA1">
        <w:rPr>
          <w:rStyle w:val="ref-vol"/>
          <w:rFonts w:ascii="Arial" w:hAnsi="Arial" w:cs="Arial"/>
          <w:color w:val="000000"/>
          <w:sz w:val="24"/>
          <w:szCs w:val="24"/>
        </w:rPr>
        <w:t>14</w:t>
      </w:r>
      <w:r w:rsidRPr="00801AA1">
        <w:rPr>
          <w:rStyle w:val="element-citation"/>
          <w:rFonts w:ascii="Arial" w:hAnsi="Arial" w:cs="Arial"/>
          <w:color w:val="000000"/>
          <w:sz w:val="24"/>
          <w:szCs w:val="24"/>
        </w:rPr>
        <w:t>:3962–8. </w:t>
      </w:r>
      <w:r w:rsidRPr="00801AA1">
        <w:rPr>
          <w:rStyle w:val="nowrap"/>
          <w:rFonts w:ascii="Arial" w:hAnsi="Arial" w:cs="Arial"/>
          <w:color w:val="000000"/>
          <w:sz w:val="24"/>
          <w:szCs w:val="24"/>
        </w:rPr>
        <w:t>[</w:t>
      </w:r>
      <w:hyperlink r:id="rId296"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297"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298"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BB71D67"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20. </w:t>
      </w:r>
      <w:r w:rsidRPr="00801AA1">
        <w:rPr>
          <w:rStyle w:val="element-citation"/>
          <w:rFonts w:ascii="Arial" w:hAnsi="Arial" w:cs="Arial"/>
          <w:color w:val="000000"/>
          <w:sz w:val="24"/>
          <w:szCs w:val="24"/>
        </w:rPr>
        <w:t>Wang M, Cao R, Zhang L, Yang X, Liu J, Xu M, Remdesivir and chloroquine effectively inhibit the recently emerged novel coronavirus (2019-nCoV) in vitro. </w:t>
      </w:r>
      <w:r w:rsidRPr="00801AA1">
        <w:rPr>
          <w:rStyle w:val="ref-journal"/>
          <w:rFonts w:ascii="Arial" w:hAnsi="Arial" w:cs="Arial"/>
          <w:color w:val="000000"/>
          <w:sz w:val="24"/>
          <w:szCs w:val="24"/>
        </w:rPr>
        <w:t>Cell Res.</w:t>
      </w:r>
      <w:r w:rsidRPr="00801AA1">
        <w:rPr>
          <w:rStyle w:val="element-citation"/>
          <w:rFonts w:ascii="Arial" w:hAnsi="Arial" w:cs="Arial"/>
          <w:color w:val="000000"/>
          <w:sz w:val="24"/>
          <w:szCs w:val="24"/>
        </w:rPr>
        <w:t> 2020. </w:t>
      </w:r>
      <w:r w:rsidRPr="00801AA1">
        <w:rPr>
          <w:rStyle w:val="nowrap"/>
          <w:rFonts w:ascii="Arial" w:hAnsi="Arial" w:cs="Arial"/>
          <w:color w:val="000000"/>
          <w:sz w:val="24"/>
          <w:szCs w:val="24"/>
        </w:rPr>
        <w:t>[</w:t>
      </w:r>
      <w:hyperlink r:id="rId299"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0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3AEFE1B1"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21. </w:t>
      </w:r>
      <w:r w:rsidRPr="00801AA1">
        <w:rPr>
          <w:rStyle w:val="element-citation"/>
          <w:rFonts w:ascii="Arial" w:hAnsi="Arial" w:cs="Arial"/>
          <w:color w:val="000000"/>
          <w:sz w:val="24"/>
          <w:szCs w:val="24"/>
        </w:rPr>
        <w:t>Sheahan TP, Sims AC, Graham RL, Menachery VD, Gralinski LE, Case JB, Broad-spectrum antiviral GS-5734 inhibits both epidemic and zoonotic coronaviruses. </w:t>
      </w:r>
      <w:r w:rsidRPr="00801AA1">
        <w:rPr>
          <w:rStyle w:val="ref-journal"/>
          <w:rFonts w:ascii="Arial" w:hAnsi="Arial" w:cs="Arial"/>
          <w:color w:val="000000"/>
          <w:sz w:val="24"/>
          <w:szCs w:val="24"/>
        </w:rPr>
        <w:t>Sci Transl Med.</w:t>
      </w:r>
      <w:r w:rsidRPr="00801AA1">
        <w:rPr>
          <w:rStyle w:val="element-citation"/>
          <w:rFonts w:ascii="Arial" w:hAnsi="Arial" w:cs="Arial"/>
          <w:color w:val="000000"/>
          <w:sz w:val="24"/>
          <w:szCs w:val="24"/>
        </w:rPr>
        <w:t> 2017. 9. </w:t>
      </w:r>
      <w:r w:rsidRPr="00801AA1">
        <w:rPr>
          <w:rStyle w:val="nowrap"/>
          <w:rFonts w:ascii="Arial" w:hAnsi="Arial" w:cs="Arial"/>
          <w:color w:val="000000"/>
          <w:sz w:val="24"/>
          <w:szCs w:val="24"/>
        </w:rPr>
        <w:t>[</w:t>
      </w:r>
      <w:hyperlink r:id="rId301"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02"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1FB2251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22. </w:t>
      </w:r>
      <w:r w:rsidRPr="00801AA1">
        <w:rPr>
          <w:rStyle w:val="element-citation"/>
          <w:rFonts w:ascii="Arial" w:hAnsi="Arial" w:cs="Arial"/>
          <w:color w:val="000000"/>
          <w:sz w:val="24"/>
          <w:szCs w:val="24"/>
        </w:rPr>
        <w:t>Zhang L, Liu Y. Potential Interventions for Novel Coronavirus in China: A Systemic Review. </w:t>
      </w:r>
      <w:r w:rsidRPr="00801AA1">
        <w:rPr>
          <w:rStyle w:val="ref-journal"/>
          <w:rFonts w:ascii="Arial" w:hAnsi="Arial" w:cs="Arial"/>
          <w:color w:val="000000"/>
          <w:sz w:val="24"/>
          <w:szCs w:val="24"/>
        </w:rPr>
        <w:t>J Med Virol.</w:t>
      </w:r>
      <w:r w:rsidRPr="00801AA1">
        <w:rPr>
          <w:rStyle w:val="element-citation"/>
          <w:rFonts w:ascii="Arial" w:hAnsi="Arial" w:cs="Arial"/>
          <w:color w:val="000000"/>
          <w:sz w:val="24"/>
          <w:szCs w:val="24"/>
        </w:rPr>
        <w:t> 2020. </w:t>
      </w:r>
      <w:r w:rsidRPr="00801AA1">
        <w:rPr>
          <w:rStyle w:val="nowrap"/>
          <w:rFonts w:ascii="Arial" w:hAnsi="Arial" w:cs="Arial"/>
          <w:color w:val="000000"/>
          <w:sz w:val="24"/>
          <w:szCs w:val="24"/>
        </w:rPr>
        <w:t>[</w:t>
      </w:r>
      <w:hyperlink r:id="rId303"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04"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1045720B"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23. </w:t>
      </w:r>
      <w:r w:rsidRPr="00801AA1">
        <w:rPr>
          <w:rStyle w:val="element-citation"/>
          <w:rFonts w:ascii="Arial" w:hAnsi="Arial" w:cs="Arial"/>
          <w:color w:val="000000"/>
          <w:sz w:val="24"/>
          <w:szCs w:val="24"/>
        </w:rPr>
        <w:t>Holshue ML, DeBolt C, Lindquist S, Lofy KH, Wiesman J, Bruce H, First Case of 2019 Novel Coronavirus in the United States. </w:t>
      </w:r>
      <w:r w:rsidRPr="00801AA1">
        <w:rPr>
          <w:rStyle w:val="ref-journal"/>
          <w:rFonts w:ascii="Arial" w:hAnsi="Arial" w:cs="Arial"/>
          <w:color w:val="000000"/>
          <w:sz w:val="24"/>
          <w:szCs w:val="24"/>
        </w:rPr>
        <w:t>N Engl J Med.</w:t>
      </w:r>
      <w:r w:rsidRPr="00801AA1">
        <w:rPr>
          <w:rStyle w:val="element-citation"/>
          <w:rFonts w:ascii="Arial" w:hAnsi="Arial" w:cs="Arial"/>
          <w:color w:val="000000"/>
          <w:sz w:val="24"/>
          <w:szCs w:val="24"/>
        </w:rPr>
        <w:t> 2020. </w:t>
      </w:r>
      <w:r w:rsidRPr="00801AA1">
        <w:rPr>
          <w:rStyle w:val="nowrap"/>
          <w:rFonts w:ascii="Arial" w:hAnsi="Arial" w:cs="Arial"/>
          <w:color w:val="000000"/>
          <w:sz w:val="24"/>
          <w:szCs w:val="24"/>
        </w:rPr>
        <w:t>[</w:t>
      </w:r>
      <w:hyperlink r:id="rId305"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0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5334DA8D"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24. </w:t>
      </w:r>
      <w:r w:rsidRPr="00801AA1">
        <w:rPr>
          <w:rStyle w:val="element-citation"/>
          <w:rFonts w:ascii="Arial" w:hAnsi="Arial" w:cs="Arial"/>
          <w:color w:val="000000"/>
          <w:sz w:val="24"/>
          <w:szCs w:val="24"/>
        </w:rPr>
        <w:t>Lai CC, Shih TP, Ko WC, Tang HJ, Hsueh PR. Severe acute respiratory syndrome coronavirus 2 (SARS-CoV-2) and corona virus disease-2019 (COVID-19): the epidemic and the challenges. </w:t>
      </w:r>
      <w:r w:rsidRPr="00801AA1">
        <w:rPr>
          <w:rStyle w:val="ref-journal"/>
          <w:rFonts w:ascii="Arial" w:hAnsi="Arial" w:cs="Arial"/>
          <w:color w:val="000000"/>
          <w:sz w:val="24"/>
          <w:szCs w:val="24"/>
        </w:rPr>
        <w:t>Int J Antimicrob Agents. 2020: 105924.</w:t>
      </w:r>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07"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08"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2DB122CC"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25. </w:t>
      </w:r>
      <w:r w:rsidRPr="00801AA1">
        <w:rPr>
          <w:rStyle w:val="element-citation"/>
          <w:rFonts w:ascii="Arial" w:hAnsi="Arial" w:cs="Arial"/>
          <w:color w:val="000000"/>
          <w:sz w:val="24"/>
          <w:szCs w:val="24"/>
        </w:rPr>
        <w:t>Savarino A, Di Trani L, Donatelli I, Cauda R, Cassone A. New insights into the antiviral effects of chloroquine. </w:t>
      </w:r>
      <w:r w:rsidRPr="00801AA1">
        <w:rPr>
          <w:rStyle w:val="ref-journal"/>
          <w:rFonts w:ascii="Arial" w:hAnsi="Arial" w:cs="Arial"/>
          <w:color w:val="000000"/>
          <w:sz w:val="24"/>
          <w:szCs w:val="24"/>
        </w:rPr>
        <w:t>Lancet Infect Dis. </w:t>
      </w:r>
      <w:r w:rsidRPr="00801AA1">
        <w:rPr>
          <w:rStyle w:val="element-citation"/>
          <w:rFonts w:ascii="Arial" w:hAnsi="Arial" w:cs="Arial"/>
          <w:color w:val="000000"/>
          <w:sz w:val="24"/>
          <w:szCs w:val="24"/>
        </w:rPr>
        <w:t>2006;</w:t>
      </w:r>
      <w:r w:rsidRPr="00801AA1">
        <w:rPr>
          <w:rStyle w:val="ref-vol"/>
          <w:rFonts w:ascii="Arial" w:hAnsi="Arial" w:cs="Arial"/>
          <w:color w:val="000000"/>
          <w:sz w:val="24"/>
          <w:szCs w:val="24"/>
        </w:rPr>
        <w:t>6</w:t>
      </w:r>
      <w:r w:rsidRPr="00801AA1">
        <w:rPr>
          <w:rStyle w:val="element-citation"/>
          <w:rFonts w:ascii="Arial" w:hAnsi="Arial" w:cs="Arial"/>
          <w:color w:val="000000"/>
          <w:sz w:val="24"/>
          <w:szCs w:val="24"/>
        </w:rPr>
        <w:t>:67–9. </w:t>
      </w:r>
      <w:r w:rsidRPr="00801AA1">
        <w:rPr>
          <w:rStyle w:val="nowrap"/>
          <w:rFonts w:ascii="Arial" w:hAnsi="Arial" w:cs="Arial"/>
          <w:color w:val="000000"/>
          <w:sz w:val="24"/>
          <w:szCs w:val="24"/>
        </w:rPr>
        <w:t>[</w:t>
      </w:r>
      <w:hyperlink r:id="rId309"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1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11"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F90C233"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26. </w:t>
      </w:r>
      <w:r w:rsidRPr="00801AA1">
        <w:rPr>
          <w:rStyle w:val="element-citation"/>
          <w:rFonts w:ascii="Arial" w:hAnsi="Arial" w:cs="Arial"/>
          <w:color w:val="000000"/>
          <w:sz w:val="24"/>
          <w:szCs w:val="24"/>
        </w:rPr>
        <w:t>Yan Y, Zou Z, Sun Y, Li X, Xu KF, Wei Y. et al. Anti-malaria drug chloroquine is highly effective in treating avian influenza A H5N1 virus infection in an animal model. </w:t>
      </w:r>
      <w:r w:rsidRPr="00801AA1">
        <w:rPr>
          <w:rStyle w:val="ref-journal"/>
          <w:rFonts w:ascii="Arial" w:hAnsi="Arial" w:cs="Arial"/>
          <w:color w:val="000000"/>
          <w:sz w:val="24"/>
          <w:szCs w:val="24"/>
        </w:rPr>
        <w:t>Cell Res. </w:t>
      </w:r>
      <w:r w:rsidRPr="00801AA1">
        <w:rPr>
          <w:rStyle w:val="element-citation"/>
          <w:rFonts w:ascii="Arial" w:hAnsi="Arial" w:cs="Arial"/>
          <w:color w:val="000000"/>
          <w:sz w:val="24"/>
          <w:szCs w:val="24"/>
        </w:rPr>
        <w:t>2013;</w:t>
      </w:r>
      <w:r w:rsidRPr="00801AA1">
        <w:rPr>
          <w:rStyle w:val="ref-vol"/>
          <w:rFonts w:ascii="Arial" w:hAnsi="Arial" w:cs="Arial"/>
          <w:color w:val="000000"/>
          <w:sz w:val="24"/>
          <w:szCs w:val="24"/>
        </w:rPr>
        <w:t>23</w:t>
      </w:r>
      <w:r w:rsidRPr="00801AA1">
        <w:rPr>
          <w:rStyle w:val="element-citation"/>
          <w:rFonts w:ascii="Arial" w:hAnsi="Arial" w:cs="Arial"/>
          <w:color w:val="000000"/>
          <w:sz w:val="24"/>
          <w:szCs w:val="24"/>
        </w:rPr>
        <w:t>:300–2. </w:t>
      </w:r>
      <w:r w:rsidRPr="00801AA1">
        <w:rPr>
          <w:rStyle w:val="nowrap"/>
          <w:rFonts w:ascii="Arial" w:hAnsi="Arial" w:cs="Arial"/>
          <w:color w:val="000000"/>
          <w:sz w:val="24"/>
          <w:szCs w:val="24"/>
        </w:rPr>
        <w:t>[</w:t>
      </w:r>
      <w:hyperlink r:id="rId312"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13"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14"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6F77136A"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27. </w:t>
      </w:r>
      <w:r w:rsidRPr="00801AA1">
        <w:rPr>
          <w:rStyle w:val="element-citation"/>
          <w:rFonts w:ascii="Arial" w:hAnsi="Arial" w:cs="Arial"/>
          <w:color w:val="000000"/>
          <w:sz w:val="24"/>
          <w:szCs w:val="24"/>
        </w:rPr>
        <w:t>Wong CK, Lam CW, Wu AK, Ip WK, Lee NL, Chan IH. et al. Plasma inflammatory cytokines and chemokines in severe acute respiratory syndrome. </w:t>
      </w:r>
      <w:r w:rsidRPr="00801AA1">
        <w:rPr>
          <w:rStyle w:val="ref-journal"/>
          <w:rFonts w:ascii="Arial" w:hAnsi="Arial" w:cs="Arial"/>
          <w:color w:val="000000"/>
          <w:sz w:val="24"/>
          <w:szCs w:val="24"/>
        </w:rPr>
        <w:t>Clin Exp Immuno. </w:t>
      </w:r>
      <w:r w:rsidRPr="00801AA1">
        <w:rPr>
          <w:rStyle w:val="element-citation"/>
          <w:rFonts w:ascii="Arial" w:hAnsi="Arial" w:cs="Arial"/>
          <w:color w:val="000000"/>
          <w:sz w:val="24"/>
          <w:szCs w:val="24"/>
        </w:rPr>
        <w:t>2004;</w:t>
      </w:r>
      <w:r w:rsidRPr="00801AA1">
        <w:rPr>
          <w:rStyle w:val="ref-vol"/>
          <w:rFonts w:ascii="Arial" w:hAnsi="Arial" w:cs="Arial"/>
          <w:color w:val="000000"/>
          <w:sz w:val="24"/>
          <w:szCs w:val="24"/>
        </w:rPr>
        <w:t>136</w:t>
      </w:r>
      <w:r w:rsidRPr="00801AA1">
        <w:rPr>
          <w:rStyle w:val="element-citation"/>
          <w:rFonts w:ascii="Arial" w:hAnsi="Arial" w:cs="Arial"/>
          <w:color w:val="000000"/>
          <w:sz w:val="24"/>
          <w:szCs w:val="24"/>
        </w:rPr>
        <w:t>:95–103. </w:t>
      </w:r>
      <w:r w:rsidRPr="00801AA1">
        <w:rPr>
          <w:rStyle w:val="nowrap"/>
          <w:rFonts w:ascii="Arial" w:hAnsi="Arial" w:cs="Arial"/>
          <w:color w:val="000000"/>
          <w:sz w:val="24"/>
          <w:szCs w:val="24"/>
        </w:rPr>
        <w:t>[</w:t>
      </w:r>
      <w:hyperlink r:id="rId315"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1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17"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4630B122"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28. </w:t>
      </w:r>
      <w:r w:rsidRPr="00801AA1">
        <w:rPr>
          <w:rStyle w:val="element-citation"/>
          <w:rFonts w:ascii="Arial" w:hAnsi="Arial" w:cs="Arial"/>
          <w:color w:val="000000"/>
          <w:sz w:val="24"/>
          <w:szCs w:val="24"/>
        </w:rPr>
        <w:t>He L, Ding Y, Zhang Q, Che X, He Y, Shen H. et al. Expression of elevated levels of pro-inflammatory cytokines in SARS-CoV-infected ACE2+ cells in SARS patients: relation to the acute lung injury and pathogenesis of SARS. </w:t>
      </w:r>
      <w:r w:rsidRPr="00801AA1">
        <w:rPr>
          <w:rStyle w:val="ref-journal"/>
          <w:rFonts w:ascii="Arial" w:hAnsi="Arial" w:cs="Arial"/>
          <w:color w:val="000000"/>
          <w:sz w:val="24"/>
          <w:szCs w:val="24"/>
        </w:rPr>
        <w:t>J Pathol. </w:t>
      </w:r>
      <w:r w:rsidRPr="00801AA1">
        <w:rPr>
          <w:rStyle w:val="element-citation"/>
          <w:rFonts w:ascii="Arial" w:hAnsi="Arial" w:cs="Arial"/>
          <w:color w:val="000000"/>
          <w:sz w:val="24"/>
          <w:szCs w:val="24"/>
        </w:rPr>
        <w:t>2006;</w:t>
      </w:r>
      <w:r w:rsidRPr="00801AA1">
        <w:rPr>
          <w:rStyle w:val="ref-vol"/>
          <w:rFonts w:ascii="Arial" w:hAnsi="Arial" w:cs="Arial"/>
          <w:color w:val="000000"/>
          <w:sz w:val="24"/>
          <w:szCs w:val="24"/>
        </w:rPr>
        <w:t>210</w:t>
      </w:r>
      <w:r w:rsidRPr="00801AA1">
        <w:rPr>
          <w:rStyle w:val="element-citation"/>
          <w:rFonts w:ascii="Arial" w:hAnsi="Arial" w:cs="Arial"/>
          <w:color w:val="000000"/>
          <w:sz w:val="24"/>
          <w:szCs w:val="24"/>
        </w:rPr>
        <w:t>:288–97. </w:t>
      </w:r>
      <w:r w:rsidRPr="00801AA1">
        <w:rPr>
          <w:rStyle w:val="nowrap"/>
          <w:rFonts w:ascii="Arial" w:hAnsi="Arial" w:cs="Arial"/>
          <w:color w:val="000000"/>
          <w:sz w:val="24"/>
          <w:szCs w:val="24"/>
        </w:rPr>
        <w:t>[</w:t>
      </w:r>
      <w:hyperlink r:id="rId318"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19"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20"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55084748"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29. </w:t>
      </w:r>
      <w:r w:rsidRPr="00801AA1">
        <w:rPr>
          <w:rStyle w:val="element-citation"/>
          <w:rFonts w:ascii="Arial" w:hAnsi="Arial" w:cs="Arial"/>
          <w:color w:val="000000"/>
          <w:sz w:val="24"/>
          <w:szCs w:val="24"/>
        </w:rPr>
        <w:t>Faure E, Poissy J, Goffard A, Fournier C, Kipnis E, Titecat M. et al. Distinct immune response in two MERS-CoV-infected patients: can we go from bench to bedside? </w:t>
      </w:r>
      <w:r w:rsidRPr="00801AA1">
        <w:rPr>
          <w:rStyle w:val="ref-journal"/>
          <w:rFonts w:ascii="Arial" w:hAnsi="Arial" w:cs="Arial"/>
          <w:color w:val="000000"/>
          <w:sz w:val="24"/>
          <w:szCs w:val="24"/>
        </w:rPr>
        <w:t>PLoS One. </w:t>
      </w:r>
      <w:r w:rsidRPr="00801AA1">
        <w:rPr>
          <w:rStyle w:val="element-citation"/>
          <w:rFonts w:ascii="Arial" w:hAnsi="Arial" w:cs="Arial"/>
          <w:color w:val="000000"/>
          <w:sz w:val="24"/>
          <w:szCs w:val="24"/>
        </w:rPr>
        <w:t>2014;</w:t>
      </w:r>
      <w:r w:rsidRPr="00801AA1">
        <w:rPr>
          <w:rStyle w:val="ref-vol"/>
          <w:rFonts w:ascii="Arial" w:hAnsi="Arial" w:cs="Arial"/>
          <w:color w:val="000000"/>
          <w:sz w:val="24"/>
          <w:szCs w:val="24"/>
        </w:rPr>
        <w:t>9</w:t>
      </w:r>
      <w:r w:rsidRPr="00801AA1">
        <w:rPr>
          <w:rStyle w:val="element-citation"/>
          <w:rFonts w:ascii="Arial" w:hAnsi="Arial" w:cs="Arial"/>
          <w:color w:val="000000"/>
          <w:sz w:val="24"/>
          <w:szCs w:val="24"/>
        </w:rPr>
        <w:t>:e88716. </w:t>
      </w:r>
      <w:r w:rsidRPr="00801AA1">
        <w:rPr>
          <w:rStyle w:val="nowrap"/>
          <w:rFonts w:ascii="Arial" w:hAnsi="Arial" w:cs="Arial"/>
          <w:color w:val="000000"/>
          <w:sz w:val="24"/>
          <w:szCs w:val="24"/>
        </w:rPr>
        <w:t>[</w:t>
      </w:r>
      <w:hyperlink r:id="rId321"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22"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23"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39A37E82"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30. </w:t>
      </w:r>
      <w:r w:rsidRPr="00801AA1">
        <w:rPr>
          <w:rStyle w:val="element-citation"/>
          <w:rFonts w:ascii="Arial" w:hAnsi="Arial" w:cs="Arial"/>
          <w:color w:val="000000"/>
          <w:sz w:val="24"/>
          <w:szCs w:val="24"/>
        </w:rPr>
        <w:t>Falzarano D, de Wit E, Rasmussen AL, Feldmann F, Okumura A, Scott DP. et al. Treatment with interferon-alpha2b and ribavirin improves outcome in MERS-CoV-infected rhesus macaques. </w:t>
      </w:r>
      <w:r w:rsidRPr="00801AA1">
        <w:rPr>
          <w:rStyle w:val="ref-journal"/>
          <w:rFonts w:ascii="Arial" w:hAnsi="Arial" w:cs="Arial"/>
          <w:color w:val="000000"/>
          <w:sz w:val="24"/>
          <w:szCs w:val="24"/>
        </w:rPr>
        <w:t>Nat Med. </w:t>
      </w:r>
      <w:r w:rsidRPr="00801AA1">
        <w:rPr>
          <w:rStyle w:val="element-citation"/>
          <w:rFonts w:ascii="Arial" w:hAnsi="Arial" w:cs="Arial"/>
          <w:color w:val="000000"/>
          <w:sz w:val="24"/>
          <w:szCs w:val="24"/>
        </w:rPr>
        <w:t>2013;</w:t>
      </w:r>
      <w:r w:rsidRPr="00801AA1">
        <w:rPr>
          <w:rStyle w:val="ref-vol"/>
          <w:rFonts w:ascii="Arial" w:hAnsi="Arial" w:cs="Arial"/>
          <w:color w:val="000000"/>
          <w:sz w:val="24"/>
          <w:szCs w:val="24"/>
        </w:rPr>
        <w:t>19</w:t>
      </w:r>
      <w:r w:rsidRPr="00801AA1">
        <w:rPr>
          <w:rStyle w:val="element-citation"/>
          <w:rFonts w:ascii="Arial" w:hAnsi="Arial" w:cs="Arial"/>
          <w:color w:val="000000"/>
          <w:sz w:val="24"/>
          <w:szCs w:val="24"/>
        </w:rPr>
        <w:t>:1313–7. </w:t>
      </w:r>
      <w:r w:rsidRPr="00801AA1">
        <w:rPr>
          <w:rStyle w:val="nowrap"/>
          <w:rFonts w:ascii="Arial" w:hAnsi="Arial" w:cs="Arial"/>
          <w:color w:val="000000"/>
          <w:sz w:val="24"/>
          <w:szCs w:val="24"/>
        </w:rPr>
        <w:t>[</w:t>
      </w:r>
      <w:hyperlink r:id="rId324"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25"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26"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5039038A"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31. </w:t>
      </w:r>
      <w:r w:rsidRPr="00801AA1">
        <w:rPr>
          <w:rStyle w:val="element-citation"/>
          <w:rFonts w:ascii="Arial" w:hAnsi="Arial" w:cs="Arial"/>
          <w:color w:val="000000"/>
          <w:sz w:val="24"/>
          <w:szCs w:val="24"/>
        </w:rPr>
        <w:t>Stockman LJ, Bellamy R, Garner P. SARS: systematic review of treatment effects. </w:t>
      </w:r>
      <w:r w:rsidRPr="00801AA1">
        <w:rPr>
          <w:rStyle w:val="ref-journal"/>
          <w:rFonts w:ascii="Arial" w:hAnsi="Arial" w:cs="Arial"/>
          <w:color w:val="000000"/>
          <w:sz w:val="24"/>
          <w:szCs w:val="24"/>
        </w:rPr>
        <w:t>PLoS Med. </w:t>
      </w:r>
      <w:r w:rsidRPr="00801AA1">
        <w:rPr>
          <w:rStyle w:val="element-citation"/>
          <w:rFonts w:ascii="Arial" w:hAnsi="Arial" w:cs="Arial"/>
          <w:color w:val="000000"/>
          <w:sz w:val="24"/>
          <w:szCs w:val="24"/>
        </w:rPr>
        <w:t>2006;</w:t>
      </w:r>
      <w:r w:rsidRPr="00801AA1">
        <w:rPr>
          <w:rStyle w:val="ref-vol"/>
          <w:rFonts w:ascii="Arial" w:hAnsi="Arial" w:cs="Arial"/>
          <w:color w:val="000000"/>
          <w:sz w:val="24"/>
          <w:szCs w:val="24"/>
        </w:rPr>
        <w:t>3</w:t>
      </w:r>
      <w:r w:rsidRPr="00801AA1">
        <w:rPr>
          <w:rStyle w:val="element-citation"/>
          <w:rFonts w:ascii="Arial" w:hAnsi="Arial" w:cs="Arial"/>
          <w:color w:val="000000"/>
          <w:sz w:val="24"/>
          <w:szCs w:val="24"/>
        </w:rPr>
        <w:t>:e343. </w:t>
      </w:r>
      <w:r w:rsidRPr="00801AA1">
        <w:rPr>
          <w:rStyle w:val="nowrap"/>
          <w:rFonts w:ascii="Arial" w:hAnsi="Arial" w:cs="Arial"/>
          <w:color w:val="000000"/>
          <w:sz w:val="24"/>
          <w:szCs w:val="24"/>
        </w:rPr>
        <w:t>[</w:t>
      </w:r>
      <w:hyperlink r:id="rId327"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28"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29"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36499575"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32. </w:t>
      </w:r>
      <w:r w:rsidRPr="00801AA1">
        <w:rPr>
          <w:rStyle w:val="element-citation"/>
          <w:rFonts w:ascii="Arial" w:hAnsi="Arial" w:cs="Arial"/>
          <w:color w:val="000000"/>
          <w:sz w:val="24"/>
          <w:szCs w:val="24"/>
        </w:rPr>
        <w:t>Lansbury L, Rodrigo C, Leonardi-Bee J, Nguyen-Van-Tam J, Lim WS. Corticosteroids as adjunctive therapy in the treatment of influenza. </w:t>
      </w:r>
      <w:r w:rsidRPr="00801AA1">
        <w:rPr>
          <w:rStyle w:val="ref-journal"/>
          <w:rFonts w:ascii="Arial" w:hAnsi="Arial" w:cs="Arial"/>
          <w:color w:val="000000"/>
          <w:sz w:val="24"/>
          <w:szCs w:val="24"/>
        </w:rPr>
        <w:t>Cochrane Database Syst Rev. </w:t>
      </w:r>
      <w:r w:rsidRPr="00801AA1">
        <w:rPr>
          <w:rStyle w:val="element-citation"/>
          <w:rFonts w:ascii="Arial" w:hAnsi="Arial" w:cs="Arial"/>
          <w:color w:val="000000"/>
          <w:sz w:val="24"/>
          <w:szCs w:val="24"/>
        </w:rPr>
        <w:t>2019;</w:t>
      </w:r>
      <w:r w:rsidRPr="00801AA1">
        <w:rPr>
          <w:rStyle w:val="ref-vol"/>
          <w:rFonts w:ascii="Arial" w:hAnsi="Arial" w:cs="Arial"/>
          <w:color w:val="000000"/>
          <w:sz w:val="24"/>
          <w:szCs w:val="24"/>
        </w:rPr>
        <w:t>2</w:t>
      </w:r>
      <w:r w:rsidRPr="00801AA1">
        <w:rPr>
          <w:rStyle w:val="element-citation"/>
          <w:rFonts w:ascii="Arial" w:hAnsi="Arial" w:cs="Arial"/>
          <w:color w:val="000000"/>
          <w:sz w:val="24"/>
          <w:szCs w:val="24"/>
        </w:rPr>
        <w:t>:Cd010406. </w:t>
      </w:r>
      <w:r w:rsidRPr="00801AA1">
        <w:rPr>
          <w:rStyle w:val="nowrap"/>
          <w:rFonts w:ascii="Arial" w:hAnsi="Arial" w:cs="Arial"/>
          <w:color w:val="000000"/>
          <w:sz w:val="24"/>
          <w:szCs w:val="24"/>
        </w:rPr>
        <w:t>[</w:t>
      </w:r>
      <w:hyperlink r:id="rId330"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31"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32"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3FF7788E"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33. </w:t>
      </w:r>
      <w:r w:rsidRPr="00801AA1">
        <w:rPr>
          <w:rStyle w:val="element-citation"/>
          <w:rFonts w:ascii="Arial" w:hAnsi="Arial" w:cs="Arial"/>
          <w:color w:val="000000"/>
          <w:sz w:val="24"/>
          <w:szCs w:val="24"/>
        </w:rPr>
        <w:t>Arabi YM, Mandourah Y, Al-Hameed F, Sindi AA, Almekhlafi GA, Hussein MA. et al. Corticosteroid Therapy for Critically Ill Patients with Middle East Respiratory Syndrome. </w:t>
      </w:r>
      <w:r w:rsidRPr="00801AA1">
        <w:rPr>
          <w:rStyle w:val="ref-journal"/>
          <w:rFonts w:ascii="Arial" w:hAnsi="Arial" w:cs="Arial"/>
          <w:color w:val="000000"/>
          <w:sz w:val="24"/>
          <w:szCs w:val="24"/>
        </w:rPr>
        <w:t>Am J Respir Crit Care Med. </w:t>
      </w:r>
      <w:r w:rsidRPr="00801AA1">
        <w:rPr>
          <w:rStyle w:val="element-citation"/>
          <w:rFonts w:ascii="Arial" w:hAnsi="Arial" w:cs="Arial"/>
          <w:color w:val="000000"/>
          <w:sz w:val="24"/>
          <w:szCs w:val="24"/>
        </w:rPr>
        <w:t>2018;</w:t>
      </w:r>
      <w:r w:rsidRPr="00801AA1">
        <w:rPr>
          <w:rStyle w:val="ref-vol"/>
          <w:rFonts w:ascii="Arial" w:hAnsi="Arial" w:cs="Arial"/>
          <w:color w:val="000000"/>
          <w:sz w:val="24"/>
          <w:szCs w:val="24"/>
        </w:rPr>
        <w:t>197</w:t>
      </w:r>
      <w:r w:rsidRPr="00801AA1">
        <w:rPr>
          <w:rStyle w:val="element-citation"/>
          <w:rFonts w:ascii="Arial" w:hAnsi="Arial" w:cs="Arial"/>
          <w:color w:val="000000"/>
          <w:sz w:val="24"/>
          <w:szCs w:val="24"/>
        </w:rPr>
        <w:t>:757–67. [</w:t>
      </w:r>
      <w:hyperlink r:id="rId333"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34"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3D8AB44"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34. </w:t>
      </w:r>
      <w:r w:rsidRPr="00801AA1">
        <w:rPr>
          <w:rStyle w:val="element-citation"/>
          <w:rFonts w:ascii="Arial" w:hAnsi="Arial" w:cs="Arial"/>
          <w:color w:val="000000"/>
          <w:sz w:val="24"/>
          <w:szCs w:val="24"/>
        </w:rPr>
        <w:t>Russell CD, Millar JE, Baillie JK. Clinical evidence does not support corticosteroid treatment for 2019-nCoV lung injury. </w:t>
      </w:r>
      <w:r w:rsidRPr="00801AA1">
        <w:rPr>
          <w:rStyle w:val="ref-journal"/>
          <w:rFonts w:ascii="Arial" w:hAnsi="Arial" w:cs="Arial"/>
          <w:color w:val="000000"/>
          <w:sz w:val="24"/>
          <w:szCs w:val="24"/>
        </w:rPr>
        <w:t>Lancet.</w:t>
      </w:r>
      <w:r w:rsidRPr="00801AA1">
        <w:rPr>
          <w:rStyle w:val="element-citation"/>
          <w:rFonts w:ascii="Arial" w:hAnsi="Arial" w:cs="Arial"/>
          <w:color w:val="000000"/>
          <w:sz w:val="24"/>
          <w:szCs w:val="24"/>
        </w:rPr>
        <w:t> 2020. </w:t>
      </w:r>
      <w:r w:rsidRPr="00801AA1">
        <w:rPr>
          <w:rStyle w:val="nowrap"/>
          <w:rFonts w:ascii="Arial" w:hAnsi="Arial" w:cs="Arial"/>
          <w:color w:val="000000"/>
          <w:sz w:val="24"/>
          <w:szCs w:val="24"/>
        </w:rPr>
        <w:t>[</w:t>
      </w:r>
      <w:hyperlink r:id="rId335"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3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7A2F14B5"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35. </w:t>
      </w:r>
      <w:r w:rsidRPr="00801AA1">
        <w:rPr>
          <w:rStyle w:val="mixed-citation"/>
          <w:rFonts w:ascii="Arial" w:hAnsi="Arial" w:cs="Arial"/>
          <w:color w:val="000000"/>
          <w:sz w:val="24"/>
          <w:szCs w:val="24"/>
        </w:rPr>
        <w:t>World Health Organization. https://www.who.int/internal-publications-detail/clinical-management-of-severe-acute-respiratory-infection-when-novel-coronavirus-(ncov)-infection-is-suspected. 2020.</w:t>
      </w:r>
    </w:p>
    <w:p w14:paraId="7B3A6F1E"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36. </w:t>
      </w:r>
      <w:r w:rsidRPr="00801AA1">
        <w:rPr>
          <w:rStyle w:val="element-citation"/>
          <w:rFonts w:ascii="Arial" w:hAnsi="Arial" w:cs="Arial"/>
          <w:color w:val="000000"/>
          <w:sz w:val="24"/>
          <w:szCs w:val="24"/>
        </w:rPr>
        <w:t>Hung IFN, To KKW, Lee CK, Lee KL, Yan WW, Chan K. et al. Hyperimmune IV immunoglobulin treatment: a multicenter double-blind randomized controlled trial for patients with severe 2009 influenza A(H1N1) infection. </w:t>
      </w:r>
      <w:r w:rsidRPr="00801AA1">
        <w:rPr>
          <w:rStyle w:val="ref-journal"/>
          <w:rFonts w:ascii="Arial" w:hAnsi="Arial" w:cs="Arial"/>
          <w:color w:val="000000"/>
          <w:sz w:val="24"/>
          <w:szCs w:val="24"/>
        </w:rPr>
        <w:t>Chest. </w:t>
      </w:r>
      <w:r w:rsidRPr="00801AA1">
        <w:rPr>
          <w:rStyle w:val="element-citation"/>
          <w:rFonts w:ascii="Arial" w:hAnsi="Arial" w:cs="Arial"/>
          <w:color w:val="000000"/>
          <w:sz w:val="24"/>
          <w:szCs w:val="24"/>
        </w:rPr>
        <w:t>2013;</w:t>
      </w:r>
      <w:r w:rsidRPr="00801AA1">
        <w:rPr>
          <w:rStyle w:val="ref-vol"/>
          <w:rFonts w:ascii="Arial" w:hAnsi="Arial" w:cs="Arial"/>
          <w:color w:val="000000"/>
          <w:sz w:val="24"/>
          <w:szCs w:val="24"/>
        </w:rPr>
        <w:t>144</w:t>
      </w:r>
      <w:r w:rsidRPr="00801AA1">
        <w:rPr>
          <w:rStyle w:val="element-citation"/>
          <w:rFonts w:ascii="Arial" w:hAnsi="Arial" w:cs="Arial"/>
          <w:color w:val="000000"/>
          <w:sz w:val="24"/>
          <w:szCs w:val="24"/>
        </w:rPr>
        <w:t>:464–73. [</w:t>
      </w:r>
      <w:hyperlink r:id="rId337"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38"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0BC5CC6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37. </w:t>
      </w:r>
      <w:r w:rsidRPr="00801AA1">
        <w:rPr>
          <w:rStyle w:val="element-citation"/>
          <w:rFonts w:ascii="Arial" w:hAnsi="Arial" w:cs="Arial"/>
          <w:color w:val="000000"/>
          <w:sz w:val="24"/>
          <w:szCs w:val="24"/>
        </w:rPr>
        <w:t>Luo H, Tang QL, Shang YX, Liang SB, Yang M, Robinson N, Can Chinese Medicine Be Used for Prevention of Corona Virus Disease 2019 (COVID-19)? A Review of Historical Classics, Research Evidence and Current Prevention Programs. </w:t>
      </w:r>
      <w:r w:rsidRPr="00801AA1">
        <w:rPr>
          <w:rStyle w:val="ref-journal"/>
          <w:rFonts w:ascii="Arial" w:hAnsi="Arial" w:cs="Arial"/>
          <w:color w:val="000000"/>
          <w:sz w:val="24"/>
          <w:szCs w:val="24"/>
        </w:rPr>
        <w:t>Chin J Integr Med.</w:t>
      </w:r>
      <w:r w:rsidRPr="00801AA1">
        <w:rPr>
          <w:rStyle w:val="element-citation"/>
          <w:rFonts w:ascii="Arial" w:hAnsi="Arial" w:cs="Arial"/>
          <w:color w:val="000000"/>
          <w:sz w:val="24"/>
          <w:szCs w:val="24"/>
        </w:rPr>
        <w:t> 2020. </w:t>
      </w:r>
      <w:r w:rsidRPr="00801AA1">
        <w:rPr>
          <w:rStyle w:val="nowrap"/>
          <w:rFonts w:ascii="Arial" w:hAnsi="Arial" w:cs="Arial"/>
          <w:color w:val="000000"/>
          <w:sz w:val="24"/>
          <w:szCs w:val="24"/>
        </w:rPr>
        <w:t>[</w:t>
      </w:r>
      <w:hyperlink r:id="rId339"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4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3E3F8B05"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38. </w:t>
      </w:r>
      <w:r w:rsidRPr="00801AA1">
        <w:rPr>
          <w:rStyle w:val="element-citation"/>
          <w:rFonts w:ascii="Arial" w:hAnsi="Arial" w:cs="Arial"/>
          <w:color w:val="000000"/>
          <w:sz w:val="24"/>
          <w:szCs w:val="24"/>
        </w:rPr>
        <w:t>Tong X, Li A, Zhang Z, Duan J, Chen X, Hua C. et al. TCM treatment of infectious atypical pneumonia-a report of 16 cases. </w:t>
      </w:r>
      <w:r w:rsidRPr="00801AA1">
        <w:rPr>
          <w:rStyle w:val="ref-journal"/>
          <w:rFonts w:ascii="Arial" w:hAnsi="Arial" w:cs="Arial"/>
          <w:color w:val="000000"/>
          <w:sz w:val="24"/>
          <w:szCs w:val="24"/>
        </w:rPr>
        <w:t>J Tradit Chin Med. </w:t>
      </w:r>
      <w:r w:rsidRPr="00801AA1">
        <w:rPr>
          <w:rStyle w:val="element-citation"/>
          <w:rFonts w:ascii="Arial" w:hAnsi="Arial" w:cs="Arial"/>
          <w:color w:val="000000"/>
          <w:sz w:val="24"/>
          <w:szCs w:val="24"/>
        </w:rPr>
        <w:t>2004;</w:t>
      </w:r>
      <w:r w:rsidRPr="00801AA1">
        <w:rPr>
          <w:rStyle w:val="ref-vol"/>
          <w:rFonts w:ascii="Arial" w:hAnsi="Arial" w:cs="Arial"/>
          <w:color w:val="000000"/>
          <w:sz w:val="24"/>
          <w:szCs w:val="24"/>
        </w:rPr>
        <w:t>24</w:t>
      </w:r>
      <w:r w:rsidRPr="00801AA1">
        <w:rPr>
          <w:rStyle w:val="element-citation"/>
          <w:rFonts w:ascii="Arial" w:hAnsi="Arial" w:cs="Arial"/>
          <w:color w:val="000000"/>
          <w:sz w:val="24"/>
          <w:szCs w:val="24"/>
        </w:rPr>
        <w:t>:266–9. [</w:t>
      </w:r>
      <w:hyperlink r:id="rId341"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42"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26C52578"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39. </w:t>
      </w:r>
      <w:r w:rsidRPr="00801AA1">
        <w:rPr>
          <w:rStyle w:val="element-citation"/>
          <w:rFonts w:ascii="Arial" w:hAnsi="Arial" w:cs="Arial"/>
          <w:color w:val="000000"/>
          <w:sz w:val="24"/>
          <w:szCs w:val="24"/>
        </w:rPr>
        <w:t>Liu X, Zhang M, He L, Li Y. Chinese herbs combined with Western medicine for severe acute respiratory syndrome (SARS) </w:t>
      </w:r>
      <w:r w:rsidRPr="00801AA1">
        <w:rPr>
          <w:rStyle w:val="ref-journal"/>
          <w:rFonts w:ascii="Arial" w:hAnsi="Arial" w:cs="Arial"/>
          <w:color w:val="000000"/>
          <w:sz w:val="24"/>
          <w:szCs w:val="24"/>
        </w:rPr>
        <w:t>Cochrane Database Syst Rev. </w:t>
      </w:r>
      <w:r w:rsidRPr="00801AA1">
        <w:rPr>
          <w:rStyle w:val="element-citation"/>
          <w:rFonts w:ascii="Arial" w:hAnsi="Arial" w:cs="Arial"/>
          <w:color w:val="000000"/>
          <w:sz w:val="24"/>
          <w:szCs w:val="24"/>
        </w:rPr>
        <w:t>2012;</w:t>
      </w:r>
      <w:r w:rsidRPr="00801AA1">
        <w:rPr>
          <w:rStyle w:val="ref-vol"/>
          <w:rFonts w:ascii="Arial" w:hAnsi="Arial" w:cs="Arial"/>
          <w:color w:val="000000"/>
          <w:sz w:val="24"/>
          <w:szCs w:val="24"/>
        </w:rPr>
        <w:t>10</w:t>
      </w:r>
      <w:r w:rsidRPr="00801AA1">
        <w:rPr>
          <w:rStyle w:val="element-citation"/>
          <w:rFonts w:ascii="Arial" w:hAnsi="Arial" w:cs="Arial"/>
          <w:color w:val="000000"/>
          <w:sz w:val="24"/>
          <w:szCs w:val="24"/>
        </w:rPr>
        <w:t>:Cd004882. </w:t>
      </w:r>
      <w:r w:rsidRPr="00801AA1">
        <w:rPr>
          <w:rStyle w:val="nowrap"/>
          <w:rFonts w:ascii="Arial" w:hAnsi="Arial" w:cs="Arial"/>
          <w:color w:val="000000"/>
          <w:sz w:val="24"/>
          <w:szCs w:val="24"/>
        </w:rPr>
        <w:t>[</w:t>
      </w:r>
      <w:hyperlink r:id="rId343"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44"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45"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43B409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40. </w:t>
      </w:r>
      <w:r w:rsidRPr="00801AA1">
        <w:rPr>
          <w:rStyle w:val="element-citation"/>
          <w:rFonts w:ascii="Arial" w:hAnsi="Arial" w:cs="Arial"/>
          <w:color w:val="000000"/>
          <w:sz w:val="24"/>
          <w:szCs w:val="24"/>
        </w:rPr>
        <w:t>Zhang MM, Liu XM, He L. Effect of integrated traditional Chinese and Western medicine on SARS: a review of clinical evidence. </w:t>
      </w:r>
      <w:r w:rsidRPr="00801AA1">
        <w:rPr>
          <w:rStyle w:val="ref-journal"/>
          <w:rFonts w:ascii="Arial" w:hAnsi="Arial" w:cs="Arial"/>
          <w:color w:val="000000"/>
          <w:sz w:val="24"/>
          <w:szCs w:val="24"/>
        </w:rPr>
        <w:t>World J Gastroenterol. </w:t>
      </w:r>
      <w:r w:rsidRPr="00801AA1">
        <w:rPr>
          <w:rStyle w:val="element-citation"/>
          <w:rFonts w:ascii="Arial" w:hAnsi="Arial" w:cs="Arial"/>
          <w:color w:val="000000"/>
          <w:sz w:val="24"/>
          <w:szCs w:val="24"/>
        </w:rPr>
        <w:t>2004;</w:t>
      </w:r>
      <w:r w:rsidRPr="00801AA1">
        <w:rPr>
          <w:rStyle w:val="ref-vol"/>
          <w:rFonts w:ascii="Arial" w:hAnsi="Arial" w:cs="Arial"/>
          <w:color w:val="000000"/>
          <w:sz w:val="24"/>
          <w:szCs w:val="24"/>
        </w:rPr>
        <w:t>10</w:t>
      </w:r>
      <w:r w:rsidRPr="00801AA1">
        <w:rPr>
          <w:rStyle w:val="element-citation"/>
          <w:rFonts w:ascii="Arial" w:hAnsi="Arial" w:cs="Arial"/>
          <w:color w:val="000000"/>
          <w:sz w:val="24"/>
          <w:szCs w:val="24"/>
        </w:rPr>
        <w:t>:3500–5. </w:t>
      </w:r>
      <w:r w:rsidRPr="00801AA1">
        <w:rPr>
          <w:rStyle w:val="nowrap"/>
          <w:rFonts w:ascii="Arial" w:hAnsi="Arial" w:cs="Arial"/>
          <w:color w:val="000000"/>
          <w:sz w:val="24"/>
          <w:szCs w:val="24"/>
        </w:rPr>
        <w:t>[</w:t>
      </w:r>
      <w:hyperlink r:id="rId346"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47"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48"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2029AC1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41. </w:t>
      </w:r>
      <w:r w:rsidRPr="00801AA1">
        <w:rPr>
          <w:rStyle w:val="element-citation"/>
          <w:rFonts w:ascii="Arial" w:hAnsi="Arial" w:cs="Arial"/>
          <w:color w:val="000000"/>
          <w:sz w:val="24"/>
          <w:szCs w:val="24"/>
        </w:rPr>
        <w:t>Zhong N, May RM, McLean AR, Pattison J, Weiss RA. Management and prevention of SARS in China. </w:t>
      </w:r>
      <w:r w:rsidRPr="00801AA1">
        <w:rPr>
          <w:rStyle w:val="ref-journal"/>
          <w:rFonts w:ascii="Arial" w:hAnsi="Arial" w:cs="Arial"/>
          <w:color w:val="000000"/>
          <w:sz w:val="24"/>
          <w:szCs w:val="24"/>
        </w:rPr>
        <w:t>Philos Trans R Soc Lond B Biol Sci. </w:t>
      </w:r>
      <w:r w:rsidRPr="00801AA1">
        <w:rPr>
          <w:rStyle w:val="element-citation"/>
          <w:rFonts w:ascii="Arial" w:hAnsi="Arial" w:cs="Arial"/>
          <w:color w:val="000000"/>
          <w:sz w:val="24"/>
          <w:szCs w:val="24"/>
        </w:rPr>
        <w:t>2004;</w:t>
      </w:r>
      <w:r w:rsidRPr="00801AA1">
        <w:rPr>
          <w:rStyle w:val="ref-vol"/>
          <w:rFonts w:ascii="Arial" w:hAnsi="Arial" w:cs="Arial"/>
          <w:color w:val="000000"/>
          <w:sz w:val="24"/>
          <w:szCs w:val="24"/>
        </w:rPr>
        <w:t>359</w:t>
      </w:r>
      <w:r w:rsidRPr="00801AA1">
        <w:rPr>
          <w:rStyle w:val="element-citation"/>
          <w:rFonts w:ascii="Arial" w:hAnsi="Arial" w:cs="Arial"/>
          <w:color w:val="000000"/>
          <w:sz w:val="24"/>
          <w:szCs w:val="24"/>
        </w:rPr>
        <w:t>:1115–6. </w:t>
      </w:r>
      <w:r w:rsidRPr="00801AA1">
        <w:rPr>
          <w:rStyle w:val="nowrap"/>
          <w:rFonts w:ascii="Arial" w:hAnsi="Arial" w:cs="Arial"/>
          <w:color w:val="000000"/>
          <w:sz w:val="24"/>
          <w:szCs w:val="24"/>
        </w:rPr>
        <w:t>[</w:t>
      </w:r>
      <w:hyperlink r:id="rId349"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5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51"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9BB898D"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42. </w:t>
      </w:r>
      <w:r w:rsidRPr="00801AA1">
        <w:rPr>
          <w:rStyle w:val="element-citation"/>
          <w:rFonts w:ascii="Arial" w:hAnsi="Arial" w:cs="Arial"/>
          <w:color w:val="000000"/>
          <w:sz w:val="24"/>
          <w:szCs w:val="24"/>
        </w:rPr>
        <w:t>JSM P, D P, Yuen KY ea. The Severe Acute Respiratory Syndrome. </w:t>
      </w:r>
      <w:r w:rsidRPr="00801AA1">
        <w:rPr>
          <w:rStyle w:val="ref-journal"/>
          <w:rFonts w:ascii="Arial" w:hAnsi="Arial" w:cs="Arial"/>
          <w:color w:val="000000"/>
          <w:sz w:val="24"/>
          <w:szCs w:val="24"/>
        </w:rPr>
        <w:t>New Engl J Med. </w:t>
      </w:r>
      <w:r w:rsidRPr="00801AA1">
        <w:rPr>
          <w:rStyle w:val="element-citation"/>
          <w:rFonts w:ascii="Arial" w:hAnsi="Arial" w:cs="Arial"/>
          <w:color w:val="000000"/>
          <w:sz w:val="24"/>
          <w:szCs w:val="24"/>
        </w:rPr>
        <w:t>2003;</w:t>
      </w:r>
      <w:r w:rsidRPr="00801AA1">
        <w:rPr>
          <w:rStyle w:val="ref-vol"/>
          <w:rFonts w:ascii="Arial" w:hAnsi="Arial" w:cs="Arial"/>
          <w:color w:val="000000"/>
          <w:sz w:val="24"/>
          <w:szCs w:val="24"/>
        </w:rPr>
        <w:t>249</w:t>
      </w:r>
      <w:r w:rsidRPr="00801AA1">
        <w:rPr>
          <w:rStyle w:val="element-citation"/>
          <w:rFonts w:ascii="Arial" w:hAnsi="Arial" w:cs="Arial"/>
          <w:color w:val="000000"/>
          <w:sz w:val="24"/>
          <w:szCs w:val="24"/>
        </w:rPr>
        <w:t>:2431–41. </w:t>
      </w:r>
      <w:r w:rsidRPr="00801AA1">
        <w:rPr>
          <w:rStyle w:val="nowrap"/>
          <w:rFonts w:ascii="Arial" w:hAnsi="Arial" w:cs="Arial"/>
          <w:color w:val="000000"/>
          <w:sz w:val="24"/>
          <w:szCs w:val="24"/>
        </w:rPr>
        <w:t>[</w:t>
      </w:r>
      <w:hyperlink r:id="rId352"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2A98E3F4"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43. </w:t>
      </w:r>
      <w:r w:rsidRPr="00801AA1">
        <w:rPr>
          <w:rStyle w:val="element-citation"/>
          <w:rFonts w:ascii="Arial" w:hAnsi="Arial" w:cs="Arial"/>
          <w:color w:val="000000"/>
          <w:sz w:val="24"/>
          <w:szCs w:val="24"/>
        </w:rPr>
        <w:t>Jr TMF, Tsang KWT. Severe Acute Respiratory Syndrome. </w:t>
      </w:r>
      <w:r w:rsidRPr="00801AA1">
        <w:rPr>
          <w:rStyle w:val="ref-journal"/>
          <w:rFonts w:ascii="Arial" w:hAnsi="Arial" w:cs="Arial"/>
          <w:color w:val="000000"/>
          <w:sz w:val="24"/>
          <w:szCs w:val="24"/>
        </w:rPr>
        <w:t>Nat Med. </w:t>
      </w:r>
      <w:r w:rsidRPr="00801AA1">
        <w:rPr>
          <w:rStyle w:val="element-citation"/>
          <w:rFonts w:ascii="Arial" w:hAnsi="Arial" w:cs="Arial"/>
          <w:color w:val="000000"/>
          <w:sz w:val="24"/>
          <w:szCs w:val="24"/>
        </w:rPr>
        <w:t>2005;</w:t>
      </w:r>
      <w:r w:rsidRPr="00801AA1">
        <w:rPr>
          <w:rStyle w:val="ref-vol"/>
          <w:rFonts w:ascii="Arial" w:hAnsi="Arial" w:cs="Arial"/>
          <w:color w:val="000000"/>
          <w:sz w:val="24"/>
          <w:szCs w:val="24"/>
        </w:rPr>
        <w:t>4</w:t>
      </w:r>
      <w:r w:rsidRPr="00801AA1">
        <w:rPr>
          <w:rStyle w:val="element-citation"/>
          <w:rFonts w:ascii="Arial" w:hAnsi="Arial" w:cs="Arial"/>
          <w:color w:val="000000"/>
          <w:sz w:val="24"/>
          <w:szCs w:val="24"/>
        </w:rPr>
        <w:t>:95–106. </w:t>
      </w:r>
      <w:r w:rsidRPr="00801AA1">
        <w:rPr>
          <w:rStyle w:val="nowrap"/>
          <w:rFonts w:ascii="Arial" w:hAnsi="Arial" w:cs="Arial"/>
          <w:color w:val="000000"/>
          <w:sz w:val="24"/>
          <w:szCs w:val="24"/>
        </w:rPr>
        <w:t>[</w:t>
      </w:r>
      <w:hyperlink r:id="rId353"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466DD9B0"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44. </w:t>
      </w:r>
      <w:r w:rsidRPr="00801AA1">
        <w:rPr>
          <w:rStyle w:val="element-citation"/>
          <w:rFonts w:ascii="Arial" w:hAnsi="Arial" w:cs="Arial"/>
          <w:color w:val="000000"/>
          <w:sz w:val="24"/>
          <w:szCs w:val="24"/>
        </w:rPr>
        <w:t>Chen Z, Nakamura T. Statistical evidence for the usefulness of Chinese medicine in the treatment of SARS. </w:t>
      </w:r>
      <w:r w:rsidRPr="00801AA1">
        <w:rPr>
          <w:rStyle w:val="ref-journal"/>
          <w:rFonts w:ascii="Arial" w:hAnsi="Arial" w:cs="Arial"/>
          <w:color w:val="000000"/>
          <w:sz w:val="24"/>
          <w:szCs w:val="24"/>
        </w:rPr>
        <w:t>Phytotherapy research: PTR. </w:t>
      </w:r>
      <w:r w:rsidRPr="00801AA1">
        <w:rPr>
          <w:rStyle w:val="element-citation"/>
          <w:rFonts w:ascii="Arial" w:hAnsi="Arial" w:cs="Arial"/>
          <w:color w:val="000000"/>
          <w:sz w:val="24"/>
          <w:szCs w:val="24"/>
        </w:rPr>
        <w:t>2004;</w:t>
      </w:r>
      <w:r w:rsidRPr="00801AA1">
        <w:rPr>
          <w:rStyle w:val="ref-vol"/>
          <w:rFonts w:ascii="Arial" w:hAnsi="Arial" w:cs="Arial"/>
          <w:color w:val="000000"/>
          <w:sz w:val="24"/>
          <w:szCs w:val="24"/>
        </w:rPr>
        <w:t>18</w:t>
      </w:r>
      <w:r w:rsidRPr="00801AA1">
        <w:rPr>
          <w:rStyle w:val="element-citation"/>
          <w:rFonts w:ascii="Arial" w:hAnsi="Arial" w:cs="Arial"/>
          <w:color w:val="000000"/>
          <w:sz w:val="24"/>
          <w:szCs w:val="24"/>
        </w:rPr>
        <w:t>:592–4. [</w:t>
      </w:r>
      <w:hyperlink r:id="rId354"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55"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F450ACD"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45. </w:t>
      </w:r>
      <w:r w:rsidRPr="00801AA1">
        <w:rPr>
          <w:rStyle w:val="element-citation"/>
          <w:rFonts w:ascii="Arial" w:hAnsi="Arial" w:cs="Arial"/>
          <w:color w:val="000000"/>
          <w:sz w:val="24"/>
          <w:szCs w:val="24"/>
        </w:rPr>
        <w:t>T.F. Lau, Leung PC, Wong ELY, Fong C, Cheng KF, Zhang SC, et al. Using Herbal Medicine as a Means of Prevention Experience During the SARS Crisis. </w:t>
      </w:r>
      <w:r w:rsidRPr="00801AA1">
        <w:rPr>
          <w:rStyle w:val="ref-journal"/>
          <w:rFonts w:ascii="Arial" w:hAnsi="Arial" w:cs="Arial"/>
          <w:color w:val="000000"/>
          <w:sz w:val="24"/>
          <w:szCs w:val="24"/>
        </w:rPr>
        <w:t>Am J Chin Med. </w:t>
      </w:r>
      <w:r w:rsidRPr="00801AA1">
        <w:rPr>
          <w:rStyle w:val="element-citation"/>
          <w:rFonts w:ascii="Arial" w:hAnsi="Arial" w:cs="Arial"/>
          <w:color w:val="000000"/>
          <w:sz w:val="24"/>
          <w:szCs w:val="24"/>
        </w:rPr>
        <w:t>2005;</w:t>
      </w:r>
      <w:r w:rsidRPr="00801AA1">
        <w:rPr>
          <w:rStyle w:val="ref-vol"/>
          <w:rFonts w:ascii="Arial" w:hAnsi="Arial" w:cs="Arial"/>
          <w:color w:val="000000"/>
          <w:sz w:val="24"/>
          <w:szCs w:val="24"/>
        </w:rPr>
        <w:t>33</w:t>
      </w:r>
      <w:r w:rsidRPr="00801AA1">
        <w:rPr>
          <w:rStyle w:val="element-citation"/>
          <w:rFonts w:ascii="Arial" w:hAnsi="Arial" w:cs="Arial"/>
          <w:color w:val="000000"/>
          <w:sz w:val="24"/>
          <w:szCs w:val="24"/>
        </w:rPr>
        <w:t>:345–56. [</w:t>
      </w:r>
      <w:hyperlink r:id="rId35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57"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6BC60D2"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46. </w:t>
      </w:r>
      <w:r w:rsidRPr="00801AA1">
        <w:rPr>
          <w:rStyle w:val="element-citation"/>
          <w:rFonts w:ascii="Arial" w:hAnsi="Arial" w:cs="Arial"/>
          <w:color w:val="000000"/>
          <w:sz w:val="24"/>
          <w:szCs w:val="24"/>
        </w:rPr>
        <w:t>Poon PM, Wong CK, Fung KP, Fong CY, Wong EL, Lau JT. et al. Immunomodulatory effects of a traditional Chinese medicine with potential antiviral activity: a self-control study. </w:t>
      </w:r>
      <w:r w:rsidRPr="00801AA1">
        <w:rPr>
          <w:rStyle w:val="ref-journal"/>
          <w:rFonts w:ascii="Arial" w:hAnsi="Arial" w:cs="Arial"/>
          <w:color w:val="000000"/>
          <w:sz w:val="24"/>
          <w:szCs w:val="24"/>
        </w:rPr>
        <w:t>Am J Chin Med. </w:t>
      </w:r>
      <w:r w:rsidRPr="00801AA1">
        <w:rPr>
          <w:rStyle w:val="element-citation"/>
          <w:rFonts w:ascii="Arial" w:hAnsi="Arial" w:cs="Arial"/>
          <w:color w:val="000000"/>
          <w:sz w:val="24"/>
          <w:szCs w:val="24"/>
        </w:rPr>
        <w:t>2006;</w:t>
      </w:r>
      <w:r w:rsidRPr="00801AA1">
        <w:rPr>
          <w:rStyle w:val="ref-vol"/>
          <w:rFonts w:ascii="Arial" w:hAnsi="Arial" w:cs="Arial"/>
          <w:color w:val="000000"/>
          <w:sz w:val="24"/>
          <w:szCs w:val="24"/>
        </w:rPr>
        <w:t>34</w:t>
      </w:r>
      <w:r w:rsidRPr="00801AA1">
        <w:rPr>
          <w:rStyle w:val="element-citation"/>
          <w:rFonts w:ascii="Arial" w:hAnsi="Arial" w:cs="Arial"/>
          <w:color w:val="000000"/>
          <w:sz w:val="24"/>
          <w:szCs w:val="24"/>
        </w:rPr>
        <w:t>:13–21. [</w:t>
      </w:r>
      <w:hyperlink r:id="rId358"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59"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53DB25FD"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47. </w:t>
      </w:r>
      <w:r w:rsidRPr="00801AA1">
        <w:rPr>
          <w:rStyle w:val="element-citation"/>
          <w:rFonts w:ascii="Arial" w:hAnsi="Arial" w:cs="Arial"/>
          <w:color w:val="000000"/>
          <w:sz w:val="24"/>
          <w:szCs w:val="24"/>
        </w:rPr>
        <w:t>Hsu CH, Hwang KC, Chao CL, Chang SG, Ho MS, Chou P. Can herbal medicine assist against avian flu? Learning from the experience of using supplementary treatment with Chinese medicine on SARS or SARS-like infectious disease in 2003. </w:t>
      </w:r>
      <w:r w:rsidRPr="00801AA1">
        <w:rPr>
          <w:rStyle w:val="ref-journal"/>
          <w:rFonts w:ascii="Arial" w:hAnsi="Arial" w:cs="Arial"/>
          <w:color w:val="000000"/>
          <w:sz w:val="24"/>
          <w:szCs w:val="24"/>
        </w:rPr>
        <w:t>J Altern Complement Med. </w:t>
      </w:r>
      <w:r w:rsidRPr="00801AA1">
        <w:rPr>
          <w:rStyle w:val="element-citation"/>
          <w:rFonts w:ascii="Arial" w:hAnsi="Arial" w:cs="Arial"/>
          <w:color w:val="000000"/>
          <w:sz w:val="24"/>
          <w:szCs w:val="24"/>
        </w:rPr>
        <w:t>2006;</w:t>
      </w:r>
      <w:r w:rsidRPr="00801AA1">
        <w:rPr>
          <w:rStyle w:val="ref-vol"/>
          <w:rFonts w:ascii="Arial" w:hAnsi="Arial" w:cs="Arial"/>
          <w:color w:val="000000"/>
          <w:sz w:val="24"/>
          <w:szCs w:val="24"/>
        </w:rPr>
        <w:t>12</w:t>
      </w:r>
      <w:r w:rsidRPr="00801AA1">
        <w:rPr>
          <w:rStyle w:val="element-citation"/>
          <w:rFonts w:ascii="Arial" w:hAnsi="Arial" w:cs="Arial"/>
          <w:color w:val="000000"/>
          <w:sz w:val="24"/>
          <w:szCs w:val="24"/>
        </w:rPr>
        <w:t>:505–6. [</w:t>
      </w:r>
      <w:hyperlink r:id="rId36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61"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94D429D"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48. </w:t>
      </w:r>
      <w:r w:rsidRPr="00801AA1">
        <w:rPr>
          <w:rStyle w:val="element-citation"/>
          <w:rFonts w:ascii="Arial" w:hAnsi="Arial" w:cs="Arial"/>
          <w:color w:val="000000"/>
          <w:sz w:val="24"/>
          <w:szCs w:val="24"/>
        </w:rPr>
        <w:t>Cinatl J, Morgenstern B, Bauer G, Chandra P, Rabenau H, Doerr HW. Glycyrrhizin, an active component of liquorice roots, and replication of SARS-associated coronavirus. </w:t>
      </w:r>
      <w:r w:rsidRPr="00801AA1">
        <w:rPr>
          <w:rStyle w:val="ref-journal"/>
          <w:rFonts w:ascii="Arial" w:hAnsi="Arial" w:cs="Arial"/>
          <w:color w:val="000000"/>
          <w:sz w:val="24"/>
          <w:szCs w:val="24"/>
        </w:rPr>
        <w:t>The Lancet. </w:t>
      </w:r>
      <w:r w:rsidRPr="00801AA1">
        <w:rPr>
          <w:rStyle w:val="element-citation"/>
          <w:rFonts w:ascii="Arial" w:hAnsi="Arial" w:cs="Arial"/>
          <w:color w:val="000000"/>
          <w:sz w:val="24"/>
          <w:szCs w:val="24"/>
        </w:rPr>
        <w:t>2003;</w:t>
      </w:r>
      <w:r w:rsidRPr="00801AA1">
        <w:rPr>
          <w:rStyle w:val="ref-vol"/>
          <w:rFonts w:ascii="Arial" w:hAnsi="Arial" w:cs="Arial"/>
          <w:color w:val="000000"/>
          <w:sz w:val="24"/>
          <w:szCs w:val="24"/>
        </w:rPr>
        <w:t>361</w:t>
      </w:r>
      <w:r w:rsidRPr="00801AA1">
        <w:rPr>
          <w:rStyle w:val="element-citation"/>
          <w:rFonts w:ascii="Arial" w:hAnsi="Arial" w:cs="Arial"/>
          <w:color w:val="000000"/>
          <w:sz w:val="24"/>
          <w:szCs w:val="24"/>
        </w:rPr>
        <w:t>:2045–6. </w:t>
      </w:r>
      <w:r w:rsidRPr="00801AA1">
        <w:rPr>
          <w:rStyle w:val="nowrap"/>
          <w:rFonts w:ascii="Arial" w:hAnsi="Arial" w:cs="Arial"/>
          <w:color w:val="000000"/>
          <w:sz w:val="24"/>
          <w:szCs w:val="24"/>
        </w:rPr>
        <w:t>[</w:t>
      </w:r>
      <w:hyperlink r:id="rId362"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63"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64"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4401437F"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49. </w:t>
      </w:r>
      <w:r w:rsidRPr="00801AA1">
        <w:rPr>
          <w:rStyle w:val="element-citation"/>
          <w:rFonts w:ascii="Arial" w:hAnsi="Arial" w:cs="Arial"/>
          <w:color w:val="000000"/>
          <w:sz w:val="24"/>
          <w:szCs w:val="24"/>
        </w:rPr>
        <w:t>Chen F, Chan KH, Jiang Y, Kao RY, Lu HT, Fan KW. et al. In vitro susceptibility of 10 clinical isolates of SARS coronavirus to selected antiviral compounds. </w:t>
      </w:r>
      <w:r w:rsidRPr="00801AA1">
        <w:rPr>
          <w:rStyle w:val="ref-journal"/>
          <w:rFonts w:ascii="Arial" w:hAnsi="Arial" w:cs="Arial"/>
          <w:color w:val="000000"/>
          <w:sz w:val="24"/>
          <w:szCs w:val="24"/>
        </w:rPr>
        <w:t>J Clin Virol. </w:t>
      </w:r>
      <w:r w:rsidRPr="00801AA1">
        <w:rPr>
          <w:rStyle w:val="element-citation"/>
          <w:rFonts w:ascii="Arial" w:hAnsi="Arial" w:cs="Arial"/>
          <w:color w:val="000000"/>
          <w:sz w:val="24"/>
          <w:szCs w:val="24"/>
        </w:rPr>
        <w:t>2004;</w:t>
      </w:r>
      <w:r w:rsidRPr="00801AA1">
        <w:rPr>
          <w:rStyle w:val="ref-vol"/>
          <w:rFonts w:ascii="Arial" w:hAnsi="Arial" w:cs="Arial"/>
          <w:color w:val="000000"/>
          <w:sz w:val="24"/>
          <w:szCs w:val="24"/>
        </w:rPr>
        <w:t>31</w:t>
      </w:r>
      <w:r w:rsidRPr="00801AA1">
        <w:rPr>
          <w:rStyle w:val="element-citation"/>
          <w:rFonts w:ascii="Arial" w:hAnsi="Arial" w:cs="Arial"/>
          <w:color w:val="000000"/>
          <w:sz w:val="24"/>
          <w:szCs w:val="24"/>
        </w:rPr>
        <w:t>:69–75. </w:t>
      </w:r>
      <w:r w:rsidRPr="00801AA1">
        <w:rPr>
          <w:rStyle w:val="nowrap"/>
          <w:rFonts w:ascii="Arial" w:hAnsi="Arial" w:cs="Arial"/>
          <w:color w:val="000000"/>
          <w:sz w:val="24"/>
          <w:szCs w:val="24"/>
        </w:rPr>
        <w:t>[</w:t>
      </w:r>
      <w:hyperlink r:id="rId365"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6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67"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F873D65"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50. </w:t>
      </w:r>
      <w:r w:rsidRPr="00801AA1">
        <w:rPr>
          <w:rStyle w:val="element-citation"/>
          <w:rFonts w:ascii="Arial" w:hAnsi="Arial" w:cs="Arial"/>
          <w:color w:val="000000"/>
          <w:sz w:val="24"/>
          <w:szCs w:val="24"/>
        </w:rPr>
        <w:t>Wang SQ, Du QS, Zhao K, Li AX, Wei DQ, Chou KC. Virtual screening for finding natural inhibitor against cathepsin-L for SARS therapy. </w:t>
      </w:r>
      <w:r w:rsidRPr="00801AA1">
        <w:rPr>
          <w:rStyle w:val="ref-journal"/>
          <w:rFonts w:ascii="Arial" w:hAnsi="Arial" w:cs="Arial"/>
          <w:color w:val="000000"/>
          <w:sz w:val="24"/>
          <w:szCs w:val="24"/>
        </w:rPr>
        <w:t>Amino Acids. </w:t>
      </w:r>
      <w:r w:rsidRPr="00801AA1">
        <w:rPr>
          <w:rStyle w:val="element-citation"/>
          <w:rFonts w:ascii="Arial" w:hAnsi="Arial" w:cs="Arial"/>
          <w:color w:val="000000"/>
          <w:sz w:val="24"/>
          <w:szCs w:val="24"/>
        </w:rPr>
        <w:t>2007;</w:t>
      </w:r>
      <w:r w:rsidRPr="00801AA1">
        <w:rPr>
          <w:rStyle w:val="ref-vol"/>
          <w:rFonts w:ascii="Arial" w:hAnsi="Arial" w:cs="Arial"/>
          <w:color w:val="000000"/>
          <w:sz w:val="24"/>
          <w:szCs w:val="24"/>
        </w:rPr>
        <w:t>33</w:t>
      </w:r>
      <w:r w:rsidRPr="00801AA1">
        <w:rPr>
          <w:rStyle w:val="element-citation"/>
          <w:rFonts w:ascii="Arial" w:hAnsi="Arial" w:cs="Arial"/>
          <w:color w:val="000000"/>
          <w:sz w:val="24"/>
          <w:szCs w:val="24"/>
        </w:rPr>
        <w:t>:129–35. </w:t>
      </w:r>
      <w:r w:rsidRPr="00801AA1">
        <w:rPr>
          <w:rStyle w:val="nowrap"/>
          <w:rFonts w:ascii="Arial" w:hAnsi="Arial" w:cs="Arial"/>
          <w:color w:val="000000"/>
          <w:sz w:val="24"/>
          <w:szCs w:val="24"/>
        </w:rPr>
        <w:t>[</w:t>
      </w:r>
      <w:hyperlink r:id="rId368"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69"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70"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024B38DE"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51. </w:t>
      </w:r>
      <w:r w:rsidRPr="00801AA1">
        <w:rPr>
          <w:rStyle w:val="element-citation"/>
          <w:rFonts w:ascii="Arial" w:hAnsi="Arial" w:cs="Arial"/>
          <w:color w:val="000000"/>
          <w:sz w:val="24"/>
          <w:szCs w:val="24"/>
        </w:rPr>
        <w:t>Wu T, Yang X, Zeng X, Poole P. Traditional Chinese medicine in the treatment of acute respiratory tract infections. </w:t>
      </w:r>
      <w:r w:rsidRPr="00801AA1">
        <w:rPr>
          <w:rStyle w:val="ref-journal"/>
          <w:rFonts w:ascii="Arial" w:hAnsi="Arial" w:cs="Arial"/>
          <w:color w:val="000000"/>
          <w:sz w:val="24"/>
          <w:szCs w:val="24"/>
        </w:rPr>
        <w:t>Resp Med. </w:t>
      </w:r>
      <w:r w:rsidRPr="00801AA1">
        <w:rPr>
          <w:rStyle w:val="element-citation"/>
          <w:rFonts w:ascii="Arial" w:hAnsi="Arial" w:cs="Arial"/>
          <w:color w:val="000000"/>
          <w:sz w:val="24"/>
          <w:szCs w:val="24"/>
        </w:rPr>
        <w:t>2008;</w:t>
      </w:r>
      <w:r w:rsidRPr="00801AA1">
        <w:rPr>
          <w:rStyle w:val="ref-vol"/>
          <w:rFonts w:ascii="Arial" w:hAnsi="Arial" w:cs="Arial"/>
          <w:color w:val="000000"/>
          <w:sz w:val="24"/>
          <w:szCs w:val="24"/>
        </w:rPr>
        <w:t>102</w:t>
      </w:r>
      <w:r w:rsidRPr="00801AA1">
        <w:rPr>
          <w:rStyle w:val="element-citation"/>
          <w:rFonts w:ascii="Arial" w:hAnsi="Arial" w:cs="Arial"/>
          <w:color w:val="000000"/>
          <w:sz w:val="24"/>
          <w:szCs w:val="24"/>
        </w:rPr>
        <w:t>:1093–8. </w:t>
      </w:r>
      <w:r w:rsidRPr="00801AA1">
        <w:rPr>
          <w:rStyle w:val="nowrap"/>
          <w:rFonts w:ascii="Arial" w:hAnsi="Arial" w:cs="Arial"/>
          <w:color w:val="000000"/>
          <w:sz w:val="24"/>
          <w:szCs w:val="24"/>
        </w:rPr>
        <w:t>[</w:t>
      </w:r>
      <w:hyperlink r:id="rId371"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72"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73"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AD142CA"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52. </w:t>
      </w:r>
      <w:r w:rsidRPr="00801AA1">
        <w:rPr>
          <w:rStyle w:val="element-citation"/>
          <w:rFonts w:ascii="Arial" w:hAnsi="Arial" w:cs="Arial"/>
          <w:color w:val="000000"/>
          <w:sz w:val="24"/>
          <w:szCs w:val="24"/>
        </w:rPr>
        <w:t>Cragg GM, Newman DJ. Natural products: a continuing source of novel drug leads. </w:t>
      </w:r>
      <w:r w:rsidRPr="00801AA1">
        <w:rPr>
          <w:rStyle w:val="ref-journal"/>
          <w:rFonts w:ascii="Arial" w:hAnsi="Arial" w:cs="Arial"/>
          <w:color w:val="000000"/>
          <w:sz w:val="24"/>
          <w:szCs w:val="24"/>
        </w:rPr>
        <w:t>Biochimica et biophysica acta. </w:t>
      </w:r>
      <w:r w:rsidRPr="00801AA1">
        <w:rPr>
          <w:rStyle w:val="element-citation"/>
          <w:rFonts w:ascii="Arial" w:hAnsi="Arial" w:cs="Arial"/>
          <w:color w:val="000000"/>
          <w:sz w:val="24"/>
          <w:szCs w:val="24"/>
        </w:rPr>
        <w:t>2013;</w:t>
      </w:r>
      <w:r w:rsidRPr="00801AA1">
        <w:rPr>
          <w:rStyle w:val="ref-vol"/>
          <w:rFonts w:ascii="Arial" w:hAnsi="Arial" w:cs="Arial"/>
          <w:color w:val="000000"/>
          <w:sz w:val="24"/>
          <w:szCs w:val="24"/>
        </w:rPr>
        <w:t>1830</w:t>
      </w:r>
      <w:r w:rsidRPr="00801AA1">
        <w:rPr>
          <w:rStyle w:val="element-citation"/>
          <w:rFonts w:ascii="Arial" w:hAnsi="Arial" w:cs="Arial"/>
          <w:color w:val="000000"/>
          <w:sz w:val="24"/>
          <w:szCs w:val="24"/>
        </w:rPr>
        <w:t>:3670–95. </w:t>
      </w:r>
      <w:r w:rsidRPr="00801AA1">
        <w:rPr>
          <w:rStyle w:val="nowrap"/>
          <w:rFonts w:ascii="Arial" w:hAnsi="Arial" w:cs="Arial"/>
          <w:color w:val="000000"/>
          <w:sz w:val="24"/>
          <w:szCs w:val="24"/>
        </w:rPr>
        <w:t>[</w:t>
      </w:r>
      <w:hyperlink r:id="rId374"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75"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76"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68FC0451"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53. </w:t>
      </w:r>
      <w:r w:rsidRPr="00801AA1">
        <w:rPr>
          <w:rStyle w:val="element-citation"/>
          <w:rFonts w:ascii="Arial" w:hAnsi="Arial" w:cs="Arial"/>
          <w:color w:val="000000"/>
          <w:sz w:val="24"/>
          <w:szCs w:val="24"/>
        </w:rPr>
        <w:t>Luo W, Su X, Gong S, Qin Y, Liu W, Li J, Anti-SARS coronavirus 3C-like protease effects of Rheum palmatum L. </w:t>
      </w:r>
      <w:r w:rsidRPr="00801AA1">
        <w:rPr>
          <w:rStyle w:val="ref-journal"/>
          <w:rFonts w:ascii="Arial" w:hAnsi="Arial" w:cs="Arial"/>
          <w:color w:val="000000"/>
          <w:sz w:val="24"/>
          <w:szCs w:val="24"/>
        </w:rPr>
        <w:t>extracts. BioScience Trends.</w:t>
      </w:r>
      <w:r w:rsidRPr="00801AA1">
        <w:rPr>
          <w:rStyle w:val="element-citation"/>
          <w:rFonts w:ascii="Arial" w:hAnsi="Arial" w:cs="Arial"/>
          <w:color w:val="000000"/>
          <w:sz w:val="24"/>
          <w:szCs w:val="24"/>
        </w:rPr>
        <w:t> 2009. 3. [</w:t>
      </w:r>
      <w:hyperlink r:id="rId377"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273E8C77"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54. </w:t>
      </w:r>
      <w:r w:rsidRPr="00801AA1">
        <w:rPr>
          <w:rStyle w:val="element-citation"/>
          <w:rFonts w:ascii="Arial" w:hAnsi="Arial" w:cs="Arial"/>
          <w:color w:val="000000"/>
          <w:sz w:val="24"/>
          <w:szCs w:val="24"/>
        </w:rPr>
        <w:t>Fung KP, Leung PC, Tsui KW, Wan CC, Wong KB, Waye MY. et al. Immunomodulatory activities of the herbal formula Kwan Du Bu Fei Dang in healthy subjects: a randomised, double-blind, placebo-controlled study. </w:t>
      </w:r>
      <w:r w:rsidRPr="00801AA1">
        <w:rPr>
          <w:rStyle w:val="ref-journal"/>
          <w:rFonts w:ascii="Arial" w:hAnsi="Arial" w:cs="Arial"/>
          <w:color w:val="000000"/>
          <w:sz w:val="24"/>
          <w:szCs w:val="24"/>
        </w:rPr>
        <w:t>Hong Kong Med J. </w:t>
      </w:r>
      <w:r w:rsidRPr="00801AA1">
        <w:rPr>
          <w:rStyle w:val="element-citation"/>
          <w:rFonts w:ascii="Arial" w:hAnsi="Arial" w:cs="Arial"/>
          <w:color w:val="000000"/>
          <w:sz w:val="24"/>
          <w:szCs w:val="24"/>
        </w:rPr>
        <w:t>2011;</w:t>
      </w:r>
      <w:r w:rsidRPr="00801AA1">
        <w:rPr>
          <w:rStyle w:val="ref-vol"/>
          <w:rFonts w:ascii="Arial" w:hAnsi="Arial" w:cs="Arial"/>
          <w:color w:val="000000"/>
          <w:sz w:val="24"/>
          <w:szCs w:val="24"/>
        </w:rPr>
        <w:t>17</w:t>
      </w:r>
      <w:r w:rsidRPr="00801AA1">
        <w:rPr>
          <w:rStyle w:val="element-citation"/>
          <w:rFonts w:ascii="Arial" w:hAnsi="Arial" w:cs="Arial"/>
          <w:color w:val="000000"/>
          <w:sz w:val="24"/>
          <w:szCs w:val="24"/>
        </w:rPr>
        <w:t>(Suppl 2):41–3. [</w:t>
      </w:r>
      <w:hyperlink r:id="rId378"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79"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259F806E"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55. </w:t>
      </w:r>
      <w:r w:rsidRPr="00801AA1">
        <w:rPr>
          <w:rStyle w:val="element-citation"/>
          <w:rFonts w:ascii="Arial" w:hAnsi="Arial" w:cs="Arial"/>
          <w:color w:val="000000"/>
          <w:sz w:val="24"/>
          <w:szCs w:val="24"/>
        </w:rPr>
        <w:t>Lau KM, Lee KM, Koon CM, Cheung CS, Lau CP, Ho HM. et al. Immunomodulatory and anti-SARS activities of Houttuynia cordata. </w:t>
      </w:r>
      <w:r w:rsidRPr="00801AA1">
        <w:rPr>
          <w:rStyle w:val="ref-journal"/>
          <w:rFonts w:ascii="Arial" w:hAnsi="Arial" w:cs="Arial"/>
          <w:color w:val="000000"/>
          <w:sz w:val="24"/>
          <w:szCs w:val="24"/>
        </w:rPr>
        <w:t>J Ethnopharmacol. </w:t>
      </w:r>
      <w:r w:rsidRPr="00801AA1">
        <w:rPr>
          <w:rStyle w:val="element-citation"/>
          <w:rFonts w:ascii="Arial" w:hAnsi="Arial" w:cs="Arial"/>
          <w:color w:val="000000"/>
          <w:sz w:val="24"/>
          <w:szCs w:val="24"/>
        </w:rPr>
        <w:t>2008;</w:t>
      </w:r>
      <w:r w:rsidRPr="00801AA1">
        <w:rPr>
          <w:rStyle w:val="ref-vol"/>
          <w:rFonts w:ascii="Arial" w:hAnsi="Arial" w:cs="Arial"/>
          <w:color w:val="000000"/>
          <w:sz w:val="24"/>
          <w:szCs w:val="24"/>
        </w:rPr>
        <w:t>118</w:t>
      </w:r>
      <w:r w:rsidRPr="00801AA1">
        <w:rPr>
          <w:rStyle w:val="element-citation"/>
          <w:rFonts w:ascii="Arial" w:hAnsi="Arial" w:cs="Arial"/>
          <w:color w:val="000000"/>
          <w:sz w:val="24"/>
          <w:szCs w:val="24"/>
        </w:rPr>
        <w:t>:79–85. </w:t>
      </w:r>
      <w:r w:rsidRPr="00801AA1">
        <w:rPr>
          <w:rStyle w:val="nowrap"/>
          <w:rFonts w:ascii="Arial" w:hAnsi="Arial" w:cs="Arial"/>
          <w:color w:val="000000"/>
          <w:sz w:val="24"/>
          <w:szCs w:val="24"/>
        </w:rPr>
        <w:t>[</w:t>
      </w:r>
      <w:hyperlink r:id="rId380"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81"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82"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30ED593"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56. </w:t>
      </w:r>
      <w:r w:rsidRPr="00801AA1">
        <w:rPr>
          <w:rStyle w:val="element-citation"/>
          <w:rFonts w:ascii="Arial" w:hAnsi="Arial" w:cs="Arial"/>
          <w:color w:val="000000"/>
          <w:sz w:val="24"/>
          <w:szCs w:val="24"/>
        </w:rPr>
        <w:t>Gong SJ, Su XJ, Yu HP, Li J, Qin YJ, Xu Q. et al. A study on anti-SARS-CoV 3CL protein of flavonoids from litchi chinensis sonn core. </w:t>
      </w:r>
      <w:r w:rsidRPr="00801AA1">
        <w:rPr>
          <w:rStyle w:val="ref-journal"/>
          <w:rFonts w:ascii="Arial" w:hAnsi="Arial" w:cs="Arial"/>
          <w:color w:val="000000"/>
          <w:sz w:val="24"/>
          <w:szCs w:val="24"/>
        </w:rPr>
        <w:t>Chinese Pharmacological Bulletin. </w:t>
      </w:r>
      <w:r w:rsidRPr="00801AA1">
        <w:rPr>
          <w:rStyle w:val="element-citation"/>
          <w:rFonts w:ascii="Arial" w:hAnsi="Arial" w:cs="Arial"/>
          <w:color w:val="000000"/>
          <w:sz w:val="24"/>
          <w:szCs w:val="24"/>
        </w:rPr>
        <w:t>2008;</w:t>
      </w:r>
      <w:r w:rsidRPr="00801AA1">
        <w:rPr>
          <w:rStyle w:val="ref-vol"/>
          <w:rFonts w:ascii="Arial" w:hAnsi="Arial" w:cs="Arial"/>
          <w:color w:val="000000"/>
          <w:sz w:val="24"/>
          <w:szCs w:val="24"/>
        </w:rPr>
        <w:t>24</w:t>
      </w:r>
      <w:r w:rsidRPr="00801AA1">
        <w:rPr>
          <w:rStyle w:val="element-citation"/>
          <w:rFonts w:ascii="Arial" w:hAnsi="Arial" w:cs="Arial"/>
          <w:color w:val="000000"/>
          <w:sz w:val="24"/>
          <w:szCs w:val="24"/>
        </w:rPr>
        <w:t>:699–700. </w:t>
      </w:r>
      <w:r w:rsidRPr="00801AA1">
        <w:rPr>
          <w:rStyle w:val="nowrap"/>
          <w:rFonts w:ascii="Arial" w:hAnsi="Arial" w:cs="Arial"/>
          <w:color w:val="000000"/>
          <w:sz w:val="24"/>
          <w:szCs w:val="24"/>
        </w:rPr>
        <w:t>[</w:t>
      </w:r>
      <w:hyperlink r:id="rId383"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B244B8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57. </w:t>
      </w:r>
      <w:r w:rsidRPr="00801AA1">
        <w:rPr>
          <w:rStyle w:val="element-citation"/>
          <w:rFonts w:ascii="Arial" w:hAnsi="Arial" w:cs="Arial"/>
          <w:color w:val="000000"/>
          <w:sz w:val="24"/>
          <w:szCs w:val="24"/>
        </w:rPr>
        <w:t>Lin CW, Tsai FJ, Tsai CH, Lai CC, Wan L, Ho TY. et al. Anti-SARS coronavirus 3C-like protease effects of Isatis indigotica root and plant-derived phenolic compounds. </w:t>
      </w:r>
      <w:r w:rsidRPr="00801AA1">
        <w:rPr>
          <w:rStyle w:val="ref-journal"/>
          <w:rFonts w:ascii="Arial" w:hAnsi="Arial" w:cs="Arial"/>
          <w:color w:val="000000"/>
          <w:sz w:val="24"/>
          <w:szCs w:val="24"/>
        </w:rPr>
        <w:t>Antiviral Res. </w:t>
      </w:r>
      <w:r w:rsidRPr="00801AA1">
        <w:rPr>
          <w:rStyle w:val="element-citation"/>
          <w:rFonts w:ascii="Arial" w:hAnsi="Arial" w:cs="Arial"/>
          <w:color w:val="000000"/>
          <w:sz w:val="24"/>
          <w:szCs w:val="24"/>
        </w:rPr>
        <w:t>2005;</w:t>
      </w:r>
      <w:r w:rsidRPr="00801AA1">
        <w:rPr>
          <w:rStyle w:val="ref-vol"/>
          <w:rFonts w:ascii="Arial" w:hAnsi="Arial" w:cs="Arial"/>
          <w:color w:val="000000"/>
          <w:sz w:val="24"/>
          <w:szCs w:val="24"/>
        </w:rPr>
        <w:t>68</w:t>
      </w:r>
      <w:r w:rsidRPr="00801AA1">
        <w:rPr>
          <w:rStyle w:val="element-citation"/>
          <w:rFonts w:ascii="Arial" w:hAnsi="Arial" w:cs="Arial"/>
          <w:color w:val="000000"/>
          <w:sz w:val="24"/>
          <w:szCs w:val="24"/>
        </w:rPr>
        <w:t>:36–42. </w:t>
      </w:r>
      <w:r w:rsidRPr="00801AA1">
        <w:rPr>
          <w:rStyle w:val="nowrap"/>
          <w:rFonts w:ascii="Arial" w:hAnsi="Arial" w:cs="Arial"/>
          <w:color w:val="000000"/>
          <w:sz w:val="24"/>
          <w:szCs w:val="24"/>
        </w:rPr>
        <w:t>[</w:t>
      </w:r>
      <w:hyperlink r:id="rId384"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85"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86"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5A72863C"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58. </w:t>
      </w:r>
      <w:r w:rsidRPr="00801AA1">
        <w:rPr>
          <w:rStyle w:val="element-citation"/>
          <w:rFonts w:ascii="Arial" w:hAnsi="Arial" w:cs="Arial"/>
          <w:color w:val="000000"/>
          <w:sz w:val="24"/>
          <w:szCs w:val="24"/>
        </w:rPr>
        <w:t>Nguyen TTH, Woo HJ, Kang HK, Nguyen VD, Kim YM, Kim DW. et al. Flavonoid-mediated inhibition of SARS coronavirus 3C-like protease expressed in Pichia pastoris. </w:t>
      </w:r>
      <w:r w:rsidRPr="00801AA1">
        <w:rPr>
          <w:rStyle w:val="ref-journal"/>
          <w:rFonts w:ascii="Arial" w:hAnsi="Arial" w:cs="Arial"/>
          <w:color w:val="000000"/>
          <w:sz w:val="24"/>
          <w:szCs w:val="24"/>
        </w:rPr>
        <w:t>Biotechnol Lett. </w:t>
      </w:r>
      <w:r w:rsidRPr="00801AA1">
        <w:rPr>
          <w:rStyle w:val="element-citation"/>
          <w:rFonts w:ascii="Arial" w:hAnsi="Arial" w:cs="Arial"/>
          <w:color w:val="000000"/>
          <w:sz w:val="24"/>
          <w:szCs w:val="24"/>
        </w:rPr>
        <w:t>2012;</w:t>
      </w:r>
      <w:r w:rsidRPr="00801AA1">
        <w:rPr>
          <w:rStyle w:val="ref-vol"/>
          <w:rFonts w:ascii="Arial" w:hAnsi="Arial" w:cs="Arial"/>
          <w:color w:val="000000"/>
          <w:sz w:val="24"/>
          <w:szCs w:val="24"/>
        </w:rPr>
        <w:t>34</w:t>
      </w:r>
      <w:r w:rsidRPr="00801AA1">
        <w:rPr>
          <w:rStyle w:val="element-citation"/>
          <w:rFonts w:ascii="Arial" w:hAnsi="Arial" w:cs="Arial"/>
          <w:color w:val="000000"/>
          <w:sz w:val="24"/>
          <w:szCs w:val="24"/>
        </w:rPr>
        <w:t>:831–8. </w:t>
      </w:r>
      <w:r w:rsidRPr="00801AA1">
        <w:rPr>
          <w:rStyle w:val="nowrap"/>
          <w:rFonts w:ascii="Arial" w:hAnsi="Arial" w:cs="Arial"/>
          <w:color w:val="000000"/>
          <w:sz w:val="24"/>
          <w:szCs w:val="24"/>
        </w:rPr>
        <w:t>[</w:t>
      </w:r>
      <w:hyperlink r:id="rId387"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88"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89"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6947FDD"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59. </w:t>
      </w:r>
      <w:r w:rsidRPr="00801AA1">
        <w:rPr>
          <w:rStyle w:val="element-citation"/>
          <w:rFonts w:ascii="Arial" w:hAnsi="Arial" w:cs="Arial"/>
          <w:color w:val="000000"/>
          <w:sz w:val="24"/>
          <w:szCs w:val="24"/>
        </w:rPr>
        <w:t>Jo S, Kim S, Shin DH, Kim M-S. Inhibition of SARS-CoV 3CL protease by flavonoids. </w:t>
      </w:r>
      <w:r w:rsidRPr="00801AA1">
        <w:rPr>
          <w:rStyle w:val="ref-journal"/>
          <w:rFonts w:ascii="Arial" w:hAnsi="Arial" w:cs="Arial"/>
          <w:color w:val="000000"/>
          <w:sz w:val="24"/>
          <w:szCs w:val="24"/>
        </w:rPr>
        <w:t>J Enzyme Inhib Med Chem. </w:t>
      </w:r>
      <w:r w:rsidRPr="00801AA1">
        <w:rPr>
          <w:rStyle w:val="element-citation"/>
          <w:rFonts w:ascii="Arial" w:hAnsi="Arial" w:cs="Arial"/>
          <w:color w:val="000000"/>
          <w:sz w:val="24"/>
          <w:szCs w:val="24"/>
        </w:rPr>
        <w:t>2020;</w:t>
      </w:r>
      <w:r w:rsidRPr="00801AA1">
        <w:rPr>
          <w:rStyle w:val="ref-vol"/>
          <w:rFonts w:ascii="Arial" w:hAnsi="Arial" w:cs="Arial"/>
          <w:color w:val="000000"/>
          <w:sz w:val="24"/>
          <w:szCs w:val="24"/>
        </w:rPr>
        <w:t>35</w:t>
      </w:r>
      <w:r w:rsidRPr="00801AA1">
        <w:rPr>
          <w:rStyle w:val="element-citation"/>
          <w:rFonts w:ascii="Arial" w:hAnsi="Arial" w:cs="Arial"/>
          <w:color w:val="000000"/>
          <w:sz w:val="24"/>
          <w:szCs w:val="24"/>
        </w:rPr>
        <w:t>:145–51. </w:t>
      </w:r>
      <w:r w:rsidRPr="00801AA1">
        <w:rPr>
          <w:rStyle w:val="nowrap"/>
          <w:rFonts w:ascii="Arial" w:hAnsi="Arial" w:cs="Arial"/>
          <w:color w:val="000000"/>
          <w:sz w:val="24"/>
          <w:szCs w:val="24"/>
        </w:rPr>
        <w:t>[</w:t>
      </w:r>
      <w:hyperlink r:id="rId390"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91"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92"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39FA39D8"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60. </w:t>
      </w:r>
      <w:r w:rsidRPr="00801AA1">
        <w:rPr>
          <w:rStyle w:val="element-citation"/>
          <w:rFonts w:ascii="Arial" w:hAnsi="Arial" w:cs="Arial"/>
          <w:color w:val="000000"/>
          <w:sz w:val="24"/>
          <w:szCs w:val="24"/>
        </w:rPr>
        <w:t>Jo S, Kim H, Kim S, Shin DH, Kim MS. Characteristics of flavonoids as potent MERS-CoV 3C-like protease inhibitors. </w:t>
      </w:r>
      <w:r w:rsidRPr="00801AA1">
        <w:rPr>
          <w:rStyle w:val="ref-journal"/>
          <w:rFonts w:ascii="Arial" w:hAnsi="Arial" w:cs="Arial"/>
          <w:color w:val="000000"/>
          <w:sz w:val="24"/>
          <w:szCs w:val="24"/>
        </w:rPr>
        <w:t>Chem Biol Drug Des.</w:t>
      </w:r>
      <w:r w:rsidRPr="00801AA1">
        <w:rPr>
          <w:rStyle w:val="element-citation"/>
          <w:rFonts w:ascii="Arial" w:hAnsi="Arial" w:cs="Arial"/>
          <w:color w:val="000000"/>
          <w:sz w:val="24"/>
          <w:szCs w:val="24"/>
        </w:rPr>
        <w:t> 2019. </w:t>
      </w:r>
      <w:r w:rsidRPr="00801AA1">
        <w:rPr>
          <w:rStyle w:val="nowrap"/>
          <w:rFonts w:ascii="Arial" w:hAnsi="Arial" w:cs="Arial"/>
          <w:color w:val="000000"/>
          <w:sz w:val="24"/>
          <w:szCs w:val="24"/>
        </w:rPr>
        <w:t>[</w:t>
      </w:r>
      <w:hyperlink r:id="rId393"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94"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4F89F75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61. </w:t>
      </w:r>
      <w:r w:rsidRPr="00801AA1">
        <w:rPr>
          <w:rStyle w:val="element-citation"/>
          <w:rFonts w:ascii="Arial" w:hAnsi="Arial" w:cs="Arial"/>
          <w:color w:val="000000"/>
          <w:sz w:val="24"/>
          <w:szCs w:val="24"/>
        </w:rPr>
        <w:t>Yu MS, Lee J, Lee JM, Kim Y, Chin YW, Jee JG. et al. Identification of myricetin and scutellarein as novel chemical inhibitors of the SARS coronavirus helicase, nsP13. </w:t>
      </w:r>
      <w:r w:rsidRPr="00801AA1">
        <w:rPr>
          <w:rStyle w:val="ref-journal"/>
          <w:rFonts w:ascii="Arial" w:hAnsi="Arial" w:cs="Arial"/>
          <w:color w:val="000000"/>
          <w:sz w:val="24"/>
          <w:szCs w:val="24"/>
        </w:rPr>
        <w:t>Bioorg Med Chem Lett. </w:t>
      </w:r>
      <w:r w:rsidRPr="00801AA1">
        <w:rPr>
          <w:rStyle w:val="element-citation"/>
          <w:rFonts w:ascii="Arial" w:hAnsi="Arial" w:cs="Arial"/>
          <w:color w:val="000000"/>
          <w:sz w:val="24"/>
          <w:szCs w:val="24"/>
        </w:rPr>
        <w:t>2012;</w:t>
      </w:r>
      <w:r w:rsidRPr="00801AA1">
        <w:rPr>
          <w:rStyle w:val="ref-vol"/>
          <w:rFonts w:ascii="Arial" w:hAnsi="Arial" w:cs="Arial"/>
          <w:color w:val="000000"/>
          <w:sz w:val="24"/>
          <w:szCs w:val="24"/>
        </w:rPr>
        <w:t>22</w:t>
      </w:r>
      <w:r w:rsidRPr="00801AA1">
        <w:rPr>
          <w:rStyle w:val="element-citation"/>
          <w:rFonts w:ascii="Arial" w:hAnsi="Arial" w:cs="Arial"/>
          <w:color w:val="000000"/>
          <w:sz w:val="24"/>
          <w:szCs w:val="24"/>
        </w:rPr>
        <w:t>:4049–54. </w:t>
      </w:r>
      <w:r w:rsidRPr="00801AA1">
        <w:rPr>
          <w:rStyle w:val="nowrap"/>
          <w:rFonts w:ascii="Arial" w:hAnsi="Arial" w:cs="Arial"/>
          <w:color w:val="000000"/>
          <w:sz w:val="24"/>
          <w:szCs w:val="24"/>
        </w:rPr>
        <w:t>[</w:t>
      </w:r>
      <w:hyperlink r:id="rId395"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9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397"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AE2F00A"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62. </w:t>
      </w:r>
      <w:r w:rsidRPr="00801AA1">
        <w:rPr>
          <w:rStyle w:val="element-citation"/>
          <w:rFonts w:ascii="Arial" w:hAnsi="Arial" w:cs="Arial"/>
          <w:color w:val="000000"/>
          <w:sz w:val="24"/>
          <w:szCs w:val="24"/>
        </w:rPr>
        <w:t>Wu CY, Jan JT, Ma SH, Kuo CJ, Juan HF, Cheng YSE. et al. Small molecules targeting severe acute respiratory syndrome human coronavirus. </w:t>
      </w:r>
      <w:r w:rsidRPr="00801AA1">
        <w:rPr>
          <w:rStyle w:val="ref-journal"/>
          <w:rFonts w:ascii="Arial" w:hAnsi="Arial" w:cs="Arial"/>
          <w:color w:val="000000"/>
          <w:sz w:val="24"/>
          <w:szCs w:val="24"/>
        </w:rPr>
        <w:t>Proc Natl Acad Sci U S A. </w:t>
      </w:r>
      <w:r w:rsidRPr="00801AA1">
        <w:rPr>
          <w:rStyle w:val="element-citation"/>
          <w:rFonts w:ascii="Arial" w:hAnsi="Arial" w:cs="Arial"/>
          <w:color w:val="000000"/>
          <w:sz w:val="24"/>
          <w:szCs w:val="24"/>
        </w:rPr>
        <w:t>2004;</w:t>
      </w:r>
      <w:r w:rsidRPr="00801AA1">
        <w:rPr>
          <w:rStyle w:val="ref-vol"/>
          <w:rFonts w:ascii="Arial" w:hAnsi="Arial" w:cs="Arial"/>
          <w:color w:val="000000"/>
          <w:sz w:val="24"/>
          <w:szCs w:val="24"/>
        </w:rPr>
        <w:t>101</w:t>
      </w:r>
      <w:r w:rsidRPr="00801AA1">
        <w:rPr>
          <w:rStyle w:val="element-citation"/>
          <w:rFonts w:ascii="Arial" w:hAnsi="Arial" w:cs="Arial"/>
          <w:color w:val="000000"/>
          <w:sz w:val="24"/>
          <w:szCs w:val="24"/>
        </w:rPr>
        <w:t>:10012–7. </w:t>
      </w:r>
      <w:r w:rsidRPr="00801AA1">
        <w:rPr>
          <w:rStyle w:val="nowrap"/>
          <w:rFonts w:ascii="Arial" w:hAnsi="Arial" w:cs="Arial"/>
          <w:color w:val="000000"/>
          <w:sz w:val="24"/>
          <w:szCs w:val="24"/>
        </w:rPr>
        <w:t>[</w:t>
      </w:r>
      <w:hyperlink r:id="rId398"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399"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00"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6F1FA03F"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63. </w:t>
      </w:r>
      <w:r w:rsidRPr="00801AA1">
        <w:rPr>
          <w:rStyle w:val="element-citation"/>
          <w:rFonts w:ascii="Arial" w:hAnsi="Arial" w:cs="Arial"/>
          <w:color w:val="000000"/>
          <w:sz w:val="24"/>
          <w:szCs w:val="24"/>
        </w:rPr>
        <w:t>Kuhn JH, Radoshitzky SR, Li W, Wong SK, Choe H, Farzan M. The SARS Coronavirus receptor ACE 2 A potential target for antiviral therapy. </w:t>
      </w:r>
      <w:r w:rsidRPr="00801AA1">
        <w:rPr>
          <w:rStyle w:val="ref-journal"/>
          <w:rFonts w:ascii="Arial" w:hAnsi="Arial" w:cs="Arial"/>
          <w:color w:val="000000"/>
          <w:sz w:val="24"/>
          <w:szCs w:val="24"/>
        </w:rPr>
        <w:t>In: Holzenburg A, Bogner E, editors. New Concepts of Antiviral Therapy. Boston, MA: Springer US.</w:t>
      </w:r>
      <w:r w:rsidRPr="00801AA1">
        <w:rPr>
          <w:rStyle w:val="element-citation"/>
          <w:rFonts w:ascii="Arial" w:hAnsi="Arial" w:cs="Arial"/>
          <w:color w:val="000000"/>
          <w:sz w:val="24"/>
          <w:szCs w:val="24"/>
        </w:rPr>
        <w:t> 2006. p. 397-418.</w:t>
      </w:r>
    </w:p>
    <w:p w14:paraId="2B539164"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64. </w:t>
      </w:r>
      <w:r w:rsidRPr="00801AA1">
        <w:rPr>
          <w:rStyle w:val="element-citation"/>
          <w:rFonts w:ascii="Arial" w:hAnsi="Arial" w:cs="Arial"/>
          <w:color w:val="000000"/>
          <w:sz w:val="24"/>
          <w:szCs w:val="24"/>
        </w:rPr>
        <w:t>Letko M, Munster V. Functional assessment of cell entry and receptor usage for lineage B β-coronaviruses, including 2019-nCoV. </w:t>
      </w:r>
      <w:r w:rsidRPr="00801AA1">
        <w:rPr>
          <w:rStyle w:val="ref-journal"/>
          <w:rFonts w:ascii="Arial" w:hAnsi="Arial" w:cs="Arial"/>
          <w:color w:val="000000"/>
          <w:sz w:val="24"/>
          <w:szCs w:val="24"/>
        </w:rPr>
        <w:t>bioRxiv. 2020.</w:t>
      </w:r>
      <w:r w:rsidRPr="00801AA1">
        <w:rPr>
          <w:rStyle w:val="element-citation"/>
          <w:rFonts w:ascii="Arial" w:hAnsi="Arial" w:cs="Arial"/>
          <w:color w:val="000000"/>
          <w:sz w:val="24"/>
          <w:szCs w:val="24"/>
        </w:rPr>
        <w:t> 2020. 01.22.915660. </w:t>
      </w:r>
      <w:r w:rsidRPr="00801AA1">
        <w:rPr>
          <w:rStyle w:val="nowrap"/>
          <w:rFonts w:ascii="Arial" w:hAnsi="Arial" w:cs="Arial"/>
          <w:color w:val="000000"/>
          <w:sz w:val="24"/>
          <w:szCs w:val="24"/>
        </w:rPr>
        <w:t>[</w:t>
      </w:r>
      <w:hyperlink r:id="rId401"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02"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3FFD709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65. </w:t>
      </w:r>
      <w:r w:rsidRPr="00801AA1">
        <w:rPr>
          <w:rStyle w:val="element-citation"/>
          <w:rFonts w:ascii="Arial" w:hAnsi="Arial" w:cs="Arial"/>
          <w:color w:val="000000"/>
          <w:sz w:val="24"/>
          <w:szCs w:val="24"/>
        </w:rPr>
        <w:t>Lin HX, Feng Y, Wong G, Wang L, Li B, Zhao X. et al. Identification of residues in the receptor-binding domain (RBD) of the spike protein of human coronavirus NL63 that are critical for the RBD-ACE2 receptor interaction. </w:t>
      </w:r>
      <w:r w:rsidRPr="00801AA1">
        <w:rPr>
          <w:rStyle w:val="ref-journal"/>
          <w:rFonts w:ascii="Arial" w:hAnsi="Arial" w:cs="Arial"/>
          <w:color w:val="000000"/>
          <w:sz w:val="24"/>
          <w:szCs w:val="24"/>
        </w:rPr>
        <w:t>J Gen Virol. </w:t>
      </w:r>
      <w:r w:rsidRPr="00801AA1">
        <w:rPr>
          <w:rStyle w:val="element-citation"/>
          <w:rFonts w:ascii="Arial" w:hAnsi="Arial" w:cs="Arial"/>
          <w:color w:val="000000"/>
          <w:sz w:val="24"/>
          <w:szCs w:val="24"/>
        </w:rPr>
        <w:t>2008;</w:t>
      </w:r>
      <w:r w:rsidRPr="00801AA1">
        <w:rPr>
          <w:rStyle w:val="ref-vol"/>
          <w:rFonts w:ascii="Arial" w:hAnsi="Arial" w:cs="Arial"/>
          <w:color w:val="000000"/>
          <w:sz w:val="24"/>
          <w:szCs w:val="24"/>
        </w:rPr>
        <w:t>89</w:t>
      </w:r>
      <w:r w:rsidRPr="00801AA1">
        <w:rPr>
          <w:rStyle w:val="element-citation"/>
          <w:rFonts w:ascii="Arial" w:hAnsi="Arial" w:cs="Arial"/>
          <w:color w:val="000000"/>
          <w:sz w:val="24"/>
          <w:szCs w:val="24"/>
        </w:rPr>
        <w:t>:1015–24. [</w:t>
      </w:r>
      <w:hyperlink r:id="rId403"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04"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8D4FA5D"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66. </w:t>
      </w:r>
      <w:r w:rsidRPr="00801AA1">
        <w:rPr>
          <w:rStyle w:val="element-citation"/>
          <w:rFonts w:ascii="Arial" w:hAnsi="Arial" w:cs="Arial"/>
          <w:color w:val="000000"/>
          <w:sz w:val="24"/>
          <w:szCs w:val="24"/>
        </w:rPr>
        <w:t>Xu XT, Chen P, Wang JF, Feng JN, Zhou H, Li X, Evolution of the novel coronavirus from the ongoing Wuhan outbreak and modeling of its spike protein for risk of human transmission. </w:t>
      </w:r>
      <w:r w:rsidRPr="00801AA1">
        <w:rPr>
          <w:rStyle w:val="ref-journal"/>
          <w:rFonts w:ascii="Arial" w:hAnsi="Arial" w:cs="Arial"/>
          <w:color w:val="000000"/>
          <w:sz w:val="24"/>
          <w:szCs w:val="24"/>
        </w:rPr>
        <w:t>Sci China Life Sci.</w:t>
      </w:r>
      <w:r w:rsidRPr="00801AA1">
        <w:rPr>
          <w:rStyle w:val="element-citation"/>
          <w:rFonts w:ascii="Arial" w:hAnsi="Arial" w:cs="Arial"/>
          <w:color w:val="000000"/>
          <w:sz w:val="24"/>
          <w:szCs w:val="24"/>
        </w:rPr>
        <w:t> 2020. </w:t>
      </w:r>
      <w:r w:rsidRPr="00801AA1">
        <w:rPr>
          <w:rStyle w:val="nowrap"/>
          <w:rFonts w:ascii="Arial" w:hAnsi="Arial" w:cs="Arial"/>
          <w:color w:val="000000"/>
          <w:sz w:val="24"/>
          <w:szCs w:val="24"/>
        </w:rPr>
        <w:t>[</w:t>
      </w:r>
      <w:hyperlink r:id="rId405"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0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1D95B3C1"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67. </w:t>
      </w:r>
      <w:r w:rsidRPr="00801AA1">
        <w:rPr>
          <w:rStyle w:val="element-citation"/>
          <w:rFonts w:ascii="Arial" w:hAnsi="Arial" w:cs="Arial"/>
          <w:color w:val="000000"/>
          <w:sz w:val="24"/>
          <w:szCs w:val="24"/>
        </w:rPr>
        <w:t>Ho T, Wu S, Chen J, Li C, Hsiang C. Emodin blocks the SARS coronavirus spike protein and angiotensin-converting enzyme 2 interaction. </w:t>
      </w:r>
      <w:r w:rsidRPr="00801AA1">
        <w:rPr>
          <w:rStyle w:val="ref-journal"/>
          <w:rFonts w:ascii="Arial" w:hAnsi="Arial" w:cs="Arial"/>
          <w:color w:val="000000"/>
          <w:sz w:val="24"/>
          <w:szCs w:val="24"/>
        </w:rPr>
        <w:t>Antiviral Res. </w:t>
      </w:r>
      <w:r w:rsidRPr="00801AA1">
        <w:rPr>
          <w:rStyle w:val="element-citation"/>
          <w:rFonts w:ascii="Arial" w:hAnsi="Arial" w:cs="Arial"/>
          <w:color w:val="000000"/>
          <w:sz w:val="24"/>
          <w:szCs w:val="24"/>
        </w:rPr>
        <w:t>2007;</w:t>
      </w:r>
      <w:r w:rsidRPr="00801AA1">
        <w:rPr>
          <w:rStyle w:val="ref-vol"/>
          <w:rFonts w:ascii="Arial" w:hAnsi="Arial" w:cs="Arial"/>
          <w:color w:val="000000"/>
          <w:sz w:val="24"/>
          <w:szCs w:val="24"/>
        </w:rPr>
        <w:t>74</w:t>
      </w:r>
      <w:r w:rsidRPr="00801AA1">
        <w:rPr>
          <w:rStyle w:val="element-citation"/>
          <w:rFonts w:ascii="Arial" w:hAnsi="Arial" w:cs="Arial"/>
          <w:color w:val="000000"/>
          <w:sz w:val="24"/>
          <w:szCs w:val="24"/>
        </w:rPr>
        <w:t>:92–101. </w:t>
      </w:r>
      <w:r w:rsidRPr="00801AA1">
        <w:rPr>
          <w:rStyle w:val="nowrap"/>
          <w:rFonts w:ascii="Arial" w:hAnsi="Arial" w:cs="Arial"/>
          <w:color w:val="000000"/>
          <w:sz w:val="24"/>
          <w:szCs w:val="24"/>
        </w:rPr>
        <w:t>[</w:t>
      </w:r>
      <w:hyperlink r:id="rId407"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08"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09"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31DB13B"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68. </w:t>
      </w:r>
      <w:r w:rsidRPr="00801AA1">
        <w:rPr>
          <w:rStyle w:val="element-citation"/>
          <w:rFonts w:ascii="Arial" w:hAnsi="Arial" w:cs="Arial"/>
          <w:color w:val="000000"/>
          <w:sz w:val="24"/>
          <w:szCs w:val="24"/>
        </w:rPr>
        <w:t>Deng YF, Aluko RE, Jin Q, Zhang Y, Yuan LJ. Inhibitory activities of baicalin against renin and angiotensin-converting enzyme. </w:t>
      </w:r>
      <w:r w:rsidRPr="00801AA1">
        <w:rPr>
          <w:rStyle w:val="ref-journal"/>
          <w:rFonts w:ascii="Arial" w:hAnsi="Arial" w:cs="Arial"/>
          <w:color w:val="000000"/>
          <w:sz w:val="24"/>
          <w:szCs w:val="24"/>
        </w:rPr>
        <w:t>Pharm Biol. </w:t>
      </w:r>
      <w:r w:rsidRPr="00801AA1">
        <w:rPr>
          <w:rStyle w:val="element-citation"/>
          <w:rFonts w:ascii="Arial" w:hAnsi="Arial" w:cs="Arial"/>
          <w:color w:val="000000"/>
          <w:sz w:val="24"/>
          <w:szCs w:val="24"/>
        </w:rPr>
        <w:t>2012;</w:t>
      </w:r>
      <w:r w:rsidRPr="00801AA1">
        <w:rPr>
          <w:rStyle w:val="ref-vol"/>
          <w:rFonts w:ascii="Arial" w:hAnsi="Arial" w:cs="Arial"/>
          <w:color w:val="000000"/>
          <w:sz w:val="24"/>
          <w:szCs w:val="24"/>
        </w:rPr>
        <w:t>50</w:t>
      </w:r>
      <w:r w:rsidRPr="00801AA1">
        <w:rPr>
          <w:rStyle w:val="element-citation"/>
          <w:rFonts w:ascii="Arial" w:hAnsi="Arial" w:cs="Arial"/>
          <w:color w:val="000000"/>
          <w:sz w:val="24"/>
          <w:szCs w:val="24"/>
        </w:rPr>
        <w:t>:401–6. [</w:t>
      </w:r>
      <w:hyperlink r:id="rId41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11"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524EE2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69. </w:t>
      </w:r>
      <w:r w:rsidRPr="00801AA1">
        <w:rPr>
          <w:rStyle w:val="element-citation"/>
          <w:rFonts w:ascii="Arial" w:hAnsi="Arial" w:cs="Arial"/>
          <w:color w:val="000000"/>
          <w:sz w:val="24"/>
          <w:szCs w:val="24"/>
        </w:rPr>
        <w:t>Takahashi S, Yoshiya T, Yoshizawa-Kumagaye K, Sugiyama T. Nicotianamine is a novel angiotensin-converting enzyme 2 inhibitor in soybean. </w:t>
      </w:r>
      <w:r w:rsidRPr="00801AA1">
        <w:rPr>
          <w:rStyle w:val="ref-journal"/>
          <w:rFonts w:ascii="Arial" w:hAnsi="Arial" w:cs="Arial"/>
          <w:color w:val="000000"/>
          <w:sz w:val="24"/>
          <w:szCs w:val="24"/>
        </w:rPr>
        <w:t>Biomed Res. </w:t>
      </w:r>
      <w:r w:rsidRPr="00801AA1">
        <w:rPr>
          <w:rStyle w:val="element-citation"/>
          <w:rFonts w:ascii="Arial" w:hAnsi="Arial" w:cs="Arial"/>
          <w:color w:val="000000"/>
          <w:sz w:val="24"/>
          <w:szCs w:val="24"/>
        </w:rPr>
        <w:t>2015;</w:t>
      </w:r>
      <w:r w:rsidRPr="00801AA1">
        <w:rPr>
          <w:rStyle w:val="ref-vol"/>
          <w:rFonts w:ascii="Arial" w:hAnsi="Arial" w:cs="Arial"/>
          <w:color w:val="000000"/>
          <w:sz w:val="24"/>
          <w:szCs w:val="24"/>
        </w:rPr>
        <w:t>36</w:t>
      </w:r>
      <w:r w:rsidRPr="00801AA1">
        <w:rPr>
          <w:rStyle w:val="element-citation"/>
          <w:rFonts w:ascii="Arial" w:hAnsi="Arial" w:cs="Arial"/>
          <w:color w:val="000000"/>
          <w:sz w:val="24"/>
          <w:szCs w:val="24"/>
        </w:rPr>
        <w:t>:219–24. [</w:t>
      </w:r>
      <w:hyperlink r:id="rId412"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13"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24D190E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70. </w:t>
      </w:r>
      <w:r w:rsidRPr="00801AA1">
        <w:rPr>
          <w:rStyle w:val="element-citation"/>
          <w:rFonts w:ascii="Arial" w:hAnsi="Arial" w:cs="Arial"/>
          <w:color w:val="000000"/>
          <w:sz w:val="24"/>
          <w:szCs w:val="24"/>
        </w:rPr>
        <w:t>Wang W, Ma X, Han J, Zhou M, Ren H, Pan Q. et al. Neuroprotective Effect of Scutellarin on Ischemic Cerebral Injury by Down-Regulating the Expression of Angiotensin-Converting Enzyme and AT1 Receptor. </w:t>
      </w:r>
      <w:r w:rsidRPr="00801AA1">
        <w:rPr>
          <w:rStyle w:val="ref-journal"/>
          <w:rFonts w:ascii="Arial" w:hAnsi="Arial" w:cs="Arial"/>
          <w:color w:val="000000"/>
          <w:sz w:val="24"/>
          <w:szCs w:val="24"/>
        </w:rPr>
        <w:t>PLoS One. </w:t>
      </w:r>
      <w:r w:rsidRPr="00801AA1">
        <w:rPr>
          <w:rStyle w:val="element-citation"/>
          <w:rFonts w:ascii="Arial" w:hAnsi="Arial" w:cs="Arial"/>
          <w:color w:val="000000"/>
          <w:sz w:val="24"/>
          <w:szCs w:val="24"/>
        </w:rPr>
        <w:t>2016;</w:t>
      </w:r>
      <w:r w:rsidRPr="00801AA1">
        <w:rPr>
          <w:rStyle w:val="ref-vol"/>
          <w:rFonts w:ascii="Arial" w:hAnsi="Arial" w:cs="Arial"/>
          <w:color w:val="000000"/>
          <w:sz w:val="24"/>
          <w:szCs w:val="24"/>
        </w:rPr>
        <w:t>11</w:t>
      </w:r>
      <w:r w:rsidRPr="00801AA1">
        <w:rPr>
          <w:rStyle w:val="element-citation"/>
          <w:rFonts w:ascii="Arial" w:hAnsi="Arial" w:cs="Arial"/>
          <w:color w:val="000000"/>
          <w:sz w:val="24"/>
          <w:szCs w:val="24"/>
        </w:rPr>
        <w:t>:e0146197. </w:t>
      </w:r>
      <w:r w:rsidRPr="00801AA1">
        <w:rPr>
          <w:rStyle w:val="nowrap"/>
          <w:rFonts w:ascii="Arial" w:hAnsi="Arial" w:cs="Arial"/>
          <w:color w:val="000000"/>
          <w:sz w:val="24"/>
          <w:szCs w:val="24"/>
        </w:rPr>
        <w:t>[</w:t>
      </w:r>
      <w:hyperlink r:id="rId414"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15"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16"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6B0F16C"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71. </w:t>
      </w:r>
      <w:r w:rsidRPr="00801AA1">
        <w:rPr>
          <w:rStyle w:val="element-citation"/>
          <w:rFonts w:ascii="Arial" w:hAnsi="Arial" w:cs="Arial"/>
          <w:color w:val="000000"/>
          <w:sz w:val="24"/>
          <w:szCs w:val="24"/>
        </w:rPr>
        <w:t>Yi L, Li Z, Yuan K, Qu X, Chen J, Wang G. et al. Small molecules blocking the entry of severe acute respiratory syndrome coronavirus into host cells. </w:t>
      </w:r>
      <w:r w:rsidRPr="00801AA1">
        <w:rPr>
          <w:rStyle w:val="ref-journal"/>
          <w:rFonts w:ascii="Arial" w:hAnsi="Arial" w:cs="Arial"/>
          <w:color w:val="000000"/>
          <w:sz w:val="24"/>
          <w:szCs w:val="24"/>
        </w:rPr>
        <w:t>J Virol. </w:t>
      </w:r>
      <w:r w:rsidRPr="00801AA1">
        <w:rPr>
          <w:rStyle w:val="element-citation"/>
          <w:rFonts w:ascii="Arial" w:hAnsi="Arial" w:cs="Arial"/>
          <w:color w:val="000000"/>
          <w:sz w:val="24"/>
          <w:szCs w:val="24"/>
        </w:rPr>
        <w:t>2004;</w:t>
      </w:r>
      <w:r w:rsidRPr="00801AA1">
        <w:rPr>
          <w:rStyle w:val="ref-vol"/>
          <w:rFonts w:ascii="Arial" w:hAnsi="Arial" w:cs="Arial"/>
          <w:color w:val="000000"/>
          <w:sz w:val="24"/>
          <w:szCs w:val="24"/>
        </w:rPr>
        <w:t>78</w:t>
      </w:r>
      <w:r w:rsidRPr="00801AA1">
        <w:rPr>
          <w:rStyle w:val="element-citation"/>
          <w:rFonts w:ascii="Arial" w:hAnsi="Arial" w:cs="Arial"/>
          <w:color w:val="000000"/>
          <w:sz w:val="24"/>
          <w:szCs w:val="24"/>
        </w:rPr>
        <w:t>:11334–9. </w:t>
      </w:r>
      <w:r w:rsidRPr="00801AA1">
        <w:rPr>
          <w:rStyle w:val="nowrap"/>
          <w:rFonts w:ascii="Arial" w:hAnsi="Arial" w:cs="Arial"/>
          <w:color w:val="000000"/>
          <w:sz w:val="24"/>
          <w:szCs w:val="24"/>
        </w:rPr>
        <w:t>[</w:t>
      </w:r>
      <w:hyperlink r:id="rId417"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18"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19"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D2A673F"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72. </w:t>
      </w:r>
      <w:r w:rsidRPr="00801AA1">
        <w:rPr>
          <w:rStyle w:val="element-citation"/>
          <w:rFonts w:ascii="Arial" w:hAnsi="Arial" w:cs="Arial"/>
          <w:color w:val="000000"/>
          <w:sz w:val="24"/>
          <w:szCs w:val="24"/>
        </w:rPr>
        <w:t>Schwarz S, Wang K, Yu WJ, Sun B, Schwarz W. Emodin inhibits current through SARS-associated coronavirus 3a protein. </w:t>
      </w:r>
      <w:r w:rsidRPr="00801AA1">
        <w:rPr>
          <w:rStyle w:val="ref-journal"/>
          <w:rFonts w:ascii="Arial" w:hAnsi="Arial" w:cs="Arial"/>
          <w:color w:val="000000"/>
          <w:sz w:val="24"/>
          <w:szCs w:val="24"/>
        </w:rPr>
        <w:t>Antiviral res. </w:t>
      </w:r>
      <w:r w:rsidRPr="00801AA1">
        <w:rPr>
          <w:rStyle w:val="element-citation"/>
          <w:rFonts w:ascii="Arial" w:hAnsi="Arial" w:cs="Arial"/>
          <w:color w:val="000000"/>
          <w:sz w:val="24"/>
          <w:szCs w:val="24"/>
        </w:rPr>
        <w:t>2011;</w:t>
      </w:r>
      <w:r w:rsidRPr="00801AA1">
        <w:rPr>
          <w:rStyle w:val="ref-vol"/>
          <w:rFonts w:ascii="Arial" w:hAnsi="Arial" w:cs="Arial"/>
          <w:color w:val="000000"/>
          <w:sz w:val="24"/>
          <w:szCs w:val="24"/>
        </w:rPr>
        <w:t>90</w:t>
      </w:r>
      <w:r w:rsidRPr="00801AA1">
        <w:rPr>
          <w:rStyle w:val="element-citation"/>
          <w:rFonts w:ascii="Arial" w:hAnsi="Arial" w:cs="Arial"/>
          <w:color w:val="000000"/>
          <w:sz w:val="24"/>
          <w:szCs w:val="24"/>
        </w:rPr>
        <w:t>:64–9. </w:t>
      </w:r>
      <w:r w:rsidRPr="00801AA1">
        <w:rPr>
          <w:rStyle w:val="nowrap"/>
          <w:rFonts w:ascii="Arial" w:hAnsi="Arial" w:cs="Arial"/>
          <w:color w:val="000000"/>
          <w:sz w:val="24"/>
          <w:szCs w:val="24"/>
        </w:rPr>
        <w:t>[</w:t>
      </w:r>
      <w:hyperlink r:id="rId420"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21"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22"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EC7996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73. </w:t>
      </w:r>
      <w:r w:rsidRPr="00801AA1">
        <w:rPr>
          <w:rStyle w:val="element-citation"/>
          <w:rFonts w:ascii="Arial" w:hAnsi="Arial" w:cs="Arial"/>
          <w:color w:val="000000"/>
          <w:sz w:val="24"/>
          <w:szCs w:val="24"/>
        </w:rPr>
        <w:t>Schwarz S, Sauter D, Wang K, Zhang R, Sun B, Karioti A. et al. Kaempferol Derivatives as Antiviral Drugs against the 3a Channel Protein of Coronavirus. </w:t>
      </w:r>
      <w:r w:rsidRPr="00801AA1">
        <w:rPr>
          <w:rStyle w:val="ref-journal"/>
          <w:rFonts w:ascii="Arial" w:hAnsi="Arial" w:cs="Arial"/>
          <w:color w:val="000000"/>
          <w:sz w:val="24"/>
          <w:szCs w:val="24"/>
        </w:rPr>
        <w:t>Planta Medica. </w:t>
      </w:r>
      <w:r w:rsidRPr="00801AA1">
        <w:rPr>
          <w:rStyle w:val="element-citation"/>
          <w:rFonts w:ascii="Arial" w:hAnsi="Arial" w:cs="Arial"/>
          <w:color w:val="000000"/>
          <w:sz w:val="24"/>
          <w:szCs w:val="24"/>
        </w:rPr>
        <w:t>2014;</w:t>
      </w:r>
      <w:r w:rsidRPr="00801AA1">
        <w:rPr>
          <w:rStyle w:val="ref-vol"/>
          <w:rFonts w:ascii="Arial" w:hAnsi="Arial" w:cs="Arial"/>
          <w:color w:val="000000"/>
          <w:sz w:val="24"/>
          <w:szCs w:val="24"/>
        </w:rPr>
        <w:t>80</w:t>
      </w:r>
      <w:r w:rsidRPr="00801AA1">
        <w:rPr>
          <w:rStyle w:val="element-citation"/>
          <w:rFonts w:ascii="Arial" w:hAnsi="Arial" w:cs="Arial"/>
          <w:color w:val="000000"/>
          <w:sz w:val="24"/>
          <w:szCs w:val="24"/>
        </w:rPr>
        <w:t>:177–82. </w:t>
      </w:r>
      <w:r w:rsidRPr="00801AA1">
        <w:rPr>
          <w:rStyle w:val="nowrap"/>
          <w:rFonts w:ascii="Arial" w:hAnsi="Arial" w:cs="Arial"/>
          <w:color w:val="000000"/>
          <w:sz w:val="24"/>
          <w:szCs w:val="24"/>
        </w:rPr>
        <w:t>[</w:t>
      </w:r>
      <w:hyperlink r:id="rId423"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24"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25"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4A54E321"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74. </w:t>
      </w:r>
      <w:r w:rsidRPr="00801AA1">
        <w:rPr>
          <w:rStyle w:val="element-citation"/>
          <w:rFonts w:ascii="Arial" w:hAnsi="Arial" w:cs="Arial"/>
          <w:color w:val="000000"/>
          <w:sz w:val="24"/>
          <w:szCs w:val="24"/>
        </w:rPr>
        <w:t>Cheng PW, Ng LT, Chiang LC, Lin CC. Antiviral effects of saikosaponins on human coronavirus 229E in vitro. </w:t>
      </w:r>
      <w:r w:rsidRPr="00801AA1">
        <w:rPr>
          <w:rStyle w:val="ref-journal"/>
          <w:rFonts w:ascii="Arial" w:hAnsi="Arial" w:cs="Arial"/>
          <w:color w:val="000000"/>
          <w:sz w:val="24"/>
          <w:szCs w:val="24"/>
        </w:rPr>
        <w:t>Clin Exp Pharmacol Physiol. </w:t>
      </w:r>
      <w:r w:rsidRPr="00801AA1">
        <w:rPr>
          <w:rStyle w:val="element-citation"/>
          <w:rFonts w:ascii="Arial" w:hAnsi="Arial" w:cs="Arial"/>
          <w:color w:val="000000"/>
          <w:sz w:val="24"/>
          <w:szCs w:val="24"/>
        </w:rPr>
        <w:t>2006;</w:t>
      </w:r>
      <w:r w:rsidRPr="00801AA1">
        <w:rPr>
          <w:rStyle w:val="ref-vol"/>
          <w:rFonts w:ascii="Arial" w:hAnsi="Arial" w:cs="Arial"/>
          <w:color w:val="000000"/>
          <w:sz w:val="24"/>
          <w:szCs w:val="24"/>
        </w:rPr>
        <w:t>33</w:t>
      </w:r>
      <w:r w:rsidRPr="00801AA1">
        <w:rPr>
          <w:rStyle w:val="element-citation"/>
          <w:rFonts w:ascii="Arial" w:hAnsi="Arial" w:cs="Arial"/>
          <w:color w:val="000000"/>
          <w:sz w:val="24"/>
          <w:szCs w:val="24"/>
        </w:rPr>
        <w:t>:612–6. </w:t>
      </w:r>
      <w:r w:rsidRPr="00801AA1">
        <w:rPr>
          <w:rStyle w:val="nowrap"/>
          <w:rFonts w:ascii="Arial" w:hAnsi="Arial" w:cs="Arial"/>
          <w:color w:val="000000"/>
          <w:sz w:val="24"/>
          <w:szCs w:val="24"/>
        </w:rPr>
        <w:t>[</w:t>
      </w:r>
      <w:hyperlink r:id="rId426"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27"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28"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359A333E"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75. </w:t>
      </w:r>
      <w:r w:rsidRPr="00801AA1">
        <w:rPr>
          <w:rStyle w:val="element-citation"/>
          <w:rFonts w:ascii="Arial" w:hAnsi="Arial" w:cs="Arial"/>
          <w:color w:val="000000"/>
          <w:sz w:val="24"/>
          <w:szCs w:val="24"/>
        </w:rPr>
        <w:t>Pilcher H. Liquorice may tackle SARS. </w:t>
      </w:r>
      <w:r w:rsidRPr="00801AA1">
        <w:rPr>
          <w:rStyle w:val="ref-journal"/>
          <w:rFonts w:ascii="Arial" w:hAnsi="Arial" w:cs="Arial"/>
          <w:color w:val="000000"/>
          <w:sz w:val="24"/>
          <w:szCs w:val="24"/>
        </w:rPr>
        <w:t>Nature.</w:t>
      </w:r>
      <w:r w:rsidRPr="00801AA1">
        <w:rPr>
          <w:rStyle w:val="element-citation"/>
          <w:rFonts w:ascii="Arial" w:hAnsi="Arial" w:cs="Arial"/>
          <w:color w:val="000000"/>
          <w:sz w:val="24"/>
          <w:szCs w:val="24"/>
        </w:rPr>
        <w:t> 2003.</w:t>
      </w:r>
    </w:p>
    <w:p w14:paraId="77ACAB9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76. </w:t>
      </w:r>
      <w:r w:rsidRPr="00801AA1">
        <w:rPr>
          <w:rStyle w:val="element-citation"/>
          <w:rFonts w:ascii="Arial" w:hAnsi="Arial" w:cs="Arial"/>
          <w:color w:val="000000"/>
          <w:sz w:val="24"/>
          <w:szCs w:val="24"/>
        </w:rPr>
        <w:t>Chen CJ, Michaelis M, Hsu HK, Tsai CC, Yang KD, Wu YC. et al. Toona sinensis Roem tender leaf extract inhibits SARS coronavirus replication. </w:t>
      </w:r>
      <w:r w:rsidRPr="00801AA1">
        <w:rPr>
          <w:rStyle w:val="ref-journal"/>
          <w:rFonts w:ascii="Arial" w:hAnsi="Arial" w:cs="Arial"/>
          <w:color w:val="000000"/>
          <w:sz w:val="24"/>
          <w:szCs w:val="24"/>
        </w:rPr>
        <w:t>J Ethnopharmacol. </w:t>
      </w:r>
      <w:r w:rsidRPr="00801AA1">
        <w:rPr>
          <w:rStyle w:val="element-citation"/>
          <w:rFonts w:ascii="Arial" w:hAnsi="Arial" w:cs="Arial"/>
          <w:color w:val="000000"/>
          <w:sz w:val="24"/>
          <w:szCs w:val="24"/>
        </w:rPr>
        <w:t>2008;</w:t>
      </w:r>
      <w:r w:rsidRPr="00801AA1">
        <w:rPr>
          <w:rStyle w:val="ref-vol"/>
          <w:rFonts w:ascii="Arial" w:hAnsi="Arial" w:cs="Arial"/>
          <w:color w:val="000000"/>
          <w:sz w:val="24"/>
          <w:szCs w:val="24"/>
        </w:rPr>
        <w:t>120</w:t>
      </w:r>
      <w:r w:rsidRPr="00801AA1">
        <w:rPr>
          <w:rStyle w:val="element-citation"/>
          <w:rFonts w:ascii="Arial" w:hAnsi="Arial" w:cs="Arial"/>
          <w:color w:val="000000"/>
          <w:sz w:val="24"/>
          <w:szCs w:val="24"/>
        </w:rPr>
        <w:t>:108–11. </w:t>
      </w:r>
      <w:r w:rsidRPr="00801AA1">
        <w:rPr>
          <w:rStyle w:val="nowrap"/>
          <w:rFonts w:ascii="Arial" w:hAnsi="Arial" w:cs="Arial"/>
          <w:color w:val="000000"/>
          <w:sz w:val="24"/>
          <w:szCs w:val="24"/>
        </w:rPr>
        <w:t>[</w:t>
      </w:r>
      <w:hyperlink r:id="rId429"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3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31"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363F8012"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77. </w:t>
      </w:r>
      <w:r w:rsidRPr="00801AA1">
        <w:rPr>
          <w:rStyle w:val="element-citation"/>
          <w:rFonts w:ascii="Arial" w:hAnsi="Arial" w:cs="Arial"/>
          <w:color w:val="000000"/>
          <w:sz w:val="24"/>
          <w:szCs w:val="24"/>
        </w:rPr>
        <w:t>Lu H. Drug treatment options for the 2019-new coronavirus (2019-nCoV) </w:t>
      </w:r>
      <w:r w:rsidRPr="00801AA1">
        <w:rPr>
          <w:rStyle w:val="ref-journal"/>
          <w:rFonts w:ascii="Arial" w:hAnsi="Arial" w:cs="Arial"/>
          <w:color w:val="000000"/>
          <w:sz w:val="24"/>
          <w:szCs w:val="24"/>
        </w:rPr>
        <w:t>Biosci Trends.</w:t>
      </w:r>
      <w:r w:rsidRPr="00801AA1">
        <w:rPr>
          <w:rStyle w:val="element-citation"/>
          <w:rFonts w:ascii="Arial" w:hAnsi="Arial" w:cs="Arial"/>
          <w:color w:val="000000"/>
          <w:sz w:val="24"/>
          <w:szCs w:val="24"/>
        </w:rPr>
        <w:t> 2020. [</w:t>
      </w:r>
      <w:hyperlink r:id="rId432"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3D20FFA4"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78. </w:t>
      </w:r>
      <w:r w:rsidRPr="00801AA1">
        <w:rPr>
          <w:rStyle w:val="mixed-citation"/>
          <w:rFonts w:ascii="Arial" w:hAnsi="Arial" w:cs="Arial"/>
          <w:color w:val="000000"/>
          <w:sz w:val="24"/>
          <w:szCs w:val="24"/>
        </w:rPr>
        <w:t>Science CAo. Researchers in Shanghai Institute of Drugs and Wuhan Virus Institute discovered that the Chinese patent medicine Shuanghuanglian oral liquid can inhibit the 2019-new coronavirus.; 2020.</w:t>
      </w:r>
    </w:p>
    <w:p w14:paraId="35FC0CE5"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79. </w:t>
      </w:r>
      <w:r w:rsidRPr="00801AA1">
        <w:rPr>
          <w:rStyle w:val="element-citation"/>
          <w:rFonts w:ascii="Arial" w:hAnsi="Arial" w:cs="Arial"/>
          <w:color w:val="000000"/>
          <w:sz w:val="24"/>
          <w:szCs w:val="24"/>
        </w:rPr>
        <w:t>Chen X, Howard OM, Yang X, Wang L, Oppenheim JJ, Krakauer T. Effects of Shuanghuanglian and Qingkailing, two multi-components of traditional Chinese medicinal preparations, on human leukocyte function. </w:t>
      </w:r>
      <w:r w:rsidRPr="00801AA1">
        <w:rPr>
          <w:rStyle w:val="ref-journal"/>
          <w:rFonts w:ascii="Arial" w:hAnsi="Arial" w:cs="Arial"/>
          <w:color w:val="000000"/>
          <w:sz w:val="24"/>
          <w:szCs w:val="24"/>
        </w:rPr>
        <w:t>Life Sci. </w:t>
      </w:r>
      <w:r w:rsidRPr="00801AA1">
        <w:rPr>
          <w:rStyle w:val="element-citation"/>
          <w:rFonts w:ascii="Arial" w:hAnsi="Arial" w:cs="Arial"/>
          <w:color w:val="000000"/>
          <w:sz w:val="24"/>
          <w:szCs w:val="24"/>
        </w:rPr>
        <w:t>2002;</w:t>
      </w:r>
      <w:r w:rsidRPr="00801AA1">
        <w:rPr>
          <w:rStyle w:val="ref-vol"/>
          <w:rFonts w:ascii="Arial" w:hAnsi="Arial" w:cs="Arial"/>
          <w:color w:val="000000"/>
          <w:sz w:val="24"/>
          <w:szCs w:val="24"/>
        </w:rPr>
        <w:t>70</w:t>
      </w:r>
      <w:r w:rsidRPr="00801AA1">
        <w:rPr>
          <w:rStyle w:val="element-citation"/>
          <w:rFonts w:ascii="Arial" w:hAnsi="Arial" w:cs="Arial"/>
          <w:color w:val="000000"/>
          <w:sz w:val="24"/>
          <w:szCs w:val="24"/>
        </w:rPr>
        <w:t>:2897–913. [</w:t>
      </w:r>
      <w:hyperlink r:id="rId433"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34"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218790A0"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80. </w:t>
      </w:r>
      <w:r w:rsidRPr="00801AA1">
        <w:rPr>
          <w:rStyle w:val="element-citation"/>
          <w:rFonts w:ascii="Arial" w:hAnsi="Arial" w:cs="Arial"/>
          <w:color w:val="000000"/>
          <w:sz w:val="24"/>
          <w:szCs w:val="24"/>
        </w:rPr>
        <w:t>Gao Y, Fang L, Cai R, Zong C, Chen X, Lu J. et al. Shuang-Huang-Lian exerts anti-inflammatory and anti-oxidative activities in lipopolysaccharide-stimulated murine alveolar macrophages. </w:t>
      </w:r>
      <w:r w:rsidRPr="00801AA1">
        <w:rPr>
          <w:rStyle w:val="ref-journal"/>
          <w:rFonts w:ascii="Arial" w:hAnsi="Arial" w:cs="Arial"/>
          <w:color w:val="000000"/>
          <w:sz w:val="24"/>
          <w:szCs w:val="24"/>
        </w:rPr>
        <w:t>Phytomedicine. </w:t>
      </w:r>
      <w:r w:rsidRPr="00801AA1">
        <w:rPr>
          <w:rStyle w:val="element-citation"/>
          <w:rFonts w:ascii="Arial" w:hAnsi="Arial" w:cs="Arial"/>
          <w:color w:val="000000"/>
          <w:sz w:val="24"/>
          <w:szCs w:val="24"/>
        </w:rPr>
        <w:t>2014;</w:t>
      </w:r>
      <w:r w:rsidRPr="00801AA1">
        <w:rPr>
          <w:rStyle w:val="ref-vol"/>
          <w:rFonts w:ascii="Arial" w:hAnsi="Arial" w:cs="Arial"/>
          <w:color w:val="000000"/>
          <w:sz w:val="24"/>
          <w:szCs w:val="24"/>
        </w:rPr>
        <w:t>21</w:t>
      </w:r>
      <w:r w:rsidRPr="00801AA1">
        <w:rPr>
          <w:rStyle w:val="element-citation"/>
          <w:rFonts w:ascii="Arial" w:hAnsi="Arial" w:cs="Arial"/>
          <w:color w:val="000000"/>
          <w:sz w:val="24"/>
          <w:szCs w:val="24"/>
        </w:rPr>
        <w:t>:461–9. [</w:t>
      </w:r>
      <w:hyperlink r:id="rId435"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36"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68C3FF0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81. </w:t>
      </w:r>
      <w:r w:rsidRPr="00801AA1">
        <w:rPr>
          <w:rStyle w:val="element-citation"/>
          <w:rFonts w:ascii="Arial" w:hAnsi="Arial" w:cs="Arial"/>
          <w:color w:val="000000"/>
          <w:sz w:val="24"/>
          <w:szCs w:val="24"/>
        </w:rPr>
        <w:t>Chan MC, Chan RW, Mok CK, Mak NK, Wong RN. Indirubin-3'-oxime as an antiviral and immunomodulatory agent in treatment of severe human influenza virus infection. </w:t>
      </w:r>
      <w:r w:rsidRPr="00801AA1">
        <w:rPr>
          <w:rStyle w:val="ref-journal"/>
          <w:rFonts w:ascii="Arial" w:hAnsi="Arial" w:cs="Arial"/>
          <w:color w:val="000000"/>
          <w:sz w:val="24"/>
          <w:szCs w:val="24"/>
        </w:rPr>
        <w:t>Hong Kong Med J. </w:t>
      </w:r>
      <w:r w:rsidRPr="00801AA1">
        <w:rPr>
          <w:rStyle w:val="element-citation"/>
          <w:rFonts w:ascii="Arial" w:hAnsi="Arial" w:cs="Arial"/>
          <w:color w:val="000000"/>
          <w:sz w:val="24"/>
          <w:szCs w:val="24"/>
        </w:rPr>
        <w:t>2018;</w:t>
      </w:r>
      <w:r w:rsidRPr="00801AA1">
        <w:rPr>
          <w:rStyle w:val="ref-vol"/>
          <w:rFonts w:ascii="Arial" w:hAnsi="Arial" w:cs="Arial"/>
          <w:color w:val="000000"/>
          <w:sz w:val="24"/>
          <w:szCs w:val="24"/>
        </w:rPr>
        <w:t>24</w:t>
      </w:r>
      <w:r w:rsidRPr="00801AA1">
        <w:rPr>
          <w:rStyle w:val="element-citation"/>
          <w:rFonts w:ascii="Arial" w:hAnsi="Arial" w:cs="Arial"/>
          <w:color w:val="000000"/>
          <w:sz w:val="24"/>
          <w:szCs w:val="24"/>
        </w:rPr>
        <w:t>(Suppl 6):45–7. [</w:t>
      </w:r>
      <w:hyperlink r:id="rId437"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38"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421B6C2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82. </w:t>
      </w:r>
      <w:r w:rsidRPr="00801AA1">
        <w:rPr>
          <w:rStyle w:val="element-citation"/>
          <w:rFonts w:ascii="Arial" w:hAnsi="Arial" w:cs="Arial"/>
          <w:color w:val="000000"/>
          <w:sz w:val="24"/>
          <w:szCs w:val="24"/>
        </w:rPr>
        <w:t>Ding Y, Zeng L, Li R, Chen Q, Zhou B, Chen Q. et al. The Chinese prescription lianhuaqingwen capsule exerts anti-influenza activity through the inhibition of viral propagation and impacts immune function. </w:t>
      </w:r>
      <w:r w:rsidRPr="00801AA1">
        <w:rPr>
          <w:rStyle w:val="ref-journal"/>
          <w:rFonts w:ascii="Arial" w:hAnsi="Arial" w:cs="Arial"/>
          <w:color w:val="000000"/>
          <w:sz w:val="24"/>
          <w:szCs w:val="24"/>
        </w:rPr>
        <w:t>BMC Complement Altern Med. </w:t>
      </w:r>
      <w:r w:rsidRPr="00801AA1">
        <w:rPr>
          <w:rStyle w:val="element-citation"/>
          <w:rFonts w:ascii="Arial" w:hAnsi="Arial" w:cs="Arial"/>
          <w:color w:val="000000"/>
          <w:sz w:val="24"/>
          <w:szCs w:val="24"/>
        </w:rPr>
        <w:t>2017;</w:t>
      </w:r>
      <w:r w:rsidRPr="00801AA1">
        <w:rPr>
          <w:rStyle w:val="ref-vol"/>
          <w:rFonts w:ascii="Arial" w:hAnsi="Arial" w:cs="Arial"/>
          <w:color w:val="000000"/>
          <w:sz w:val="24"/>
          <w:szCs w:val="24"/>
        </w:rPr>
        <w:t>17</w:t>
      </w:r>
      <w:r w:rsidRPr="00801AA1">
        <w:rPr>
          <w:rStyle w:val="element-citation"/>
          <w:rFonts w:ascii="Arial" w:hAnsi="Arial" w:cs="Arial"/>
          <w:color w:val="000000"/>
          <w:sz w:val="24"/>
          <w:szCs w:val="24"/>
        </w:rPr>
        <w:t>:130. </w:t>
      </w:r>
      <w:r w:rsidRPr="00801AA1">
        <w:rPr>
          <w:rStyle w:val="nowrap"/>
          <w:rFonts w:ascii="Arial" w:hAnsi="Arial" w:cs="Arial"/>
          <w:color w:val="000000"/>
          <w:sz w:val="24"/>
          <w:szCs w:val="24"/>
        </w:rPr>
        <w:t>[</w:t>
      </w:r>
      <w:hyperlink r:id="rId439"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4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41"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311138B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83. </w:t>
      </w:r>
      <w:r w:rsidRPr="00801AA1">
        <w:rPr>
          <w:rStyle w:val="element-citation"/>
          <w:rFonts w:ascii="Arial" w:hAnsi="Arial" w:cs="Arial"/>
          <w:color w:val="000000"/>
          <w:sz w:val="24"/>
          <w:szCs w:val="24"/>
        </w:rPr>
        <w:t>Dong L, Xia JW, Gong Y, Chen Z, Yang H-H, Zhang J. et al. Effect of Lianhuaqingwen Capsules on Airway Inflammation in Patients with Acute Exacerbation of Chronic Obstructive Pulmonary Disease. </w:t>
      </w:r>
      <w:r w:rsidRPr="00801AA1">
        <w:rPr>
          <w:rStyle w:val="ref-journal"/>
          <w:rFonts w:ascii="Arial" w:hAnsi="Arial" w:cs="Arial"/>
          <w:color w:val="000000"/>
          <w:sz w:val="24"/>
          <w:szCs w:val="24"/>
        </w:rPr>
        <w:t>Evid Based Complement Alternat Med. </w:t>
      </w:r>
      <w:r w:rsidRPr="00801AA1">
        <w:rPr>
          <w:rStyle w:val="element-citation"/>
          <w:rFonts w:ascii="Arial" w:hAnsi="Arial" w:cs="Arial"/>
          <w:color w:val="000000"/>
          <w:sz w:val="24"/>
          <w:szCs w:val="24"/>
        </w:rPr>
        <w:t>2014;</w:t>
      </w:r>
      <w:r w:rsidRPr="00801AA1">
        <w:rPr>
          <w:rStyle w:val="ref-vol"/>
          <w:rFonts w:ascii="Arial" w:hAnsi="Arial" w:cs="Arial"/>
          <w:color w:val="000000"/>
          <w:sz w:val="24"/>
          <w:szCs w:val="24"/>
        </w:rPr>
        <w:t>2014</w:t>
      </w:r>
      <w:r w:rsidRPr="00801AA1">
        <w:rPr>
          <w:rStyle w:val="element-citation"/>
          <w:rFonts w:ascii="Arial" w:hAnsi="Arial" w:cs="Arial"/>
          <w:color w:val="000000"/>
          <w:sz w:val="24"/>
          <w:szCs w:val="24"/>
        </w:rPr>
        <w:t>:1–11. </w:t>
      </w:r>
      <w:r w:rsidRPr="00801AA1">
        <w:rPr>
          <w:rStyle w:val="nowrap"/>
          <w:rFonts w:ascii="Arial" w:hAnsi="Arial" w:cs="Arial"/>
          <w:color w:val="000000"/>
          <w:sz w:val="24"/>
          <w:szCs w:val="24"/>
        </w:rPr>
        <w:t>[</w:t>
      </w:r>
      <w:hyperlink r:id="rId442"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43"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44"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CB97375"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84. </w:t>
      </w:r>
      <w:r w:rsidRPr="00801AA1">
        <w:rPr>
          <w:rStyle w:val="element-citation"/>
          <w:rFonts w:ascii="Arial" w:hAnsi="Arial" w:cs="Arial"/>
          <w:color w:val="000000"/>
          <w:sz w:val="24"/>
          <w:szCs w:val="24"/>
        </w:rPr>
        <w:t>Li S, Chen C, Zhang H, Guo H, Wang H, Wang L. et al. Identification of natural compounds with antiviral activities against SARS-associated coronavirus. </w:t>
      </w:r>
      <w:r w:rsidRPr="00801AA1">
        <w:rPr>
          <w:rStyle w:val="ref-journal"/>
          <w:rFonts w:ascii="Arial" w:hAnsi="Arial" w:cs="Arial"/>
          <w:color w:val="000000"/>
          <w:sz w:val="24"/>
          <w:szCs w:val="24"/>
        </w:rPr>
        <w:t>Antiviral Res. </w:t>
      </w:r>
      <w:r w:rsidRPr="00801AA1">
        <w:rPr>
          <w:rStyle w:val="element-citation"/>
          <w:rFonts w:ascii="Arial" w:hAnsi="Arial" w:cs="Arial"/>
          <w:color w:val="000000"/>
          <w:sz w:val="24"/>
          <w:szCs w:val="24"/>
        </w:rPr>
        <w:t>2005;</w:t>
      </w:r>
      <w:r w:rsidRPr="00801AA1">
        <w:rPr>
          <w:rStyle w:val="ref-vol"/>
          <w:rFonts w:ascii="Arial" w:hAnsi="Arial" w:cs="Arial"/>
          <w:color w:val="000000"/>
          <w:sz w:val="24"/>
          <w:szCs w:val="24"/>
        </w:rPr>
        <w:t>67</w:t>
      </w:r>
      <w:r w:rsidRPr="00801AA1">
        <w:rPr>
          <w:rStyle w:val="element-citation"/>
          <w:rFonts w:ascii="Arial" w:hAnsi="Arial" w:cs="Arial"/>
          <w:color w:val="000000"/>
          <w:sz w:val="24"/>
          <w:szCs w:val="24"/>
        </w:rPr>
        <w:t>:18–23. </w:t>
      </w:r>
      <w:r w:rsidRPr="00801AA1">
        <w:rPr>
          <w:rStyle w:val="nowrap"/>
          <w:rFonts w:ascii="Arial" w:hAnsi="Arial" w:cs="Arial"/>
          <w:color w:val="000000"/>
          <w:sz w:val="24"/>
          <w:szCs w:val="24"/>
        </w:rPr>
        <w:t>[</w:t>
      </w:r>
      <w:hyperlink r:id="rId445"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4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47"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18F4B6F"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85. </w:t>
      </w:r>
      <w:r w:rsidRPr="00801AA1">
        <w:rPr>
          <w:rStyle w:val="element-citation"/>
          <w:rFonts w:ascii="Arial" w:hAnsi="Arial" w:cs="Arial"/>
          <w:color w:val="000000"/>
          <w:sz w:val="24"/>
          <w:szCs w:val="24"/>
        </w:rPr>
        <w:t>Chang FR, Yen CT, Ei-Shazly M, Lin WH, Yen MH, Lin KH. et al. Anti-Human Coronavirus (anti-HCoV) Triterpenoids from the Leaves of Euphorbia Neriifolia. </w:t>
      </w:r>
      <w:r w:rsidRPr="00801AA1">
        <w:rPr>
          <w:rStyle w:val="ref-journal"/>
          <w:rFonts w:ascii="Arial" w:hAnsi="Arial" w:cs="Arial"/>
          <w:color w:val="000000"/>
          <w:sz w:val="24"/>
          <w:szCs w:val="24"/>
        </w:rPr>
        <w:t>Nat Prod Commun. </w:t>
      </w:r>
      <w:r w:rsidRPr="00801AA1">
        <w:rPr>
          <w:rStyle w:val="element-citation"/>
          <w:rFonts w:ascii="Arial" w:hAnsi="Arial" w:cs="Arial"/>
          <w:color w:val="000000"/>
          <w:sz w:val="24"/>
          <w:szCs w:val="24"/>
        </w:rPr>
        <w:t>2012;</w:t>
      </w:r>
      <w:r w:rsidRPr="00801AA1">
        <w:rPr>
          <w:rStyle w:val="ref-vol"/>
          <w:rFonts w:ascii="Arial" w:hAnsi="Arial" w:cs="Arial"/>
          <w:color w:val="000000"/>
          <w:sz w:val="24"/>
          <w:szCs w:val="24"/>
        </w:rPr>
        <w:t>7</w:t>
      </w:r>
      <w:r w:rsidRPr="00801AA1">
        <w:rPr>
          <w:rStyle w:val="element-citation"/>
          <w:rFonts w:ascii="Arial" w:hAnsi="Arial" w:cs="Arial"/>
          <w:color w:val="000000"/>
          <w:sz w:val="24"/>
          <w:szCs w:val="24"/>
        </w:rPr>
        <w:t>:1934578X1200701103. [</w:t>
      </w:r>
      <w:hyperlink r:id="rId448"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49"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214DCBF3"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86. </w:t>
      </w:r>
      <w:r w:rsidRPr="00801AA1">
        <w:rPr>
          <w:rStyle w:val="element-citation"/>
          <w:rFonts w:ascii="Arial" w:hAnsi="Arial" w:cs="Arial"/>
          <w:color w:val="000000"/>
          <w:sz w:val="24"/>
          <w:szCs w:val="24"/>
        </w:rPr>
        <w:t>Shen YC, Wang LT, Khalil AT, Chiang LC, Cheng PW. Bioactive Pyranoxanthones from the Roots of Calophyllum blancoi. </w:t>
      </w:r>
      <w:r w:rsidRPr="00801AA1">
        <w:rPr>
          <w:rStyle w:val="ref-journal"/>
          <w:rFonts w:ascii="Arial" w:hAnsi="Arial" w:cs="Arial"/>
          <w:color w:val="000000"/>
          <w:sz w:val="24"/>
          <w:szCs w:val="24"/>
        </w:rPr>
        <w:t>Chem Pharm Bull. </w:t>
      </w:r>
      <w:r w:rsidRPr="00801AA1">
        <w:rPr>
          <w:rStyle w:val="element-citation"/>
          <w:rFonts w:ascii="Arial" w:hAnsi="Arial" w:cs="Arial"/>
          <w:color w:val="000000"/>
          <w:sz w:val="24"/>
          <w:szCs w:val="24"/>
        </w:rPr>
        <w:t>2005;</w:t>
      </w:r>
      <w:r w:rsidRPr="00801AA1">
        <w:rPr>
          <w:rStyle w:val="ref-vol"/>
          <w:rFonts w:ascii="Arial" w:hAnsi="Arial" w:cs="Arial"/>
          <w:color w:val="000000"/>
          <w:sz w:val="24"/>
          <w:szCs w:val="24"/>
        </w:rPr>
        <w:t>53</w:t>
      </w:r>
      <w:r w:rsidRPr="00801AA1">
        <w:rPr>
          <w:rStyle w:val="element-citation"/>
          <w:rFonts w:ascii="Arial" w:hAnsi="Arial" w:cs="Arial"/>
          <w:color w:val="000000"/>
          <w:sz w:val="24"/>
          <w:szCs w:val="24"/>
        </w:rPr>
        <w:t>:244–7. [</w:t>
      </w:r>
      <w:hyperlink r:id="rId45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51"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4095EF0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87. </w:t>
      </w:r>
      <w:r w:rsidRPr="00801AA1">
        <w:rPr>
          <w:rStyle w:val="element-citation"/>
          <w:rFonts w:ascii="Arial" w:hAnsi="Arial" w:cs="Arial"/>
          <w:color w:val="000000"/>
          <w:sz w:val="24"/>
          <w:szCs w:val="24"/>
        </w:rPr>
        <w:t>National Health Commission of the People's Republic of China. Transcript of press conference in 17, February, 2020. </w:t>
      </w:r>
      <w:r w:rsidRPr="00801AA1">
        <w:rPr>
          <w:rStyle w:val="ref-journal"/>
          <w:rFonts w:ascii="Arial" w:hAnsi="Arial" w:cs="Arial"/>
          <w:color w:val="000000"/>
          <w:sz w:val="24"/>
          <w:szCs w:val="24"/>
        </w:rPr>
        <w:t>http://www.nhc.gov.cn/xcs/s3574/202002/f12a62d10c2a48c6895cedf2faea6e1f. shtml.</w:t>
      </w:r>
      <w:r w:rsidRPr="00801AA1">
        <w:rPr>
          <w:rStyle w:val="element-citation"/>
          <w:rFonts w:ascii="Arial" w:hAnsi="Arial" w:cs="Arial"/>
          <w:color w:val="000000"/>
          <w:sz w:val="24"/>
          <w:szCs w:val="24"/>
        </w:rPr>
        <w:t> 2020.</w:t>
      </w:r>
    </w:p>
    <w:p w14:paraId="53000A3B"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88. </w:t>
      </w:r>
      <w:r w:rsidRPr="00801AA1">
        <w:rPr>
          <w:rStyle w:val="element-citation"/>
          <w:rFonts w:ascii="Arial" w:hAnsi="Arial" w:cs="Arial"/>
          <w:color w:val="000000"/>
          <w:sz w:val="24"/>
          <w:szCs w:val="24"/>
        </w:rPr>
        <w:t>National Health Commission of the People's Republic of China. Notice on the issunance of guidelines of diagnosis and treatment for 2019-nCoV infected pneumonia (version 6) </w:t>
      </w:r>
      <w:r w:rsidRPr="00801AA1">
        <w:rPr>
          <w:rStyle w:val="ref-journal"/>
          <w:rFonts w:ascii="Arial" w:hAnsi="Arial" w:cs="Arial"/>
          <w:color w:val="000000"/>
          <w:sz w:val="24"/>
          <w:szCs w:val="24"/>
        </w:rPr>
        <w:t>6 ed; http://www.nhc.gov.cn/yzygj/s7653p/202002/8334a8326dd94d329df351d7da8aefc2.shtml?from=timeline.</w:t>
      </w:r>
      <w:r w:rsidRPr="00801AA1">
        <w:rPr>
          <w:rStyle w:val="element-citation"/>
          <w:rFonts w:ascii="Arial" w:hAnsi="Arial" w:cs="Arial"/>
          <w:color w:val="000000"/>
          <w:sz w:val="24"/>
          <w:szCs w:val="24"/>
        </w:rPr>
        <w:t> 2020.</w:t>
      </w:r>
    </w:p>
    <w:p w14:paraId="43954ABB"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89. </w:t>
      </w:r>
      <w:r w:rsidRPr="00801AA1">
        <w:rPr>
          <w:rStyle w:val="element-citation"/>
          <w:rFonts w:ascii="Arial" w:hAnsi="Arial" w:cs="Arial"/>
          <w:color w:val="000000"/>
          <w:sz w:val="24"/>
          <w:szCs w:val="24"/>
        </w:rPr>
        <w:t>Han YY, Zhao MR, Shi B, Song ZH, Zhou SP, He Y. Application of integrative medicine protocols on treatment of coronavirus disease 2019. </w:t>
      </w:r>
      <w:r w:rsidRPr="00801AA1">
        <w:rPr>
          <w:rStyle w:val="ref-journal"/>
          <w:rFonts w:ascii="Arial" w:hAnsi="Arial" w:cs="Arial"/>
          <w:color w:val="000000"/>
          <w:sz w:val="24"/>
          <w:szCs w:val="24"/>
        </w:rPr>
        <w:t>Chi Tradit Herbal Drugs. 1-5.</w:t>
      </w:r>
    </w:p>
    <w:p w14:paraId="5160C4D8"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90. </w:t>
      </w:r>
      <w:r w:rsidRPr="00801AA1">
        <w:rPr>
          <w:rStyle w:val="element-citation"/>
          <w:rFonts w:ascii="Arial" w:hAnsi="Arial" w:cs="Arial"/>
          <w:color w:val="000000"/>
          <w:sz w:val="24"/>
          <w:szCs w:val="24"/>
        </w:rPr>
        <w:t>Zhu YG, Deng ZW, Liu LH, Liu XH, Li XZ, Chen WH, Compilation of drug information for the diagnosis and treatment of COVID-19 (version 1) </w:t>
      </w:r>
      <w:r w:rsidRPr="00801AA1">
        <w:rPr>
          <w:rStyle w:val="ref-journal"/>
          <w:rFonts w:ascii="Arial" w:hAnsi="Arial" w:cs="Arial"/>
          <w:color w:val="000000"/>
          <w:sz w:val="24"/>
          <w:szCs w:val="24"/>
        </w:rPr>
        <w:t>Central South Pharmacy. 1-14.</w:t>
      </w:r>
    </w:p>
    <w:p w14:paraId="086C754E"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91. </w:t>
      </w:r>
      <w:r w:rsidRPr="00801AA1">
        <w:rPr>
          <w:rStyle w:val="element-citation"/>
          <w:rFonts w:ascii="Arial" w:hAnsi="Arial" w:cs="Arial"/>
          <w:color w:val="000000"/>
          <w:sz w:val="24"/>
          <w:szCs w:val="24"/>
        </w:rPr>
        <w:t>Xu X, Zhang Y, Li X, Li XX. Analysis on prevention plan of corona virus disease-19 (COVID-19) by traditional Chinese medicine in various regions. </w:t>
      </w:r>
      <w:r w:rsidRPr="00801AA1">
        <w:rPr>
          <w:rStyle w:val="ref-journal"/>
          <w:rFonts w:ascii="Arial" w:hAnsi="Arial" w:cs="Arial"/>
          <w:color w:val="000000"/>
          <w:sz w:val="24"/>
          <w:szCs w:val="24"/>
        </w:rPr>
        <w:t>Chin Herb Med.</w:t>
      </w:r>
      <w:r w:rsidRPr="00801AA1">
        <w:rPr>
          <w:rStyle w:val="element-citation"/>
          <w:rFonts w:ascii="Arial" w:hAnsi="Arial" w:cs="Arial"/>
          <w:color w:val="000000"/>
          <w:sz w:val="24"/>
          <w:szCs w:val="24"/>
        </w:rPr>
        <w:t> 2020. pp. 1–7.</w:t>
      </w:r>
    </w:p>
    <w:p w14:paraId="43DCD4DA"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92. </w:t>
      </w:r>
      <w:r w:rsidRPr="00801AA1">
        <w:rPr>
          <w:rStyle w:val="element-citation"/>
          <w:rFonts w:ascii="Arial" w:hAnsi="Arial" w:cs="Arial"/>
          <w:color w:val="000000"/>
          <w:sz w:val="24"/>
          <w:szCs w:val="24"/>
        </w:rPr>
        <w:t>Zhao J, Tian SS, Yang J, Liu J, Zhang WD. Investigating the mechanism of Qing-Fei-Pai-Du-Tang for the treatment of Novel Coronavirus Pneumonia by network pharmacology. </w:t>
      </w:r>
      <w:r w:rsidRPr="00801AA1">
        <w:rPr>
          <w:rStyle w:val="ref-journal"/>
          <w:rFonts w:ascii="Arial" w:hAnsi="Arial" w:cs="Arial"/>
          <w:color w:val="000000"/>
          <w:sz w:val="24"/>
          <w:szCs w:val="24"/>
        </w:rPr>
        <w:t>Chin Herb Med.</w:t>
      </w:r>
      <w:r w:rsidRPr="00801AA1">
        <w:rPr>
          <w:rStyle w:val="element-citation"/>
          <w:rFonts w:ascii="Arial" w:hAnsi="Arial" w:cs="Arial"/>
          <w:color w:val="000000"/>
          <w:sz w:val="24"/>
          <w:szCs w:val="24"/>
        </w:rPr>
        <w:t> 2020. pp. 1–7.</w:t>
      </w:r>
    </w:p>
    <w:p w14:paraId="09DE8CC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93. </w:t>
      </w:r>
      <w:r w:rsidRPr="00801AA1">
        <w:rPr>
          <w:rStyle w:val="element-citation"/>
          <w:rFonts w:ascii="Arial" w:hAnsi="Arial" w:cs="Arial"/>
          <w:color w:val="000000"/>
          <w:sz w:val="24"/>
          <w:szCs w:val="24"/>
        </w:rPr>
        <w:t>Yao KT, Liu MY, Li X, Huang JH, Cai HB. Retrospective Clinical Analysis on Treatment of Novel Coronavirus-infected Pneumonia with Traditional Chinese Medicine Lianhua Qingwen. </w:t>
      </w:r>
      <w:r w:rsidRPr="00801AA1">
        <w:rPr>
          <w:rStyle w:val="ref-journal"/>
          <w:rFonts w:ascii="Arial" w:hAnsi="Arial" w:cs="Arial"/>
          <w:color w:val="000000"/>
          <w:sz w:val="24"/>
          <w:szCs w:val="24"/>
        </w:rPr>
        <w:t>Chin J Exp Tradit Med Form.</w:t>
      </w:r>
      <w:r w:rsidRPr="00801AA1">
        <w:rPr>
          <w:rStyle w:val="element-citation"/>
          <w:rFonts w:ascii="Arial" w:hAnsi="Arial" w:cs="Arial"/>
          <w:color w:val="000000"/>
          <w:sz w:val="24"/>
          <w:szCs w:val="24"/>
        </w:rPr>
        <w:t> 2020. pp. 1–7.</w:t>
      </w:r>
    </w:p>
    <w:p w14:paraId="39CBA97A"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94. </w:t>
      </w:r>
      <w:r w:rsidRPr="00801AA1">
        <w:rPr>
          <w:rStyle w:val="element-citation"/>
          <w:rFonts w:ascii="Arial" w:hAnsi="Arial" w:cs="Arial"/>
          <w:color w:val="000000"/>
          <w:sz w:val="24"/>
          <w:szCs w:val="24"/>
        </w:rPr>
        <w:t>Lv RB, Wang WJ, Li X. Treatment of suspected new coronavirus pneumonia with Chinese medicine Lianhua Qingwen Clinical observation of 63 suspected cases. </w:t>
      </w:r>
      <w:r w:rsidRPr="00801AA1">
        <w:rPr>
          <w:rStyle w:val="ref-journal"/>
          <w:rFonts w:ascii="Arial" w:hAnsi="Arial" w:cs="Arial"/>
          <w:color w:val="000000"/>
          <w:sz w:val="24"/>
          <w:szCs w:val="24"/>
        </w:rPr>
        <w:t>J Tradit Chin Med.</w:t>
      </w:r>
      <w:r w:rsidRPr="00801AA1">
        <w:rPr>
          <w:rStyle w:val="element-citation"/>
          <w:rFonts w:ascii="Arial" w:hAnsi="Arial" w:cs="Arial"/>
          <w:color w:val="000000"/>
          <w:sz w:val="24"/>
          <w:szCs w:val="24"/>
        </w:rPr>
        <w:t> 2020. pp. 1–5.</w:t>
      </w:r>
    </w:p>
    <w:p w14:paraId="5531787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95. </w:t>
      </w:r>
      <w:r w:rsidRPr="00801AA1">
        <w:rPr>
          <w:rStyle w:val="element-citation"/>
          <w:rFonts w:ascii="Arial" w:hAnsi="Arial" w:cs="Arial"/>
          <w:color w:val="000000"/>
          <w:sz w:val="24"/>
          <w:szCs w:val="24"/>
        </w:rPr>
        <w:t>Zhang JW, Hu X, Jin PF. Cytokine storms caused by 2019-nCoV and drug therapy. </w:t>
      </w:r>
      <w:r w:rsidRPr="00801AA1">
        <w:rPr>
          <w:rStyle w:val="ref-journal"/>
          <w:rFonts w:ascii="Arial" w:hAnsi="Arial" w:cs="Arial"/>
          <w:color w:val="000000"/>
          <w:sz w:val="24"/>
          <w:szCs w:val="24"/>
        </w:rPr>
        <w:t>Chinese Pharmaceutical Journal.</w:t>
      </w:r>
      <w:r w:rsidRPr="00801AA1">
        <w:rPr>
          <w:rStyle w:val="element-citation"/>
          <w:rFonts w:ascii="Arial" w:hAnsi="Arial" w:cs="Arial"/>
          <w:color w:val="000000"/>
          <w:sz w:val="24"/>
          <w:szCs w:val="24"/>
        </w:rPr>
        <w:t> 2020. pp. 1–9. 96.</w:t>
      </w:r>
    </w:p>
    <w:p w14:paraId="65E79AEA"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96. </w:t>
      </w:r>
      <w:r w:rsidRPr="00801AA1">
        <w:rPr>
          <w:rStyle w:val="element-citation"/>
          <w:rFonts w:ascii="Arial" w:hAnsi="Arial" w:cs="Arial"/>
          <w:color w:val="000000"/>
          <w:sz w:val="24"/>
          <w:szCs w:val="24"/>
        </w:rPr>
        <w:t>Chen X, Yang D, Shen W, Dong HF, Wang JM, Oppenheim JJ. et al. Characterization of chenodeoxycholic acid as an endogenous antagonist of the G-coupled formyl peptide receptors. </w:t>
      </w:r>
      <w:r w:rsidRPr="00801AA1">
        <w:rPr>
          <w:rStyle w:val="ref-journal"/>
          <w:rFonts w:ascii="Arial" w:hAnsi="Arial" w:cs="Arial"/>
          <w:color w:val="000000"/>
          <w:sz w:val="24"/>
          <w:szCs w:val="24"/>
        </w:rPr>
        <w:t>Inflamm Res. </w:t>
      </w:r>
      <w:r w:rsidRPr="00801AA1">
        <w:rPr>
          <w:rStyle w:val="element-citation"/>
          <w:rFonts w:ascii="Arial" w:hAnsi="Arial" w:cs="Arial"/>
          <w:color w:val="000000"/>
          <w:sz w:val="24"/>
          <w:szCs w:val="24"/>
        </w:rPr>
        <w:t>2000;</w:t>
      </w:r>
      <w:r w:rsidRPr="00801AA1">
        <w:rPr>
          <w:rStyle w:val="ref-vol"/>
          <w:rFonts w:ascii="Arial" w:hAnsi="Arial" w:cs="Arial"/>
          <w:color w:val="000000"/>
          <w:sz w:val="24"/>
          <w:szCs w:val="24"/>
        </w:rPr>
        <w:t>49</w:t>
      </w:r>
      <w:r w:rsidRPr="00801AA1">
        <w:rPr>
          <w:rStyle w:val="element-citation"/>
          <w:rFonts w:ascii="Arial" w:hAnsi="Arial" w:cs="Arial"/>
          <w:color w:val="000000"/>
          <w:sz w:val="24"/>
          <w:szCs w:val="24"/>
        </w:rPr>
        <w:t>:744–55. [</w:t>
      </w:r>
      <w:hyperlink r:id="rId452"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53"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012EDE80"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97. </w:t>
      </w:r>
      <w:r w:rsidRPr="00801AA1">
        <w:rPr>
          <w:rStyle w:val="element-citation"/>
          <w:rFonts w:ascii="Arial" w:hAnsi="Arial" w:cs="Arial"/>
          <w:color w:val="000000"/>
          <w:sz w:val="24"/>
          <w:szCs w:val="24"/>
        </w:rPr>
        <w:t>Chen X, Mellon RD, Yang L, Dong H, Oppenheim JJ, Howard OM. Regulatory effects of deoxycholic acid, a component of the anti-inflammatory traditional Chinese medicine Niuhuang, on human leukocyte response to chemoattractants. </w:t>
      </w:r>
      <w:r w:rsidRPr="00801AA1">
        <w:rPr>
          <w:rStyle w:val="ref-journal"/>
          <w:rFonts w:ascii="Arial" w:hAnsi="Arial" w:cs="Arial"/>
          <w:color w:val="000000"/>
          <w:sz w:val="24"/>
          <w:szCs w:val="24"/>
        </w:rPr>
        <w:t>Biochem Pharmacol. </w:t>
      </w:r>
      <w:r w:rsidRPr="00801AA1">
        <w:rPr>
          <w:rStyle w:val="element-citation"/>
          <w:rFonts w:ascii="Arial" w:hAnsi="Arial" w:cs="Arial"/>
          <w:color w:val="000000"/>
          <w:sz w:val="24"/>
          <w:szCs w:val="24"/>
        </w:rPr>
        <w:t>2002;</w:t>
      </w:r>
      <w:r w:rsidRPr="00801AA1">
        <w:rPr>
          <w:rStyle w:val="ref-vol"/>
          <w:rFonts w:ascii="Arial" w:hAnsi="Arial" w:cs="Arial"/>
          <w:color w:val="000000"/>
          <w:sz w:val="24"/>
          <w:szCs w:val="24"/>
        </w:rPr>
        <w:t>63</w:t>
      </w:r>
      <w:r w:rsidRPr="00801AA1">
        <w:rPr>
          <w:rStyle w:val="element-citation"/>
          <w:rFonts w:ascii="Arial" w:hAnsi="Arial" w:cs="Arial"/>
          <w:color w:val="000000"/>
          <w:sz w:val="24"/>
          <w:szCs w:val="24"/>
        </w:rPr>
        <w:t>:533–41. [</w:t>
      </w:r>
      <w:hyperlink r:id="rId454"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55"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E1A7FA8"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98. </w:t>
      </w:r>
      <w:r w:rsidRPr="00801AA1">
        <w:rPr>
          <w:rStyle w:val="element-citation"/>
          <w:rFonts w:ascii="Arial" w:hAnsi="Arial" w:cs="Arial"/>
          <w:color w:val="000000"/>
          <w:sz w:val="24"/>
          <w:szCs w:val="24"/>
        </w:rPr>
        <w:t>Chen X, Beutler JA, McCloud TG, Loehfelm A, Yang L, Dong HF. et al. Tannic acid is an inhibitor of CXCL12 (SDF-1alpha)/CXCR4 with antiangiogenic activity. </w:t>
      </w:r>
      <w:r w:rsidRPr="00801AA1">
        <w:rPr>
          <w:rStyle w:val="ref-journal"/>
          <w:rFonts w:ascii="Arial" w:hAnsi="Arial" w:cs="Arial"/>
          <w:color w:val="000000"/>
          <w:sz w:val="24"/>
          <w:szCs w:val="24"/>
        </w:rPr>
        <w:t>Clin Cancer Res. </w:t>
      </w:r>
      <w:r w:rsidRPr="00801AA1">
        <w:rPr>
          <w:rStyle w:val="element-citation"/>
          <w:rFonts w:ascii="Arial" w:hAnsi="Arial" w:cs="Arial"/>
          <w:color w:val="000000"/>
          <w:sz w:val="24"/>
          <w:szCs w:val="24"/>
        </w:rPr>
        <w:t>2003;</w:t>
      </w:r>
      <w:r w:rsidRPr="00801AA1">
        <w:rPr>
          <w:rStyle w:val="ref-vol"/>
          <w:rFonts w:ascii="Arial" w:hAnsi="Arial" w:cs="Arial"/>
          <w:color w:val="000000"/>
          <w:sz w:val="24"/>
          <w:szCs w:val="24"/>
        </w:rPr>
        <w:t>9</w:t>
      </w:r>
      <w:r w:rsidRPr="00801AA1">
        <w:rPr>
          <w:rStyle w:val="element-citation"/>
          <w:rFonts w:ascii="Arial" w:hAnsi="Arial" w:cs="Arial"/>
          <w:color w:val="000000"/>
          <w:sz w:val="24"/>
          <w:szCs w:val="24"/>
        </w:rPr>
        <w:t>:3115–23. [</w:t>
      </w:r>
      <w:hyperlink r:id="rId45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57"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59A041D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99. </w:t>
      </w:r>
      <w:r w:rsidRPr="00801AA1">
        <w:rPr>
          <w:rStyle w:val="element-citation"/>
          <w:rFonts w:ascii="Arial" w:hAnsi="Arial" w:cs="Arial"/>
          <w:color w:val="000000"/>
          <w:sz w:val="24"/>
          <w:szCs w:val="24"/>
        </w:rPr>
        <w:t>Chen X, Yang L, Zhang N, Turpin JA, Buckheit RW, Osterling C. et al. Shikonin, a component of chinese herbal medicine, inhibits chemokine receptor function and suppresses human immunodeficiency virus type 1. </w:t>
      </w:r>
      <w:r w:rsidRPr="00801AA1">
        <w:rPr>
          <w:rStyle w:val="ref-journal"/>
          <w:rFonts w:ascii="Arial" w:hAnsi="Arial" w:cs="Arial"/>
          <w:color w:val="000000"/>
          <w:sz w:val="24"/>
          <w:szCs w:val="24"/>
        </w:rPr>
        <w:t>Antimicrob Agents Chemother. </w:t>
      </w:r>
      <w:r w:rsidRPr="00801AA1">
        <w:rPr>
          <w:rStyle w:val="element-citation"/>
          <w:rFonts w:ascii="Arial" w:hAnsi="Arial" w:cs="Arial"/>
          <w:color w:val="000000"/>
          <w:sz w:val="24"/>
          <w:szCs w:val="24"/>
        </w:rPr>
        <w:t>2003;</w:t>
      </w:r>
      <w:r w:rsidRPr="00801AA1">
        <w:rPr>
          <w:rStyle w:val="ref-vol"/>
          <w:rFonts w:ascii="Arial" w:hAnsi="Arial" w:cs="Arial"/>
          <w:color w:val="000000"/>
          <w:sz w:val="24"/>
          <w:szCs w:val="24"/>
        </w:rPr>
        <w:t>47</w:t>
      </w:r>
      <w:r w:rsidRPr="00801AA1">
        <w:rPr>
          <w:rStyle w:val="element-citation"/>
          <w:rFonts w:ascii="Arial" w:hAnsi="Arial" w:cs="Arial"/>
          <w:color w:val="000000"/>
          <w:sz w:val="24"/>
          <w:szCs w:val="24"/>
        </w:rPr>
        <w:t>:2810–6. </w:t>
      </w:r>
      <w:r w:rsidRPr="00801AA1">
        <w:rPr>
          <w:rStyle w:val="nowrap"/>
          <w:rFonts w:ascii="Arial" w:hAnsi="Arial" w:cs="Arial"/>
          <w:color w:val="000000"/>
          <w:sz w:val="24"/>
          <w:szCs w:val="24"/>
        </w:rPr>
        <w:t>[</w:t>
      </w:r>
      <w:hyperlink r:id="rId458"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59"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60"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40B03E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100. </w:t>
      </w:r>
      <w:r w:rsidRPr="00801AA1">
        <w:rPr>
          <w:rStyle w:val="element-citation"/>
          <w:rFonts w:ascii="Arial" w:hAnsi="Arial" w:cs="Arial"/>
          <w:color w:val="000000"/>
          <w:sz w:val="24"/>
          <w:szCs w:val="24"/>
        </w:rPr>
        <w:t>Chen X, Oppenheim JJ, Howard OM. Chemokines and chemokine receptors as novel therapeutic targets in rheumatoid arthritis (RA): inhibitory effects of traditional Chinese medicinal components. </w:t>
      </w:r>
      <w:r w:rsidRPr="00801AA1">
        <w:rPr>
          <w:rStyle w:val="ref-journal"/>
          <w:rFonts w:ascii="Arial" w:hAnsi="Arial" w:cs="Arial"/>
          <w:color w:val="000000"/>
          <w:sz w:val="24"/>
          <w:szCs w:val="24"/>
        </w:rPr>
        <w:t>Cell Mol Immunol. </w:t>
      </w:r>
      <w:r w:rsidRPr="00801AA1">
        <w:rPr>
          <w:rStyle w:val="element-citation"/>
          <w:rFonts w:ascii="Arial" w:hAnsi="Arial" w:cs="Arial"/>
          <w:color w:val="000000"/>
          <w:sz w:val="24"/>
          <w:szCs w:val="24"/>
        </w:rPr>
        <w:t>2004;</w:t>
      </w:r>
      <w:r w:rsidRPr="00801AA1">
        <w:rPr>
          <w:rStyle w:val="ref-vol"/>
          <w:rFonts w:ascii="Arial" w:hAnsi="Arial" w:cs="Arial"/>
          <w:color w:val="000000"/>
          <w:sz w:val="24"/>
          <w:szCs w:val="24"/>
        </w:rPr>
        <w:t>1</w:t>
      </w:r>
      <w:r w:rsidRPr="00801AA1">
        <w:rPr>
          <w:rStyle w:val="element-citation"/>
          <w:rFonts w:ascii="Arial" w:hAnsi="Arial" w:cs="Arial"/>
          <w:color w:val="000000"/>
          <w:sz w:val="24"/>
          <w:szCs w:val="24"/>
        </w:rPr>
        <w:t>:336–42. [</w:t>
      </w:r>
      <w:hyperlink r:id="rId461"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62"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65A1F8EE"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101. </w:t>
      </w:r>
      <w:r w:rsidRPr="00801AA1">
        <w:rPr>
          <w:rStyle w:val="element-citation"/>
          <w:rFonts w:ascii="Arial" w:hAnsi="Arial" w:cs="Arial"/>
          <w:color w:val="000000"/>
          <w:sz w:val="24"/>
          <w:szCs w:val="24"/>
        </w:rPr>
        <w:t>Chen X, Murakami T, Oppenheim JJ, Howard OM. Triptolide, a constituent of immunosuppressive Chinese herbal medicine, is a potent suppressor of dendritic-cell maturation and trafficking. </w:t>
      </w:r>
      <w:r w:rsidRPr="00801AA1">
        <w:rPr>
          <w:rStyle w:val="ref-journal"/>
          <w:rFonts w:ascii="Arial" w:hAnsi="Arial" w:cs="Arial"/>
          <w:color w:val="000000"/>
          <w:sz w:val="24"/>
          <w:szCs w:val="24"/>
        </w:rPr>
        <w:t>Blood. </w:t>
      </w:r>
      <w:r w:rsidRPr="00801AA1">
        <w:rPr>
          <w:rStyle w:val="element-citation"/>
          <w:rFonts w:ascii="Arial" w:hAnsi="Arial" w:cs="Arial"/>
          <w:color w:val="000000"/>
          <w:sz w:val="24"/>
          <w:szCs w:val="24"/>
        </w:rPr>
        <w:t>2005;</w:t>
      </w:r>
      <w:r w:rsidRPr="00801AA1">
        <w:rPr>
          <w:rStyle w:val="ref-vol"/>
          <w:rFonts w:ascii="Arial" w:hAnsi="Arial" w:cs="Arial"/>
          <w:color w:val="000000"/>
          <w:sz w:val="24"/>
          <w:szCs w:val="24"/>
        </w:rPr>
        <w:t>106</w:t>
      </w:r>
      <w:r w:rsidRPr="00801AA1">
        <w:rPr>
          <w:rStyle w:val="element-citation"/>
          <w:rFonts w:ascii="Arial" w:hAnsi="Arial" w:cs="Arial"/>
          <w:color w:val="000000"/>
          <w:sz w:val="24"/>
          <w:szCs w:val="24"/>
        </w:rPr>
        <w:t>:2409–16. </w:t>
      </w:r>
      <w:r w:rsidRPr="00801AA1">
        <w:rPr>
          <w:rStyle w:val="nowrap"/>
          <w:rFonts w:ascii="Arial" w:hAnsi="Arial" w:cs="Arial"/>
          <w:color w:val="000000"/>
          <w:sz w:val="24"/>
          <w:szCs w:val="24"/>
        </w:rPr>
        <w:t>[</w:t>
      </w:r>
      <w:hyperlink r:id="rId463"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64"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65"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1D7A2E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102. </w:t>
      </w:r>
      <w:r w:rsidRPr="00801AA1">
        <w:rPr>
          <w:rStyle w:val="element-citation"/>
          <w:rFonts w:ascii="Arial" w:hAnsi="Arial" w:cs="Arial"/>
          <w:color w:val="000000"/>
          <w:sz w:val="24"/>
          <w:szCs w:val="24"/>
        </w:rPr>
        <w:t>He J, He ZD, Chen X. Effects of Chinese medicinal components on chemokine receptors: theory, results and methodology. </w:t>
      </w:r>
      <w:r w:rsidRPr="00801AA1">
        <w:rPr>
          <w:rStyle w:val="ref-journal"/>
          <w:rFonts w:ascii="Arial" w:hAnsi="Arial" w:cs="Arial"/>
          <w:color w:val="000000"/>
          <w:sz w:val="24"/>
          <w:szCs w:val="24"/>
        </w:rPr>
        <w:t>Evidence-based Research Methods for Chinese Medicine.</w:t>
      </w:r>
      <w:r w:rsidRPr="00801AA1">
        <w:rPr>
          <w:rStyle w:val="element-citation"/>
          <w:rFonts w:ascii="Arial" w:hAnsi="Arial" w:cs="Arial"/>
          <w:color w:val="000000"/>
          <w:sz w:val="24"/>
          <w:szCs w:val="24"/>
        </w:rPr>
        <w:t> 2016. pp. 187–97.</w:t>
      </w:r>
    </w:p>
    <w:p w14:paraId="1890FC44"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103. </w:t>
      </w:r>
      <w:r w:rsidRPr="00801AA1">
        <w:rPr>
          <w:rStyle w:val="element-citation"/>
          <w:rFonts w:ascii="Arial" w:hAnsi="Arial" w:cs="Arial"/>
          <w:color w:val="000000"/>
          <w:sz w:val="24"/>
          <w:szCs w:val="24"/>
        </w:rPr>
        <w:t>Chen YB, Chen X. Ancient herbal component may be a novel therapeutic for gouty arthritis. </w:t>
      </w:r>
      <w:r w:rsidRPr="00801AA1">
        <w:rPr>
          <w:rStyle w:val="ref-journal"/>
          <w:rFonts w:ascii="Arial" w:hAnsi="Arial" w:cs="Arial"/>
          <w:color w:val="000000"/>
          <w:sz w:val="24"/>
          <w:szCs w:val="24"/>
        </w:rPr>
        <w:t>J Leukoc Biol. </w:t>
      </w:r>
      <w:r w:rsidRPr="00801AA1">
        <w:rPr>
          <w:rStyle w:val="element-citation"/>
          <w:rFonts w:ascii="Arial" w:hAnsi="Arial" w:cs="Arial"/>
          <w:color w:val="000000"/>
          <w:sz w:val="24"/>
          <w:szCs w:val="24"/>
        </w:rPr>
        <w:t>2019;</w:t>
      </w:r>
      <w:r w:rsidRPr="00801AA1">
        <w:rPr>
          <w:rStyle w:val="ref-vol"/>
          <w:rFonts w:ascii="Arial" w:hAnsi="Arial" w:cs="Arial"/>
          <w:color w:val="000000"/>
          <w:sz w:val="24"/>
          <w:szCs w:val="24"/>
        </w:rPr>
        <w:t>105</w:t>
      </w:r>
      <w:r w:rsidRPr="00801AA1">
        <w:rPr>
          <w:rStyle w:val="element-citation"/>
          <w:rFonts w:ascii="Arial" w:hAnsi="Arial" w:cs="Arial"/>
          <w:color w:val="000000"/>
          <w:sz w:val="24"/>
          <w:szCs w:val="24"/>
        </w:rPr>
        <w:t>:7–9. [</w:t>
      </w:r>
      <w:hyperlink r:id="rId46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67"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0D2A84B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104. </w:t>
      </w:r>
      <w:r w:rsidRPr="00801AA1">
        <w:rPr>
          <w:rStyle w:val="element-citation"/>
          <w:rFonts w:ascii="Arial" w:hAnsi="Arial" w:cs="Arial"/>
          <w:color w:val="000000"/>
          <w:sz w:val="24"/>
          <w:szCs w:val="24"/>
        </w:rPr>
        <w:t>Wang J, Qiao LF, Li YS, Yang GT. Shen Fu injection activate the macrophage NF-kB of rats' alveolar induced by LPS. </w:t>
      </w:r>
      <w:r w:rsidRPr="00801AA1">
        <w:rPr>
          <w:rStyle w:val="ref-journal"/>
          <w:rFonts w:ascii="Arial" w:hAnsi="Arial" w:cs="Arial"/>
          <w:color w:val="000000"/>
          <w:sz w:val="24"/>
          <w:szCs w:val="24"/>
        </w:rPr>
        <w:t>Acta Medicinae Universitatis Scientiae et Technologiae Huazhong. </w:t>
      </w:r>
      <w:r w:rsidRPr="00801AA1">
        <w:rPr>
          <w:rStyle w:val="element-citation"/>
          <w:rFonts w:ascii="Arial" w:hAnsi="Arial" w:cs="Arial"/>
          <w:color w:val="000000"/>
          <w:sz w:val="24"/>
          <w:szCs w:val="24"/>
        </w:rPr>
        <w:t>2009;</w:t>
      </w:r>
      <w:r w:rsidRPr="00801AA1">
        <w:rPr>
          <w:rStyle w:val="ref-vol"/>
          <w:rFonts w:ascii="Arial" w:hAnsi="Arial" w:cs="Arial"/>
          <w:color w:val="000000"/>
          <w:sz w:val="24"/>
          <w:szCs w:val="24"/>
        </w:rPr>
        <w:t>1</w:t>
      </w:r>
      <w:r w:rsidRPr="00801AA1">
        <w:rPr>
          <w:rStyle w:val="element-citation"/>
          <w:rFonts w:ascii="Arial" w:hAnsi="Arial" w:cs="Arial"/>
          <w:color w:val="000000"/>
          <w:sz w:val="24"/>
          <w:szCs w:val="24"/>
        </w:rPr>
        <w:t>:15–8. </w:t>
      </w:r>
      <w:r w:rsidRPr="00801AA1">
        <w:rPr>
          <w:rStyle w:val="nowrap"/>
          <w:rFonts w:ascii="Arial" w:hAnsi="Arial" w:cs="Arial"/>
          <w:color w:val="000000"/>
          <w:sz w:val="24"/>
          <w:szCs w:val="24"/>
        </w:rPr>
        <w:t>[</w:t>
      </w:r>
      <w:hyperlink r:id="rId468"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333202F3"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105. </w:t>
      </w:r>
      <w:r w:rsidRPr="00801AA1">
        <w:rPr>
          <w:rStyle w:val="element-citation"/>
          <w:rFonts w:ascii="Arial" w:hAnsi="Arial" w:cs="Arial"/>
          <w:color w:val="000000"/>
          <w:sz w:val="24"/>
          <w:szCs w:val="24"/>
        </w:rPr>
        <w:t>Chang XJ, Xiao W, Zhang S, Chang YP, Chen CM, Chen J. et al. Mechanism of Re Du Ning injection on anti-acute lung injury in rats based on cytokines storm. </w:t>
      </w:r>
      <w:r w:rsidRPr="00801AA1">
        <w:rPr>
          <w:rStyle w:val="ref-journal"/>
          <w:rFonts w:ascii="Arial" w:hAnsi="Arial" w:cs="Arial"/>
          <w:color w:val="000000"/>
          <w:sz w:val="24"/>
          <w:szCs w:val="24"/>
        </w:rPr>
        <w:t>Chin Herb Med. </w:t>
      </w:r>
      <w:r w:rsidRPr="00801AA1">
        <w:rPr>
          <w:rStyle w:val="element-citation"/>
          <w:rFonts w:ascii="Arial" w:hAnsi="Arial" w:cs="Arial"/>
          <w:color w:val="000000"/>
          <w:sz w:val="24"/>
          <w:szCs w:val="24"/>
        </w:rPr>
        <w:t>2014;</w:t>
      </w:r>
      <w:r w:rsidRPr="00801AA1">
        <w:rPr>
          <w:rStyle w:val="ref-vol"/>
          <w:rFonts w:ascii="Arial" w:hAnsi="Arial" w:cs="Arial"/>
          <w:color w:val="000000"/>
          <w:sz w:val="24"/>
          <w:szCs w:val="24"/>
        </w:rPr>
        <w:t>46</w:t>
      </w:r>
      <w:r w:rsidRPr="00801AA1">
        <w:rPr>
          <w:rStyle w:val="element-citation"/>
          <w:rFonts w:ascii="Arial" w:hAnsi="Arial" w:cs="Arial"/>
          <w:color w:val="000000"/>
          <w:sz w:val="24"/>
          <w:szCs w:val="24"/>
        </w:rPr>
        <w:t>:236–9. </w:t>
      </w:r>
      <w:r w:rsidRPr="00801AA1">
        <w:rPr>
          <w:rStyle w:val="nowrap"/>
          <w:rFonts w:ascii="Arial" w:hAnsi="Arial" w:cs="Arial"/>
          <w:color w:val="000000"/>
          <w:sz w:val="24"/>
          <w:szCs w:val="24"/>
        </w:rPr>
        <w:t>[</w:t>
      </w:r>
      <w:hyperlink r:id="rId469"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20A7ED09"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106. </w:t>
      </w:r>
      <w:r w:rsidRPr="00801AA1">
        <w:rPr>
          <w:rStyle w:val="element-citation"/>
          <w:rFonts w:ascii="Arial" w:hAnsi="Arial" w:cs="Arial"/>
          <w:color w:val="000000"/>
          <w:sz w:val="24"/>
          <w:szCs w:val="24"/>
        </w:rPr>
        <w:t>Zou HM, He TZ, Chen X. Tetrandrine inhibits differentiation of proinflammatory subsets of T helper cells but spares de novo differentiation of iTreg cells. </w:t>
      </w:r>
      <w:r w:rsidRPr="00801AA1">
        <w:rPr>
          <w:rStyle w:val="ref-journal"/>
          <w:rFonts w:ascii="Arial" w:hAnsi="Arial" w:cs="Arial"/>
          <w:color w:val="000000"/>
          <w:sz w:val="24"/>
          <w:szCs w:val="24"/>
        </w:rPr>
        <w:t>Int Immunopharmacol. </w:t>
      </w:r>
      <w:r w:rsidRPr="00801AA1">
        <w:rPr>
          <w:rStyle w:val="element-citation"/>
          <w:rFonts w:ascii="Arial" w:hAnsi="Arial" w:cs="Arial"/>
          <w:color w:val="000000"/>
          <w:sz w:val="24"/>
          <w:szCs w:val="24"/>
        </w:rPr>
        <w:t>2019;</w:t>
      </w:r>
      <w:r w:rsidRPr="00801AA1">
        <w:rPr>
          <w:rStyle w:val="ref-vol"/>
          <w:rFonts w:ascii="Arial" w:hAnsi="Arial" w:cs="Arial"/>
          <w:color w:val="000000"/>
          <w:sz w:val="24"/>
          <w:szCs w:val="24"/>
        </w:rPr>
        <w:t>69</w:t>
      </w:r>
      <w:r w:rsidRPr="00801AA1">
        <w:rPr>
          <w:rStyle w:val="element-citation"/>
          <w:rFonts w:ascii="Arial" w:hAnsi="Arial" w:cs="Arial"/>
          <w:color w:val="000000"/>
          <w:sz w:val="24"/>
          <w:szCs w:val="24"/>
        </w:rPr>
        <w:t>:307–12. [</w:t>
      </w:r>
      <w:hyperlink r:id="rId47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71"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653D340E"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107. </w:t>
      </w:r>
      <w:r w:rsidRPr="00801AA1">
        <w:rPr>
          <w:rStyle w:val="element-citation"/>
          <w:rFonts w:ascii="Arial" w:hAnsi="Arial" w:cs="Arial"/>
          <w:color w:val="000000"/>
          <w:sz w:val="24"/>
          <w:szCs w:val="24"/>
        </w:rPr>
        <w:t>Chen H, Du Q. Potential Natural Compounds for Preventing 2019-nCoV Infection. </w:t>
      </w:r>
      <w:r w:rsidRPr="00801AA1">
        <w:rPr>
          <w:rStyle w:val="ref-journal"/>
          <w:rFonts w:ascii="Arial" w:hAnsi="Arial" w:cs="Arial"/>
          <w:color w:val="000000"/>
          <w:sz w:val="24"/>
          <w:szCs w:val="24"/>
        </w:rPr>
        <w:t>Preprints.</w:t>
      </w:r>
      <w:r w:rsidRPr="00801AA1">
        <w:rPr>
          <w:rStyle w:val="element-citation"/>
          <w:rFonts w:ascii="Arial" w:hAnsi="Arial" w:cs="Arial"/>
          <w:color w:val="000000"/>
          <w:sz w:val="24"/>
          <w:szCs w:val="24"/>
        </w:rPr>
        <w:t> 2020.</w:t>
      </w:r>
    </w:p>
    <w:p w14:paraId="7802E95B"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108. </w:t>
      </w:r>
      <w:r w:rsidRPr="00801AA1">
        <w:rPr>
          <w:rStyle w:val="element-citation"/>
          <w:rFonts w:ascii="Arial" w:hAnsi="Arial" w:cs="Arial"/>
          <w:color w:val="000000"/>
          <w:sz w:val="24"/>
          <w:szCs w:val="24"/>
        </w:rPr>
        <w:t>Ng AWT, Poon SL, Huang MN, Lim JQ, Boot A, Yu W, Aristolochic acids and their derivatives are widely implicated in liver cancers in Taiwan and throughout Asia. </w:t>
      </w:r>
      <w:r w:rsidRPr="00801AA1">
        <w:rPr>
          <w:rStyle w:val="ref-journal"/>
          <w:rFonts w:ascii="Arial" w:hAnsi="Arial" w:cs="Arial"/>
          <w:color w:val="000000"/>
          <w:sz w:val="24"/>
          <w:szCs w:val="24"/>
        </w:rPr>
        <w:t>Sci Trans Med.</w:t>
      </w:r>
      <w:r w:rsidRPr="00801AA1">
        <w:rPr>
          <w:rStyle w:val="element-citation"/>
          <w:rFonts w:ascii="Arial" w:hAnsi="Arial" w:cs="Arial"/>
          <w:color w:val="000000"/>
          <w:sz w:val="24"/>
          <w:szCs w:val="24"/>
        </w:rPr>
        <w:t> 2017. 9. [</w:t>
      </w:r>
      <w:hyperlink r:id="rId472"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w:t>
      </w:r>
    </w:p>
    <w:p w14:paraId="22BF33F5"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109. </w:t>
      </w:r>
      <w:r w:rsidRPr="00801AA1">
        <w:rPr>
          <w:rStyle w:val="element-citation"/>
          <w:rFonts w:ascii="Arial" w:hAnsi="Arial" w:cs="Arial"/>
          <w:color w:val="000000"/>
          <w:sz w:val="24"/>
          <w:szCs w:val="24"/>
        </w:rPr>
        <w:t>Zeng ZP, Jiang JG. Analysis of the adverse reactions induced by natural product-derived drugs. </w:t>
      </w:r>
      <w:r w:rsidRPr="00801AA1">
        <w:rPr>
          <w:rStyle w:val="ref-journal"/>
          <w:rFonts w:ascii="Arial" w:hAnsi="Arial" w:cs="Arial"/>
          <w:color w:val="000000"/>
          <w:sz w:val="24"/>
          <w:szCs w:val="24"/>
        </w:rPr>
        <w:t>Br J Pharmacol. </w:t>
      </w:r>
      <w:r w:rsidRPr="00801AA1">
        <w:rPr>
          <w:rStyle w:val="element-citation"/>
          <w:rFonts w:ascii="Arial" w:hAnsi="Arial" w:cs="Arial"/>
          <w:color w:val="000000"/>
          <w:sz w:val="24"/>
          <w:szCs w:val="24"/>
        </w:rPr>
        <w:t>2010;</w:t>
      </w:r>
      <w:r w:rsidRPr="00801AA1">
        <w:rPr>
          <w:rStyle w:val="ref-vol"/>
          <w:rFonts w:ascii="Arial" w:hAnsi="Arial" w:cs="Arial"/>
          <w:color w:val="000000"/>
          <w:sz w:val="24"/>
          <w:szCs w:val="24"/>
        </w:rPr>
        <w:t>159</w:t>
      </w:r>
      <w:r w:rsidRPr="00801AA1">
        <w:rPr>
          <w:rStyle w:val="element-citation"/>
          <w:rFonts w:ascii="Arial" w:hAnsi="Arial" w:cs="Arial"/>
          <w:color w:val="000000"/>
          <w:sz w:val="24"/>
          <w:szCs w:val="24"/>
        </w:rPr>
        <w:t>:1374–91. </w:t>
      </w:r>
      <w:r w:rsidRPr="00801AA1">
        <w:rPr>
          <w:rStyle w:val="nowrap"/>
          <w:rFonts w:ascii="Arial" w:hAnsi="Arial" w:cs="Arial"/>
          <w:color w:val="000000"/>
          <w:sz w:val="24"/>
          <w:szCs w:val="24"/>
        </w:rPr>
        <w:t>[</w:t>
      </w:r>
      <w:hyperlink r:id="rId473"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74"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75"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C390710"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110. </w:t>
      </w:r>
      <w:r w:rsidRPr="00801AA1">
        <w:rPr>
          <w:rStyle w:val="element-citation"/>
          <w:rFonts w:ascii="Arial" w:hAnsi="Arial" w:cs="Arial"/>
          <w:color w:val="000000"/>
          <w:sz w:val="24"/>
          <w:szCs w:val="24"/>
        </w:rPr>
        <w:t>Fugh-Berman A. Herb-drug interactions. </w:t>
      </w:r>
      <w:r w:rsidRPr="00801AA1">
        <w:rPr>
          <w:rStyle w:val="ref-journal"/>
          <w:rFonts w:ascii="Arial" w:hAnsi="Arial" w:cs="Arial"/>
          <w:color w:val="000000"/>
          <w:sz w:val="24"/>
          <w:szCs w:val="24"/>
        </w:rPr>
        <w:t>Lancet. </w:t>
      </w:r>
      <w:r w:rsidRPr="00801AA1">
        <w:rPr>
          <w:rStyle w:val="element-citation"/>
          <w:rFonts w:ascii="Arial" w:hAnsi="Arial" w:cs="Arial"/>
          <w:color w:val="000000"/>
          <w:sz w:val="24"/>
          <w:szCs w:val="24"/>
        </w:rPr>
        <w:t>2000;</w:t>
      </w:r>
      <w:r w:rsidRPr="00801AA1">
        <w:rPr>
          <w:rStyle w:val="ref-vol"/>
          <w:rFonts w:ascii="Arial" w:hAnsi="Arial" w:cs="Arial"/>
          <w:color w:val="000000"/>
          <w:sz w:val="24"/>
          <w:szCs w:val="24"/>
        </w:rPr>
        <w:t>355</w:t>
      </w:r>
      <w:r w:rsidRPr="00801AA1">
        <w:rPr>
          <w:rStyle w:val="element-citation"/>
          <w:rFonts w:ascii="Arial" w:hAnsi="Arial" w:cs="Arial"/>
          <w:color w:val="000000"/>
          <w:sz w:val="24"/>
          <w:szCs w:val="24"/>
        </w:rPr>
        <w:t>:134–8. [</w:t>
      </w:r>
      <w:hyperlink r:id="rId47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77"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52D0A81C"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111. </w:t>
      </w:r>
      <w:r w:rsidRPr="00801AA1">
        <w:rPr>
          <w:rStyle w:val="element-citation"/>
          <w:rFonts w:ascii="Arial" w:hAnsi="Arial" w:cs="Arial"/>
          <w:color w:val="000000"/>
          <w:sz w:val="24"/>
          <w:szCs w:val="24"/>
        </w:rPr>
        <w:t>Liu LS, Lei N, Lin Q, Wang WL, Yan HW, Duan XH. The Effects and Mechanism of Yinqiao Powder on Upper Respiratory Tract Infection. </w:t>
      </w:r>
      <w:r w:rsidRPr="00801AA1">
        <w:rPr>
          <w:rStyle w:val="ref-journal"/>
          <w:rFonts w:ascii="Arial" w:hAnsi="Arial" w:cs="Arial"/>
          <w:color w:val="000000"/>
          <w:sz w:val="24"/>
          <w:szCs w:val="24"/>
        </w:rPr>
        <w:t>Int J Biotechnol Wellness Ind. </w:t>
      </w:r>
      <w:r w:rsidRPr="00801AA1">
        <w:rPr>
          <w:rStyle w:val="element-citation"/>
          <w:rFonts w:ascii="Arial" w:hAnsi="Arial" w:cs="Arial"/>
          <w:color w:val="000000"/>
          <w:sz w:val="24"/>
          <w:szCs w:val="24"/>
        </w:rPr>
        <w:t>2015;</w:t>
      </w:r>
      <w:r w:rsidRPr="00801AA1">
        <w:rPr>
          <w:rStyle w:val="ref-vol"/>
          <w:rFonts w:ascii="Arial" w:hAnsi="Arial" w:cs="Arial"/>
          <w:color w:val="000000"/>
          <w:sz w:val="24"/>
          <w:szCs w:val="24"/>
        </w:rPr>
        <w:t>4</w:t>
      </w:r>
      <w:r w:rsidRPr="00801AA1">
        <w:rPr>
          <w:rStyle w:val="element-citation"/>
          <w:rFonts w:ascii="Arial" w:hAnsi="Arial" w:cs="Arial"/>
          <w:color w:val="000000"/>
          <w:sz w:val="24"/>
          <w:szCs w:val="24"/>
        </w:rPr>
        <w:t>:57–60. </w:t>
      </w:r>
      <w:r w:rsidRPr="00801AA1">
        <w:rPr>
          <w:rStyle w:val="nowrap"/>
          <w:rFonts w:ascii="Arial" w:hAnsi="Arial" w:cs="Arial"/>
          <w:color w:val="000000"/>
          <w:sz w:val="24"/>
          <w:szCs w:val="24"/>
        </w:rPr>
        <w:t>[</w:t>
      </w:r>
      <w:hyperlink r:id="rId478"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29CE15F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112. </w:t>
      </w:r>
      <w:r w:rsidRPr="00801AA1">
        <w:rPr>
          <w:rStyle w:val="element-citation"/>
          <w:rFonts w:ascii="Arial" w:hAnsi="Arial" w:cs="Arial"/>
          <w:color w:val="000000"/>
          <w:sz w:val="24"/>
          <w:szCs w:val="24"/>
        </w:rPr>
        <w:t>Fu YJ, Yan YQ, Qin HQ, Wu S, Shi SS, Zheng X. et al. Effects of different principles of Traditional Chinese Medicine treatment on TLR7/NF-κB signaling pathway in influenza virus infected mice. </w:t>
      </w:r>
      <w:r w:rsidRPr="00801AA1">
        <w:rPr>
          <w:rStyle w:val="ref-journal"/>
          <w:rFonts w:ascii="Arial" w:hAnsi="Arial" w:cs="Arial"/>
          <w:color w:val="000000"/>
          <w:sz w:val="24"/>
          <w:szCs w:val="24"/>
        </w:rPr>
        <w:t>Chin Med. </w:t>
      </w:r>
      <w:r w:rsidRPr="00801AA1">
        <w:rPr>
          <w:rStyle w:val="element-citation"/>
          <w:rFonts w:ascii="Arial" w:hAnsi="Arial" w:cs="Arial"/>
          <w:color w:val="000000"/>
          <w:sz w:val="24"/>
          <w:szCs w:val="24"/>
        </w:rPr>
        <w:t>2018;</w:t>
      </w:r>
      <w:r w:rsidRPr="00801AA1">
        <w:rPr>
          <w:rStyle w:val="ref-vol"/>
          <w:rFonts w:ascii="Arial" w:hAnsi="Arial" w:cs="Arial"/>
          <w:color w:val="000000"/>
          <w:sz w:val="24"/>
          <w:szCs w:val="24"/>
        </w:rPr>
        <w:t>13</w:t>
      </w:r>
      <w:r w:rsidRPr="00801AA1">
        <w:rPr>
          <w:rStyle w:val="element-citation"/>
          <w:rFonts w:ascii="Arial" w:hAnsi="Arial" w:cs="Arial"/>
          <w:color w:val="000000"/>
          <w:sz w:val="24"/>
          <w:szCs w:val="24"/>
        </w:rPr>
        <w:t>:42. </w:t>
      </w:r>
      <w:r w:rsidRPr="00801AA1">
        <w:rPr>
          <w:rStyle w:val="nowrap"/>
          <w:rFonts w:ascii="Arial" w:hAnsi="Arial" w:cs="Arial"/>
          <w:color w:val="000000"/>
          <w:sz w:val="24"/>
          <w:szCs w:val="24"/>
        </w:rPr>
        <w:t>[</w:t>
      </w:r>
      <w:hyperlink r:id="rId479"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80"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81"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622D456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113. </w:t>
      </w:r>
      <w:r w:rsidRPr="00801AA1">
        <w:rPr>
          <w:rStyle w:val="element-citation"/>
          <w:rFonts w:ascii="Arial" w:hAnsi="Arial" w:cs="Arial"/>
          <w:color w:val="000000"/>
          <w:sz w:val="24"/>
          <w:szCs w:val="24"/>
        </w:rPr>
        <w:t>Lau JT, Leung PC, Wong EL, Fong C, Cheng KF, Zhang SC. et al. The use of an herbal formula by hospital care workers during the severe acute respiratory syndrome epidemic in Hong Kong to prevent severe acute respiratory syndrome transmission, relieve influenza-related symptoms, and improve quality of life: a prospective cohort study. </w:t>
      </w:r>
      <w:r w:rsidRPr="00801AA1">
        <w:rPr>
          <w:rStyle w:val="ref-journal"/>
          <w:rFonts w:ascii="Arial" w:hAnsi="Arial" w:cs="Arial"/>
          <w:color w:val="000000"/>
          <w:sz w:val="24"/>
          <w:szCs w:val="24"/>
        </w:rPr>
        <w:t>J Altern Complement Med. </w:t>
      </w:r>
      <w:r w:rsidRPr="00801AA1">
        <w:rPr>
          <w:rStyle w:val="element-citation"/>
          <w:rFonts w:ascii="Arial" w:hAnsi="Arial" w:cs="Arial"/>
          <w:color w:val="000000"/>
          <w:sz w:val="24"/>
          <w:szCs w:val="24"/>
        </w:rPr>
        <w:t>2005;</w:t>
      </w:r>
      <w:r w:rsidRPr="00801AA1">
        <w:rPr>
          <w:rStyle w:val="ref-vol"/>
          <w:rFonts w:ascii="Arial" w:hAnsi="Arial" w:cs="Arial"/>
          <w:color w:val="000000"/>
          <w:sz w:val="24"/>
          <w:szCs w:val="24"/>
        </w:rPr>
        <w:t>11</w:t>
      </w:r>
      <w:r w:rsidRPr="00801AA1">
        <w:rPr>
          <w:rStyle w:val="element-citation"/>
          <w:rFonts w:ascii="Arial" w:hAnsi="Arial" w:cs="Arial"/>
          <w:color w:val="000000"/>
          <w:sz w:val="24"/>
          <w:szCs w:val="24"/>
        </w:rPr>
        <w:t>:49–55. [</w:t>
      </w:r>
      <w:hyperlink r:id="rId482"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83"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DCC3B62"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114. </w:t>
      </w:r>
      <w:r w:rsidRPr="00801AA1">
        <w:rPr>
          <w:rStyle w:val="element-citation"/>
          <w:rFonts w:ascii="Arial" w:hAnsi="Arial" w:cs="Arial"/>
          <w:color w:val="000000"/>
          <w:sz w:val="24"/>
          <w:szCs w:val="24"/>
        </w:rPr>
        <w:t>Du CY, Zheng KY, Bi CW, Dong TT, Lin H, Tsim KW. Yu Ping Feng San, an Ancient Chinese Herbal Decoction, Induces Gene Expression of Anti-viral Proteins and Inhibits Neuraminidase Activity. </w:t>
      </w:r>
      <w:r w:rsidRPr="00801AA1">
        <w:rPr>
          <w:rStyle w:val="ref-journal"/>
          <w:rFonts w:ascii="Arial" w:hAnsi="Arial" w:cs="Arial"/>
          <w:color w:val="000000"/>
          <w:sz w:val="24"/>
          <w:szCs w:val="24"/>
        </w:rPr>
        <w:t>Phytother Res. </w:t>
      </w:r>
      <w:r w:rsidRPr="00801AA1">
        <w:rPr>
          <w:rStyle w:val="element-citation"/>
          <w:rFonts w:ascii="Arial" w:hAnsi="Arial" w:cs="Arial"/>
          <w:color w:val="000000"/>
          <w:sz w:val="24"/>
          <w:szCs w:val="24"/>
        </w:rPr>
        <w:t>2015;</w:t>
      </w:r>
      <w:r w:rsidRPr="00801AA1">
        <w:rPr>
          <w:rStyle w:val="ref-vol"/>
          <w:rFonts w:ascii="Arial" w:hAnsi="Arial" w:cs="Arial"/>
          <w:color w:val="000000"/>
          <w:sz w:val="24"/>
          <w:szCs w:val="24"/>
        </w:rPr>
        <w:t>29</w:t>
      </w:r>
      <w:r w:rsidRPr="00801AA1">
        <w:rPr>
          <w:rStyle w:val="element-citation"/>
          <w:rFonts w:ascii="Arial" w:hAnsi="Arial" w:cs="Arial"/>
          <w:color w:val="000000"/>
          <w:sz w:val="24"/>
          <w:szCs w:val="24"/>
        </w:rPr>
        <w:t>:656–61. [</w:t>
      </w:r>
      <w:hyperlink r:id="rId484"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85"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F0F1CEF"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115. </w:t>
      </w:r>
      <w:r w:rsidRPr="00801AA1">
        <w:rPr>
          <w:rStyle w:val="element-citation"/>
          <w:rFonts w:ascii="Arial" w:hAnsi="Arial" w:cs="Arial"/>
          <w:color w:val="000000"/>
          <w:sz w:val="24"/>
          <w:szCs w:val="24"/>
        </w:rPr>
        <w:t>Gao J, Li J, Shao X, Jin Y, Lu XW, Ge JF. et al. Antiinflammatory and immunoregulatory effects of total glucosides of Yupingfeng powder. </w:t>
      </w:r>
      <w:r w:rsidRPr="00801AA1">
        <w:rPr>
          <w:rStyle w:val="ref-journal"/>
          <w:rFonts w:ascii="Arial" w:hAnsi="Arial" w:cs="Arial"/>
          <w:color w:val="000000"/>
          <w:sz w:val="24"/>
          <w:szCs w:val="24"/>
        </w:rPr>
        <w:t>Chin Med J (Engl) </w:t>
      </w:r>
      <w:r w:rsidRPr="00801AA1">
        <w:rPr>
          <w:rStyle w:val="element-citation"/>
          <w:rFonts w:ascii="Arial" w:hAnsi="Arial" w:cs="Arial"/>
          <w:color w:val="000000"/>
          <w:sz w:val="24"/>
          <w:szCs w:val="24"/>
        </w:rPr>
        <w:t>2009;</w:t>
      </w:r>
      <w:r w:rsidRPr="00801AA1">
        <w:rPr>
          <w:rStyle w:val="ref-vol"/>
          <w:rFonts w:ascii="Arial" w:hAnsi="Arial" w:cs="Arial"/>
          <w:color w:val="000000"/>
          <w:sz w:val="24"/>
          <w:szCs w:val="24"/>
        </w:rPr>
        <w:t>122</w:t>
      </w:r>
      <w:r w:rsidRPr="00801AA1">
        <w:rPr>
          <w:rStyle w:val="element-citation"/>
          <w:rFonts w:ascii="Arial" w:hAnsi="Arial" w:cs="Arial"/>
          <w:color w:val="000000"/>
          <w:sz w:val="24"/>
          <w:szCs w:val="24"/>
        </w:rPr>
        <w:t>:1636–41. [</w:t>
      </w:r>
      <w:hyperlink r:id="rId486"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87"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21D5B9E5"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116. </w:t>
      </w:r>
      <w:r w:rsidRPr="00801AA1">
        <w:rPr>
          <w:rStyle w:val="element-citation"/>
          <w:rFonts w:ascii="Arial" w:hAnsi="Arial" w:cs="Arial"/>
          <w:color w:val="000000"/>
          <w:sz w:val="24"/>
          <w:szCs w:val="24"/>
        </w:rPr>
        <w:t>Zhang H, Chen Q, Zhou W, Gao S, Lin H, Ye S. et al. Chinese medicine injection shuanghuanglian for treatment of acute upper respiratory tract infection: a systematic review of randomized controlled trials. </w:t>
      </w:r>
      <w:r w:rsidRPr="00801AA1">
        <w:rPr>
          <w:rStyle w:val="ref-journal"/>
          <w:rFonts w:ascii="Arial" w:hAnsi="Arial" w:cs="Arial"/>
          <w:color w:val="000000"/>
          <w:sz w:val="24"/>
          <w:szCs w:val="24"/>
        </w:rPr>
        <w:t>Evid Based Complement Alternat Med. </w:t>
      </w:r>
      <w:r w:rsidRPr="00801AA1">
        <w:rPr>
          <w:rStyle w:val="element-citation"/>
          <w:rFonts w:ascii="Arial" w:hAnsi="Arial" w:cs="Arial"/>
          <w:color w:val="000000"/>
          <w:sz w:val="24"/>
          <w:szCs w:val="24"/>
        </w:rPr>
        <w:t>2013;</w:t>
      </w:r>
      <w:r w:rsidRPr="00801AA1">
        <w:rPr>
          <w:rStyle w:val="ref-vol"/>
          <w:rFonts w:ascii="Arial" w:hAnsi="Arial" w:cs="Arial"/>
          <w:color w:val="000000"/>
          <w:sz w:val="24"/>
          <w:szCs w:val="24"/>
        </w:rPr>
        <w:t>2013</w:t>
      </w:r>
      <w:r w:rsidRPr="00801AA1">
        <w:rPr>
          <w:rStyle w:val="element-citation"/>
          <w:rFonts w:ascii="Arial" w:hAnsi="Arial" w:cs="Arial"/>
          <w:color w:val="000000"/>
          <w:sz w:val="24"/>
          <w:szCs w:val="24"/>
        </w:rPr>
        <w:t>:987326. </w:t>
      </w:r>
      <w:r w:rsidRPr="00801AA1">
        <w:rPr>
          <w:rStyle w:val="nowrap"/>
          <w:rFonts w:ascii="Arial" w:hAnsi="Arial" w:cs="Arial"/>
          <w:color w:val="000000"/>
          <w:sz w:val="24"/>
          <w:szCs w:val="24"/>
        </w:rPr>
        <w:t>[</w:t>
      </w:r>
      <w:hyperlink r:id="rId488"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89"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90"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1F493B18"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117. </w:t>
      </w:r>
      <w:r w:rsidRPr="00801AA1">
        <w:rPr>
          <w:rStyle w:val="element-citation"/>
          <w:rFonts w:ascii="Arial" w:hAnsi="Arial" w:cs="Arial"/>
          <w:color w:val="000000"/>
          <w:sz w:val="24"/>
          <w:szCs w:val="24"/>
        </w:rPr>
        <w:t>Xiao GL, Song K, Yuan CJ ea. A literature report on the treatment of SARS by stages with traditional Chinese medicine. </w:t>
      </w:r>
      <w:r w:rsidRPr="00801AA1">
        <w:rPr>
          <w:rStyle w:val="ref-journal"/>
          <w:rFonts w:ascii="Arial" w:hAnsi="Arial" w:cs="Arial"/>
          <w:color w:val="000000"/>
          <w:sz w:val="24"/>
          <w:szCs w:val="24"/>
        </w:rPr>
        <w:t>J Emerg Chin Med Hunan.</w:t>
      </w:r>
      <w:r w:rsidRPr="00801AA1">
        <w:rPr>
          <w:rStyle w:val="element-citation"/>
          <w:rFonts w:ascii="Arial" w:hAnsi="Arial" w:cs="Arial"/>
          <w:color w:val="000000"/>
          <w:sz w:val="24"/>
          <w:szCs w:val="24"/>
        </w:rPr>
        <w:t> 2005. pp. 53–5.</w:t>
      </w:r>
    </w:p>
    <w:p w14:paraId="576CC456" w14:textId="77777777" w:rsidR="0036510B" w:rsidRPr="00801AA1" w:rsidRDefault="0036510B" w:rsidP="0036510B">
      <w:pPr>
        <w:rPr>
          <w:rFonts w:ascii="Arial" w:hAnsi="Arial" w:cs="Arial"/>
          <w:color w:val="000000"/>
          <w:sz w:val="24"/>
          <w:szCs w:val="24"/>
        </w:rPr>
      </w:pPr>
      <w:r w:rsidRPr="00801AA1">
        <w:rPr>
          <w:rFonts w:ascii="Arial" w:hAnsi="Arial" w:cs="Arial"/>
          <w:color w:val="000000"/>
          <w:sz w:val="24"/>
          <w:szCs w:val="24"/>
        </w:rPr>
        <w:t>118. </w:t>
      </w:r>
      <w:r w:rsidRPr="00801AA1">
        <w:rPr>
          <w:rStyle w:val="element-citation"/>
          <w:rFonts w:ascii="Arial" w:hAnsi="Arial" w:cs="Arial"/>
          <w:color w:val="000000"/>
          <w:sz w:val="24"/>
          <w:szCs w:val="24"/>
        </w:rPr>
        <w:t>Bao L, J M. Research progress of Da Yuan Yin on the treatment of infectious diseases. </w:t>
      </w:r>
      <w:r w:rsidRPr="00801AA1">
        <w:rPr>
          <w:rStyle w:val="ref-journal"/>
          <w:rFonts w:ascii="Arial" w:hAnsi="Arial" w:cs="Arial"/>
          <w:color w:val="000000"/>
          <w:sz w:val="24"/>
          <w:szCs w:val="24"/>
        </w:rPr>
        <w:t>Emerg Tradit Chin Med. </w:t>
      </w:r>
      <w:r w:rsidRPr="00801AA1">
        <w:rPr>
          <w:rStyle w:val="element-citation"/>
          <w:rFonts w:ascii="Arial" w:hAnsi="Arial" w:cs="Arial"/>
          <w:color w:val="000000"/>
          <w:sz w:val="24"/>
          <w:szCs w:val="24"/>
        </w:rPr>
        <w:t>2010;</w:t>
      </w:r>
      <w:r w:rsidRPr="00801AA1">
        <w:rPr>
          <w:rStyle w:val="ref-vol"/>
          <w:rFonts w:ascii="Arial" w:hAnsi="Arial" w:cs="Arial"/>
          <w:color w:val="000000"/>
          <w:sz w:val="24"/>
          <w:szCs w:val="24"/>
        </w:rPr>
        <w:t>2</w:t>
      </w:r>
      <w:r w:rsidRPr="00801AA1">
        <w:rPr>
          <w:rStyle w:val="element-citation"/>
          <w:rFonts w:ascii="Arial" w:hAnsi="Arial" w:cs="Arial"/>
          <w:color w:val="000000"/>
          <w:sz w:val="24"/>
          <w:szCs w:val="24"/>
        </w:rPr>
        <w:t>:263–87. </w:t>
      </w:r>
      <w:r w:rsidRPr="00801AA1">
        <w:rPr>
          <w:rStyle w:val="nowrap"/>
          <w:rFonts w:ascii="Arial" w:hAnsi="Arial" w:cs="Arial"/>
          <w:color w:val="000000"/>
          <w:sz w:val="24"/>
          <w:szCs w:val="24"/>
        </w:rPr>
        <w:t>[</w:t>
      </w:r>
      <w:hyperlink r:id="rId491"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02B4EF10" w14:textId="77777777" w:rsidR="0036510B" w:rsidRPr="00801AA1" w:rsidRDefault="0036510B" w:rsidP="002D0DC9">
      <w:pPr>
        <w:rPr>
          <w:rFonts w:ascii="Arial" w:hAnsi="Arial" w:cs="Arial"/>
          <w:color w:val="000000"/>
          <w:sz w:val="24"/>
          <w:szCs w:val="24"/>
        </w:rPr>
      </w:pPr>
      <w:r w:rsidRPr="00801AA1">
        <w:rPr>
          <w:rFonts w:ascii="Arial" w:hAnsi="Arial" w:cs="Arial"/>
          <w:color w:val="000000"/>
          <w:sz w:val="24"/>
          <w:szCs w:val="24"/>
        </w:rPr>
        <w:t>119. </w:t>
      </w:r>
      <w:r w:rsidRPr="00801AA1">
        <w:rPr>
          <w:rStyle w:val="element-citation"/>
          <w:rFonts w:ascii="Arial" w:hAnsi="Arial" w:cs="Arial"/>
          <w:color w:val="000000"/>
          <w:sz w:val="24"/>
          <w:szCs w:val="24"/>
        </w:rPr>
        <w:t>Kim DE, Min JS, Jang MS, Lee JY, Shin YS, Song JH. et al. Natural Bis-Benzylisoquinoline Alkaloids-Tetrandrine, Fangchinoline, and Cepharanthine, Inhibit Human Coronavirus OC43 Infection of MRC-5 Human Lung Cells. </w:t>
      </w:r>
      <w:r w:rsidRPr="00801AA1">
        <w:rPr>
          <w:rStyle w:val="ref-journal"/>
          <w:rFonts w:ascii="Arial" w:hAnsi="Arial" w:cs="Arial"/>
          <w:color w:val="000000"/>
          <w:sz w:val="24"/>
          <w:szCs w:val="24"/>
        </w:rPr>
        <w:t>Biomolecules. </w:t>
      </w:r>
      <w:r w:rsidRPr="00801AA1">
        <w:rPr>
          <w:rStyle w:val="element-citation"/>
          <w:rFonts w:ascii="Arial" w:hAnsi="Arial" w:cs="Arial"/>
          <w:color w:val="000000"/>
          <w:sz w:val="24"/>
          <w:szCs w:val="24"/>
        </w:rPr>
        <w:t>2019;</w:t>
      </w:r>
      <w:r w:rsidRPr="00801AA1">
        <w:rPr>
          <w:rStyle w:val="ref-vol"/>
          <w:rFonts w:ascii="Arial" w:hAnsi="Arial" w:cs="Arial"/>
          <w:color w:val="000000"/>
          <w:sz w:val="24"/>
          <w:szCs w:val="24"/>
        </w:rPr>
        <w:t>9</w:t>
      </w:r>
      <w:r w:rsidRPr="00801AA1">
        <w:rPr>
          <w:rStyle w:val="element-citation"/>
          <w:rFonts w:ascii="Arial" w:hAnsi="Arial" w:cs="Arial"/>
          <w:color w:val="000000"/>
          <w:sz w:val="24"/>
          <w:szCs w:val="24"/>
        </w:rPr>
        <w:t>:696. </w:t>
      </w:r>
      <w:r w:rsidRPr="00801AA1">
        <w:rPr>
          <w:rStyle w:val="nowrap"/>
          <w:rFonts w:ascii="Arial" w:hAnsi="Arial" w:cs="Arial"/>
          <w:color w:val="000000"/>
          <w:sz w:val="24"/>
          <w:szCs w:val="24"/>
        </w:rPr>
        <w:t>[</w:t>
      </w:r>
      <w:hyperlink r:id="rId492" w:history="1">
        <w:r w:rsidRPr="00801AA1">
          <w:rPr>
            <w:rStyle w:val="Hyperlink"/>
            <w:rFonts w:ascii="Arial" w:hAnsi="Arial" w:cs="Arial"/>
            <w:color w:val="642A8F"/>
            <w:sz w:val="24"/>
            <w:szCs w:val="24"/>
          </w:rPr>
          <w:t>PMC free article</w:t>
        </w:r>
      </w:hyperlink>
      <w:r w:rsidRPr="00801AA1">
        <w:rPr>
          <w:rStyle w:val="nowrap"/>
          <w:rFonts w:ascii="Arial" w:hAnsi="Arial" w:cs="Arial"/>
          <w:color w:val="000000"/>
          <w:sz w:val="24"/>
          <w:szCs w:val="24"/>
        </w:rPr>
        <w:t>]</w:t>
      </w:r>
      <w:r w:rsidRPr="00801AA1">
        <w:rPr>
          <w:rStyle w:val="element-citation"/>
          <w:rFonts w:ascii="Arial" w:hAnsi="Arial" w:cs="Arial"/>
          <w:color w:val="000000"/>
          <w:sz w:val="24"/>
          <w:szCs w:val="24"/>
        </w:rPr>
        <w:t> [</w:t>
      </w:r>
      <w:hyperlink r:id="rId493" w:tgtFrame="pmc_ext" w:history="1">
        <w:r w:rsidRPr="00801AA1">
          <w:rPr>
            <w:rStyle w:val="Hyperlink"/>
            <w:rFonts w:ascii="Arial" w:hAnsi="Arial" w:cs="Arial"/>
            <w:color w:val="642A8F"/>
            <w:sz w:val="24"/>
            <w:szCs w:val="24"/>
          </w:rPr>
          <w:t>PubMed</w:t>
        </w:r>
      </w:hyperlink>
      <w:r w:rsidRPr="00801AA1">
        <w:rPr>
          <w:rStyle w:val="element-citation"/>
          <w:rFonts w:ascii="Arial" w:hAnsi="Arial" w:cs="Arial"/>
          <w:color w:val="000000"/>
          <w:sz w:val="24"/>
          <w:szCs w:val="24"/>
        </w:rPr>
        <w:t>] </w:t>
      </w:r>
      <w:r w:rsidRPr="00801AA1">
        <w:rPr>
          <w:rStyle w:val="nowrap"/>
          <w:rFonts w:ascii="Arial" w:hAnsi="Arial" w:cs="Arial"/>
          <w:color w:val="000000"/>
          <w:sz w:val="24"/>
          <w:szCs w:val="24"/>
        </w:rPr>
        <w:t>[</w:t>
      </w:r>
      <w:hyperlink r:id="rId494" w:tgtFrame="pmc_ext" w:history="1">
        <w:r w:rsidRPr="00801AA1">
          <w:rPr>
            <w:rStyle w:val="Hyperlink"/>
            <w:rFonts w:ascii="Arial" w:hAnsi="Arial" w:cs="Arial"/>
            <w:color w:val="642A8F"/>
            <w:sz w:val="24"/>
            <w:szCs w:val="24"/>
          </w:rPr>
          <w:t>Google Scholar</w:t>
        </w:r>
      </w:hyperlink>
      <w:r w:rsidRPr="00801AA1">
        <w:rPr>
          <w:rStyle w:val="nowrap"/>
          <w:rFonts w:ascii="Arial" w:hAnsi="Arial" w:cs="Arial"/>
          <w:color w:val="000000"/>
          <w:sz w:val="24"/>
          <w:szCs w:val="24"/>
        </w:rPr>
        <w:t>]</w:t>
      </w:r>
    </w:p>
    <w:p w14:paraId="7243E7CA" w14:textId="77777777" w:rsidR="0036510B" w:rsidRPr="00801AA1" w:rsidRDefault="0036510B" w:rsidP="0036510B">
      <w:pPr>
        <w:spacing w:line="393" w:lineRule="atLeast"/>
        <w:jc w:val="center"/>
        <w:rPr>
          <w:rFonts w:ascii="Arial" w:hAnsi="Arial" w:cs="Arial"/>
          <w:color w:val="000000"/>
          <w:sz w:val="24"/>
          <w:szCs w:val="24"/>
        </w:rPr>
      </w:pPr>
      <w:r w:rsidRPr="00801AA1">
        <w:rPr>
          <w:rFonts w:ascii="Arial" w:hAnsi="Arial" w:cs="Arial"/>
          <w:color w:val="000000"/>
          <w:sz w:val="24"/>
          <w:szCs w:val="24"/>
        </w:rPr>
        <w:t>Articles from </w:t>
      </w:r>
      <w:r w:rsidRPr="00801AA1">
        <w:rPr>
          <w:rStyle w:val="acknowledgment-journal-title"/>
          <w:rFonts w:ascii="Arial" w:hAnsi="Arial" w:cs="Arial"/>
          <w:color w:val="000000"/>
          <w:sz w:val="24"/>
          <w:szCs w:val="24"/>
        </w:rPr>
        <w:t>International Journal of Biological Sciences</w:t>
      </w:r>
      <w:r w:rsidRPr="00801AA1">
        <w:rPr>
          <w:rFonts w:ascii="Arial" w:hAnsi="Arial" w:cs="Arial"/>
          <w:color w:val="000000"/>
          <w:sz w:val="24"/>
          <w:szCs w:val="24"/>
        </w:rPr>
        <w:t> are provided here courtesy of </w:t>
      </w:r>
      <w:r w:rsidRPr="00801AA1">
        <w:rPr>
          <w:rStyle w:val="Strong"/>
          <w:rFonts w:ascii="Arial" w:hAnsi="Arial" w:cs="Arial"/>
          <w:color w:val="000000"/>
          <w:sz w:val="24"/>
          <w:szCs w:val="24"/>
        </w:rPr>
        <w:t>Ivyspring International Publisher</w:t>
      </w:r>
    </w:p>
    <w:sectPr w:rsidR="0036510B" w:rsidRPr="00801AA1" w:rsidSect="009C5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medium-content-serif-fon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0076"/>
    <w:multiLevelType w:val="hybridMultilevel"/>
    <w:tmpl w:val="1B12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7FD7"/>
    <w:multiLevelType w:val="multilevel"/>
    <w:tmpl w:val="682C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07F4A"/>
    <w:multiLevelType w:val="hybridMultilevel"/>
    <w:tmpl w:val="1A5E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87D3A"/>
    <w:multiLevelType w:val="multilevel"/>
    <w:tmpl w:val="FD56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84FF6"/>
    <w:multiLevelType w:val="hybridMultilevel"/>
    <w:tmpl w:val="AB10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B4B68"/>
    <w:multiLevelType w:val="hybridMultilevel"/>
    <w:tmpl w:val="165C4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86024"/>
    <w:multiLevelType w:val="hybridMultilevel"/>
    <w:tmpl w:val="3D9255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D4C530B"/>
    <w:multiLevelType w:val="multilevel"/>
    <w:tmpl w:val="5B74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C75E9"/>
    <w:multiLevelType w:val="hybridMultilevel"/>
    <w:tmpl w:val="89F64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00823"/>
    <w:multiLevelType w:val="hybridMultilevel"/>
    <w:tmpl w:val="1B2E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E731A"/>
    <w:multiLevelType w:val="hybridMultilevel"/>
    <w:tmpl w:val="D84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662B7"/>
    <w:multiLevelType w:val="hybridMultilevel"/>
    <w:tmpl w:val="B474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6703E"/>
    <w:multiLevelType w:val="multilevel"/>
    <w:tmpl w:val="7F02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785BFE"/>
    <w:multiLevelType w:val="hybridMultilevel"/>
    <w:tmpl w:val="D8721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21270"/>
    <w:multiLevelType w:val="hybridMultilevel"/>
    <w:tmpl w:val="B0903A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F0178"/>
    <w:multiLevelType w:val="multilevel"/>
    <w:tmpl w:val="28A6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FC09D6"/>
    <w:multiLevelType w:val="hybridMultilevel"/>
    <w:tmpl w:val="F5A2E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148EF"/>
    <w:multiLevelType w:val="multilevel"/>
    <w:tmpl w:val="6646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73328B"/>
    <w:multiLevelType w:val="multilevel"/>
    <w:tmpl w:val="6EB2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5"/>
  </w:num>
  <w:num w:numId="4">
    <w:abstractNumId w:val="1"/>
  </w:num>
  <w:num w:numId="5">
    <w:abstractNumId w:val="18"/>
  </w:num>
  <w:num w:numId="6">
    <w:abstractNumId w:val="2"/>
  </w:num>
  <w:num w:numId="7">
    <w:abstractNumId w:val="10"/>
  </w:num>
  <w:num w:numId="8">
    <w:abstractNumId w:val="4"/>
  </w:num>
  <w:num w:numId="9">
    <w:abstractNumId w:val="16"/>
  </w:num>
  <w:num w:numId="10">
    <w:abstractNumId w:val="6"/>
  </w:num>
  <w:num w:numId="11">
    <w:abstractNumId w:val="0"/>
  </w:num>
  <w:num w:numId="12">
    <w:abstractNumId w:val="9"/>
  </w:num>
  <w:num w:numId="13">
    <w:abstractNumId w:val="14"/>
  </w:num>
  <w:num w:numId="14">
    <w:abstractNumId w:val="3"/>
  </w:num>
  <w:num w:numId="15">
    <w:abstractNumId w:val="12"/>
  </w:num>
  <w:num w:numId="16">
    <w:abstractNumId w:val="11"/>
  </w:num>
  <w:num w:numId="17">
    <w:abstractNumId w:val="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7A"/>
    <w:rsid w:val="00003B62"/>
    <w:rsid w:val="00011573"/>
    <w:rsid w:val="000256DB"/>
    <w:rsid w:val="00054BF8"/>
    <w:rsid w:val="000635D2"/>
    <w:rsid w:val="00095500"/>
    <w:rsid w:val="00124128"/>
    <w:rsid w:val="001249CC"/>
    <w:rsid w:val="00155042"/>
    <w:rsid w:val="00157469"/>
    <w:rsid w:val="001655A4"/>
    <w:rsid w:val="00176C05"/>
    <w:rsid w:val="0019149F"/>
    <w:rsid w:val="001A172E"/>
    <w:rsid w:val="001B041C"/>
    <w:rsid w:val="001B06FB"/>
    <w:rsid w:val="001B685F"/>
    <w:rsid w:val="001B6FDF"/>
    <w:rsid w:val="001D2F13"/>
    <w:rsid w:val="001D6675"/>
    <w:rsid w:val="001F3BB3"/>
    <w:rsid w:val="00207547"/>
    <w:rsid w:val="00207FFA"/>
    <w:rsid w:val="002219F6"/>
    <w:rsid w:val="00247399"/>
    <w:rsid w:val="002748F9"/>
    <w:rsid w:val="002829ED"/>
    <w:rsid w:val="002977FC"/>
    <w:rsid w:val="002B2209"/>
    <w:rsid w:val="002D0DC9"/>
    <w:rsid w:val="002D39B0"/>
    <w:rsid w:val="002F4694"/>
    <w:rsid w:val="00340D55"/>
    <w:rsid w:val="003571C8"/>
    <w:rsid w:val="0036510B"/>
    <w:rsid w:val="00367CA4"/>
    <w:rsid w:val="00386D5D"/>
    <w:rsid w:val="00391962"/>
    <w:rsid w:val="003B3018"/>
    <w:rsid w:val="003C0980"/>
    <w:rsid w:val="003C1C79"/>
    <w:rsid w:val="003C1F8D"/>
    <w:rsid w:val="003C73C2"/>
    <w:rsid w:val="00403BAD"/>
    <w:rsid w:val="00443186"/>
    <w:rsid w:val="004436F9"/>
    <w:rsid w:val="00444340"/>
    <w:rsid w:val="00446F4E"/>
    <w:rsid w:val="00472E69"/>
    <w:rsid w:val="0048396E"/>
    <w:rsid w:val="00497876"/>
    <w:rsid w:val="004C5B4D"/>
    <w:rsid w:val="004C5B57"/>
    <w:rsid w:val="004C7AD9"/>
    <w:rsid w:val="00515651"/>
    <w:rsid w:val="00534302"/>
    <w:rsid w:val="00534DFA"/>
    <w:rsid w:val="0054754B"/>
    <w:rsid w:val="00573FBF"/>
    <w:rsid w:val="00585422"/>
    <w:rsid w:val="00591213"/>
    <w:rsid w:val="0059251A"/>
    <w:rsid w:val="005D53A0"/>
    <w:rsid w:val="005E7749"/>
    <w:rsid w:val="00604780"/>
    <w:rsid w:val="00630D05"/>
    <w:rsid w:val="00657A74"/>
    <w:rsid w:val="006741B7"/>
    <w:rsid w:val="00696A90"/>
    <w:rsid w:val="006B577B"/>
    <w:rsid w:val="006C49FA"/>
    <w:rsid w:val="006E1A1E"/>
    <w:rsid w:val="006F34FA"/>
    <w:rsid w:val="00715048"/>
    <w:rsid w:val="0072554A"/>
    <w:rsid w:val="007448C2"/>
    <w:rsid w:val="00755094"/>
    <w:rsid w:val="00755B30"/>
    <w:rsid w:val="00780C44"/>
    <w:rsid w:val="00782BA3"/>
    <w:rsid w:val="007A41EC"/>
    <w:rsid w:val="007C37ED"/>
    <w:rsid w:val="007C56F7"/>
    <w:rsid w:val="007C685B"/>
    <w:rsid w:val="007E026D"/>
    <w:rsid w:val="007E3042"/>
    <w:rsid w:val="00801AA1"/>
    <w:rsid w:val="00836ECC"/>
    <w:rsid w:val="00855A22"/>
    <w:rsid w:val="00880B4B"/>
    <w:rsid w:val="00881095"/>
    <w:rsid w:val="00882978"/>
    <w:rsid w:val="00890924"/>
    <w:rsid w:val="00892337"/>
    <w:rsid w:val="008A52AA"/>
    <w:rsid w:val="008F56D1"/>
    <w:rsid w:val="00913866"/>
    <w:rsid w:val="00914936"/>
    <w:rsid w:val="00920826"/>
    <w:rsid w:val="009504CE"/>
    <w:rsid w:val="00983C2A"/>
    <w:rsid w:val="009A3A65"/>
    <w:rsid w:val="009C5A89"/>
    <w:rsid w:val="009D10BD"/>
    <w:rsid w:val="009D25FD"/>
    <w:rsid w:val="009E1F6E"/>
    <w:rsid w:val="00A0195F"/>
    <w:rsid w:val="00A13A16"/>
    <w:rsid w:val="00A65CE7"/>
    <w:rsid w:val="00A776BB"/>
    <w:rsid w:val="00A83859"/>
    <w:rsid w:val="00A95468"/>
    <w:rsid w:val="00A96005"/>
    <w:rsid w:val="00B30A6D"/>
    <w:rsid w:val="00B63966"/>
    <w:rsid w:val="00B67EC6"/>
    <w:rsid w:val="00B87FD2"/>
    <w:rsid w:val="00BF4F28"/>
    <w:rsid w:val="00C11C00"/>
    <w:rsid w:val="00C1427A"/>
    <w:rsid w:val="00C31D52"/>
    <w:rsid w:val="00C36B7A"/>
    <w:rsid w:val="00C41945"/>
    <w:rsid w:val="00C5399E"/>
    <w:rsid w:val="00C53D5F"/>
    <w:rsid w:val="00C937D3"/>
    <w:rsid w:val="00CB0C60"/>
    <w:rsid w:val="00CB3306"/>
    <w:rsid w:val="00CD06EB"/>
    <w:rsid w:val="00CD387F"/>
    <w:rsid w:val="00CE3F02"/>
    <w:rsid w:val="00D32922"/>
    <w:rsid w:val="00D35629"/>
    <w:rsid w:val="00D85426"/>
    <w:rsid w:val="00DC3769"/>
    <w:rsid w:val="00E11B06"/>
    <w:rsid w:val="00E36203"/>
    <w:rsid w:val="00E52A57"/>
    <w:rsid w:val="00E636A1"/>
    <w:rsid w:val="00E647B1"/>
    <w:rsid w:val="00E66FD6"/>
    <w:rsid w:val="00E91C4E"/>
    <w:rsid w:val="00EC28F7"/>
    <w:rsid w:val="00EC2C5A"/>
    <w:rsid w:val="00EC2E7F"/>
    <w:rsid w:val="00EF61AE"/>
    <w:rsid w:val="00F229B1"/>
    <w:rsid w:val="00F31EFF"/>
    <w:rsid w:val="00F35C58"/>
    <w:rsid w:val="00F43DDD"/>
    <w:rsid w:val="00F56DAA"/>
    <w:rsid w:val="00F65B02"/>
    <w:rsid w:val="00FF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5001"/>
  <w15:docId w15:val="{A302B75E-B9B5-4DD4-92CF-1D894183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A89"/>
  </w:style>
  <w:style w:type="paragraph" w:styleId="Heading1">
    <w:name w:val="heading 1"/>
    <w:basedOn w:val="Normal"/>
    <w:link w:val="Heading1Char"/>
    <w:uiPriority w:val="9"/>
    <w:qFormat/>
    <w:rsid w:val="00A838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38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3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1386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A52A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8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38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385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A41EC"/>
    <w:rPr>
      <w:color w:val="0000FF"/>
      <w:u w:val="single"/>
    </w:rPr>
  </w:style>
  <w:style w:type="character" w:styleId="FollowedHyperlink">
    <w:name w:val="FollowedHyperlink"/>
    <w:basedOn w:val="DefaultParagraphFont"/>
    <w:uiPriority w:val="99"/>
    <w:semiHidden/>
    <w:unhideWhenUsed/>
    <w:rsid w:val="00A83859"/>
    <w:rPr>
      <w:color w:val="800080"/>
      <w:u w:val="single"/>
    </w:rPr>
  </w:style>
  <w:style w:type="character" w:customStyle="1" w:styleId="cit">
    <w:name w:val="cit"/>
    <w:basedOn w:val="DefaultParagraphFont"/>
    <w:rsid w:val="00A83859"/>
  </w:style>
  <w:style w:type="character" w:customStyle="1" w:styleId="fm-vol-iss-date">
    <w:name w:val="fm-vol-iss-date"/>
    <w:basedOn w:val="DefaultParagraphFont"/>
    <w:rsid w:val="00A83859"/>
  </w:style>
  <w:style w:type="character" w:customStyle="1" w:styleId="doi">
    <w:name w:val="doi"/>
    <w:basedOn w:val="DefaultParagraphFont"/>
    <w:rsid w:val="00A83859"/>
  </w:style>
  <w:style w:type="character" w:customStyle="1" w:styleId="fm-citation-ids-label">
    <w:name w:val="fm-citation-ids-label"/>
    <w:basedOn w:val="DefaultParagraphFont"/>
    <w:rsid w:val="00A83859"/>
  </w:style>
  <w:style w:type="paragraph" w:customStyle="1" w:styleId="p">
    <w:name w:val="p"/>
    <w:basedOn w:val="Normal"/>
    <w:rsid w:val="00A83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859"/>
    <w:rPr>
      <w:b/>
      <w:bCs/>
    </w:rPr>
  </w:style>
  <w:style w:type="character" w:customStyle="1" w:styleId="kwd-text">
    <w:name w:val="kwd-text"/>
    <w:basedOn w:val="DefaultParagraphFont"/>
    <w:rsid w:val="00A83859"/>
  </w:style>
  <w:style w:type="character" w:customStyle="1" w:styleId="figpopup-sensitive-area">
    <w:name w:val="figpopup-sensitive-area"/>
    <w:basedOn w:val="DefaultParagraphFont"/>
    <w:rsid w:val="00A83859"/>
  </w:style>
  <w:style w:type="character" w:styleId="Emphasis">
    <w:name w:val="Emphasis"/>
    <w:basedOn w:val="DefaultParagraphFont"/>
    <w:uiPriority w:val="20"/>
    <w:qFormat/>
    <w:rsid w:val="00A83859"/>
    <w:rPr>
      <w:i/>
      <w:iCs/>
    </w:rPr>
  </w:style>
  <w:style w:type="paragraph" w:styleId="NormalWeb">
    <w:name w:val="Normal (Web)"/>
    <w:basedOn w:val="Normal"/>
    <w:uiPriority w:val="99"/>
    <w:unhideWhenUsed/>
    <w:rsid w:val="00A83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A83859"/>
  </w:style>
  <w:style w:type="character" w:customStyle="1" w:styleId="ref-journal">
    <w:name w:val="ref-journal"/>
    <w:basedOn w:val="DefaultParagraphFont"/>
    <w:rsid w:val="00A83859"/>
  </w:style>
  <w:style w:type="character" w:customStyle="1" w:styleId="nowrap">
    <w:name w:val="nowrap"/>
    <w:basedOn w:val="DefaultParagraphFont"/>
    <w:rsid w:val="00A83859"/>
  </w:style>
  <w:style w:type="character" w:customStyle="1" w:styleId="ref-vol">
    <w:name w:val="ref-vol"/>
    <w:basedOn w:val="DefaultParagraphFont"/>
    <w:rsid w:val="00A83859"/>
  </w:style>
  <w:style w:type="character" w:customStyle="1" w:styleId="mixed-citation">
    <w:name w:val="mixed-citation"/>
    <w:basedOn w:val="DefaultParagraphFont"/>
    <w:rsid w:val="00A83859"/>
  </w:style>
  <w:style w:type="character" w:customStyle="1" w:styleId="acknowledgment-journal-title">
    <w:name w:val="acknowledgment-journal-title"/>
    <w:basedOn w:val="DefaultParagraphFont"/>
    <w:rsid w:val="00A83859"/>
  </w:style>
  <w:style w:type="paragraph" w:styleId="BalloonText">
    <w:name w:val="Balloon Text"/>
    <w:basedOn w:val="Normal"/>
    <w:link w:val="BalloonTextChar"/>
    <w:uiPriority w:val="99"/>
    <w:semiHidden/>
    <w:unhideWhenUsed/>
    <w:rsid w:val="00A8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59"/>
    <w:rPr>
      <w:rFonts w:ascii="Tahoma" w:hAnsi="Tahoma" w:cs="Tahoma"/>
      <w:sz w:val="16"/>
      <w:szCs w:val="16"/>
    </w:rPr>
  </w:style>
  <w:style w:type="paragraph" w:styleId="ListParagraph">
    <w:name w:val="List Paragraph"/>
    <w:basedOn w:val="Normal"/>
    <w:uiPriority w:val="34"/>
    <w:qFormat/>
    <w:rsid w:val="00890924"/>
    <w:pPr>
      <w:ind w:left="720"/>
      <w:contextualSpacing/>
    </w:pPr>
  </w:style>
  <w:style w:type="character" w:customStyle="1" w:styleId="Heading5Char">
    <w:name w:val="Heading 5 Char"/>
    <w:basedOn w:val="DefaultParagraphFont"/>
    <w:link w:val="Heading5"/>
    <w:uiPriority w:val="9"/>
    <w:semiHidden/>
    <w:rsid w:val="008A52AA"/>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913866"/>
    <w:rPr>
      <w:rFonts w:asciiTheme="majorHAnsi" w:eastAsiaTheme="majorEastAsia" w:hAnsiTheme="majorHAnsi" w:cstheme="majorBidi"/>
      <w:i/>
      <w:iCs/>
      <w:color w:val="365F91" w:themeColor="accent1" w:themeShade="BF"/>
    </w:rPr>
  </w:style>
  <w:style w:type="character" w:customStyle="1" w:styleId="itemauthor">
    <w:name w:val="itemauthor"/>
    <w:basedOn w:val="DefaultParagraphFont"/>
    <w:rsid w:val="00913866"/>
  </w:style>
  <w:style w:type="character" w:customStyle="1" w:styleId="infsep">
    <w:name w:val="infsep"/>
    <w:basedOn w:val="DefaultParagraphFont"/>
    <w:rsid w:val="00913866"/>
  </w:style>
  <w:style w:type="character" w:customStyle="1" w:styleId="itemdatecreated">
    <w:name w:val="itemdatecreated"/>
    <w:basedOn w:val="DefaultParagraphFont"/>
    <w:rsid w:val="00913866"/>
  </w:style>
  <w:style w:type="character" w:customStyle="1" w:styleId="itemcategory">
    <w:name w:val="itemcategory"/>
    <w:basedOn w:val="DefaultParagraphFont"/>
    <w:rsid w:val="00913866"/>
  </w:style>
  <w:style w:type="character" w:customStyle="1" w:styleId="rt-reading-time">
    <w:name w:val="rt-reading-time"/>
    <w:basedOn w:val="DefaultParagraphFont"/>
    <w:rsid w:val="00913866"/>
  </w:style>
  <w:style w:type="character" w:customStyle="1" w:styleId="rt-label">
    <w:name w:val="rt-label"/>
    <w:basedOn w:val="DefaultParagraphFont"/>
    <w:rsid w:val="00913866"/>
  </w:style>
  <w:style w:type="character" w:customStyle="1" w:styleId="rt-time">
    <w:name w:val="rt-time"/>
    <w:basedOn w:val="DefaultParagraphFont"/>
    <w:rsid w:val="00913866"/>
  </w:style>
  <w:style w:type="character" w:customStyle="1" w:styleId="at-label">
    <w:name w:val="at-label"/>
    <w:basedOn w:val="DefaultParagraphFont"/>
    <w:rsid w:val="00913866"/>
  </w:style>
  <w:style w:type="paragraph" w:customStyle="1" w:styleId="pingback">
    <w:name w:val="pingback"/>
    <w:basedOn w:val="Normal"/>
    <w:rsid w:val="0091386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13866"/>
    <w:rPr>
      <w:i/>
      <w:iCs/>
    </w:rPr>
  </w:style>
  <w:style w:type="character" w:styleId="UnresolvedMention">
    <w:name w:val="Unresolved Mention"/>
    <w:basedOn w:val="DefaultParagraphFont"/>
    <w:uiPriority w:val="99"/>
    <w:semiHidden/>
    <w:unhideWhenUsed/>
    <w:rsid w:val="00892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4024">
      <w:bodyDiv w:val="1"/>
      <w:marLeft w:val="0"/>
      <w:marRight w:val="0"/>
      <w:marTop w:val="0"/>
      <w:marBottom w:val="0"/>
      <w:divBdr>
        <w:top w:val="none" w:sz="0" w:space="0" w:color="auto"/>
        <w:left w:val="none" w:sz="0" w:space="0" w:color="auto"/>
        <w:bottom w:val="none" w:sz="0" w:space="0" w:color="auto"/>
        <w:right w:val="none" w:sz="0" w:space="0" w:color="auto"/>
      </w:divBdr>
    </w:div>
    <w:div w:id="113838043">
      <w:bodyDiv w:val="1"/>
      <w:marLeft w:val="0"/>
      <w:marRight w:val="0"/>
      <w:marTop w:val="0"/>
      <w:marBottom w:val="0"/>
      <w:divBdr>
        <w:top w:val="none" w:sz="0" w:space="0" w:color="auto"/>
        <w:left w:val="none" w:sz="0" w:space="0" w:color="auto"/>
        <w:bottom w:val="none" w:sz="0" w:space="0" w:color="auto"/>
        <w:right w:val="none" w:sz="0" w:space="0" w:color="auto"/>
      </w:divBdr>
      <w:divsChild>
        <w:div w:id="1840460224">
          <w:marLeft w:val="0"/>
          <w:marRight w:val="0"/>
          <w:marTop w:val="332"/>
          <w:marBottom w:val="332"/>
          <w:divBdr>
            <w:top w:val="none" w:sz="0" w:space="0" w:color="auto"/>
            <w:left w:val="none" w:sz="0" w:space="0" w:color="auto"/>
            <w:bottom w:val="none" w:sz="0" w:space="0" w:color="auto"/>
            <w:right w:val="none" w:sz="0" w:space="0" w:color="auto"/>
          </w:divBdr>
          <w:divsChild>
            <w:div w:id="1658612376">
              <w:marLeft w:val="0"/>
              <w:marRight w:val="0"/>
              <w:marTop w:val="0"/>
              <w:marBottom w:val="0"/>
              <w:divBdr>
                <w:top w:val="none" w:sz="0" w:space="0" w:color="auto"/>
                <w:left w:val="none" w:sz="0" w:space="0" w:color="auto"/>
                <w:bottom w:val="none" w:sz="0" w:space="0" w:color="auto"/>
                <w:right w:val="none" w:sz="0" w:space="0" w:color="auto"/>
              </w:divBdr>
            </w:div>
          </w:divsChild>
        </w:div>
        <w:div w:id="1443765363">
          <w:marLeft w:val="0"/>
          <w:marRight w:val="0"/>
          <w:marTop w:val="0"/>
          <w:marBottom w:val="0"/>
          <w:divBdr>
            <w:top w:val="none" w:sz="0" w:space="0" w:color="auto"/>
            <w:left w:val="none" w:sz="0" w:space="0" w:color="auto"/>
            <w:bottom w:val="none" w:sz="0" w:space="0" w:color="auto"/>
            <w:right w:val="none" w:sz="0" w:space="0" w:color="auto"/>
          </w:divBdr>
          <w:divsChild>
            <w:div w:id="380373437">
              <w:marLeft w:val="0"/>
              <w:marRight w:val="0"/>
              <w:marTop w:val="0"/>
              <w:marBottom w:val="0"/>
              <w:divBdr>
                <w:top w:val="none" w:sz="0" w:space="0" w:color="auto"/>
                <w:left w:val="none" w:sz="0" w:space="0" w:color="auto"/>
                <w:bottom w:val="none" w:sz="0" w:space="0" w:color="auto"/>
                <w:right w:val="none" w:sz="0" w:space="0" w:color="auto"/>
              </w:divBdr>
              <w:divsChild>
                <w:div w:id="970863488">
                  <w:marLeft w:val="0"/>
                  <w:marRight w:val="0"/>
                  <w:marTop w:val="0"/>
                  <w:marBottom w:val="166"/>
                  <w:divBdr>
                    <w:top w:val="none" w:sz="0" w:space="0" w:color="auto"/>
                    <w:left w:val="none" w:sz="0" w:space="0" w:color="auto"/>
                    <w:bottom w:val="none" w:sz="0" w:space="0" w:color="auto"/>
                    <w:right w:val="none" w:sz="0" w:space="0" w:color="auto"/>
                  </w:divBdr>
                  <w:divsChild>
                    <w:div w:id="1154950354">
                      <w:marLeft w:val="0"/>
                      <w:marRight w:val="0"/>
                      <w:marTop w:val="0"/>
                      <w:marBottom w:val="166"/>
                      <w:divBdr>
                        <w:top w:val="none" w:sz="0" w:space="0" w:color="auto"/>
                        <w:left w:val="none" w:sz="0" w:space="0" w:color="auto"/>
                        <w:bottom w:val="none" w:sz="0" w:space="0" w:color="auto"/>
                        <w:right w:val="none" w:sz="0" w:space="0" w:color="auto"/>
                      </w:divBdr>
                      <w:divsChild>
                        <w:div w:id="2020228554">
                          <w:marLeft w:val="0"/>
                          <w:marRight w:val="0"/>
                          <w:marTop w:val="0"/>
                          <w:marBottom w:val="0"/>
                          <w:divBdr>
                            <w:top w:val="none" w:sz="0" w:space="0" w:color="auto"/>
                            <w:left w:val="none" w:sz="0" w:space="0" w:color="auto"/>
                            <w:bottom w:val="none" w:sz="0" w:space="0" w:color="auto"/>
                            <w:right w:val="none" w:sz="0" w:space="0" w:color="auto"/>
                          </w:divBdr>
                          <w:divsChild>
                            <w:div w:id="892887807">
                              <w:marLeft w:val="0"/>
                              <w:marRight w:val="0"/>
                              <w:marTop w:val="0"/>
                              <w:marBottom w:val="0"/>
                              <w:divBdr>
                                <w:top w:val="none" w:sz="0" w:space="0" w:color="auto"/>
                                <w:left w:val="none" w:sz="0" w:space="0" w:color="auto"/>
                                <w:bottom w:val="none" w:sz="0" w:space="0" w:color="auto"/>
                                <w:right w:val="none" w:sz="0" w:space="0" w:color="auto"/>
                              </w:divBdr>
                              <w:divsChild>
                                <w:div w:id="939140386">
                                  <w:marLeft w:val="0"/>
                                  <w:marRight w:val="0"/>
                                  <w:marTop w:val="0"/>
                                  <w:marBottom w:val="0"/>
                                  <w:divBdr>
                                    <w:top w:val="none" w:sz="0" w:space="0" w:color="auto"/>
                                    <w:left w:val="none" w:sz="0" w:space="0" w:color="auto"/>
                                    <w:bottom w:val="none" w:sz="0" w:space="0" w:color="auto"/>
                                    <w:right w:val="none" w:sz="0" w:space="0" w:color="auto"/>
                                  </w:divBdr>
                                </w:div>
                                <w:div w:id="6451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6769">
                          <w:marLeft w:val="0"/>
                          <w:marRight w:val="0"/>
                          <w:marTop w:val="0"/>
                          <w:marBottom w:val="0"/>
                          <w:divBdr>
                            <w:top w:val="none" w:sz="0" w:space="0" w:color="auto"/>
                            <w:left w:val="none" w:sz="0" w:space="0" w:color="auto"/>
                            <w:bottom w:val="none" w:sz="0" w:space="0" w:color="auto"/>
                            <w:right w:val="none" w:sz="0" w:space="0" w:color="auto"/>
                          </w:divBdr>
                          <w:divsChild>
                            <w:div w:id="1990473016">
                              <w:marLeft w:val="0"/>
                              <w:marRight w:val="0"/>
                              <w:marTop w:val="0"/>
                              <w:marBottom w:val="0"/>
                              <w:divBdr>
                                <w:top w:val="none" w:sz="0" w:space="0" w:color="auto"/>
                                <w:left w:val="none" w:sz="0" w:space="0" w:color="auto"/>
                                <w:bottom w:val="none" w:sz="0" w:space="0" w:color="auto"/>
                                <w:right w:val="none" w:sz="0" w:space="0" w:color="auto"/>
                              </w:divBdr>
                            </w:div>
                            <w:div w:id="11126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0632">
                      <w:marLeft w:val="0"/>
                      <w:marRight w:val="0"/>
                      <w:marTop w:val="166"/>
                      <w:marBottom w:val="166"/>
                      <w:divBdr>
                        <w:top w:val="none" w:sz="0" w:space="0" w:color="auto"/>
                        <w:left w:val="none" w:sz="0" w:space="0" w:color="auto"/>
                        <w:bottom w:val="none" w:sz="0" w:space="0" w:color="auto"/>
                        <w:right w:val="none" w:sz="0" w:space="0" w:color="auto"/>
                      </w:divBdr>
                      <w:divsChild>
                        <w:div w:id="771978058">
                          <w:marLeft w:val="0"/>
                          <w:marRight w:val="0"/>
                          <w:marTop w:val="0"/>
                          <w:marBottom w:val="0"/>
                          <w:divBdr>
                            <w:top w:val="none" w:sz="0" w:space="0" w:color="auto"/>
                            <w:left w:val="none" w:sz="0" w:space="0" w:color="auto"/>
                            <w:bottom w:val="none" w:sz="0" w:space="0" w:color="auto"/>
                            <w:right w:val="none" w:sz="0" w:space="0" w:color="auto"/>
                          </w:divBdr>
                        </w:div>
                      </w:divsChild>
                    </w:div>
                    <w:div w:id="749498717">
                      <w:marLeft w:val="0"/>
                      <w:marRight w:val="0"/>
                      <w:marTop w:val="166"/>
                      <w:marBottom w:val="166"/>
                      <w:divBdr>
                        <w:top w:val="none" w:sz="0" w:space="0" w:color="auto"/>
                        <w:left w:val="none" w:sz="0" w:space="0" w:color="auto"/>
                        <w:bottom w:val="none" w:sz="0" w:space="0" w:color="auto"/>
                        <w:right w:val="none" w:sz="0" w:space="0" w:color="auto"/>
                      </w:divBdr>
                      <w:divsChild>
                        <w:div w:id="246572013">
                          <w:marLeft w:val="0"/>
                          <w:marRight w:val="0"/>
                          <w:marTop w:val="0"/>
                          <w:marBottom w:val="0"/>
                          <w:divBdr>
                            <w:top w:val="none" w:sz="0" w:space="0" w:color="auto"/>
                            <w:left w:val="none" w:sz="0" w:space="0" w:color="auto"/>
                            <w:bottom w:val="none" w:sz="0" w:space="0" w:color="auto"/>
                            <w:right w:val="none" w:sz="0" w:space="0" w:color="auto"/>
                          </w:divBdr>
                        </w:div>
                      </w:divsChild>
                    </w:div>
                    <w:div w:id="445467595">
                      <w:marLeft w:val="0"/>
                      <w:marRight w:val="0"/>
                      <w:marTop w:val="332"/>
                      <w:marBottom w:val="332"/>
                      <w:divBdr>
                        <w:top w:val="single" w:sz="4" w:space="5" w:color="EAC3AF"/>
                        <w:left w:val="single" w:sz="4" w:space="8" w:color="EAC3AF"/>
                        <w:bottom w:val="single" w:sz="4" w:space="5" w:color="EAC3AF"/>
                        <w:right w:val="single" w:sz="4" w:space="8" w:color="EAC3AF"/>
                      </w:divBdr>
                      <w:divsChild>
                        <w:div w:id="189269163">
                          <w:marLeft w:val="0"/>
                          <w:marRight w:val="0"/>
                          <w:marTop w:val="0"/>
                          <w:marBottom w:val="0"/>
                          <w:divBdr>
                            <w:top w:val="none" w:sz="0" w:space="0" w:color="auto"/>
                            <w:left w:val="none" w:sz="0" w:space="0" w:color="auto"/>
                            <w:bottom w:val="none" w:sz="0" w:space="0" w:color="auto"/>
                            <w:right w:val="none" w:sz="0" w:space="0" w:color="auto"/>
                          </w:divBdr>
                          <w:divsChild>
                            <w:div w:id="726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1318">
                  <w:marLeft w:val="0"/>
                  <w:marRight w:val="0"/>
                  <w:marTop w:val="332"/>
                  <w:marBottom w:val="332"/>
                  <w:divBdr>
                    <w:top w:val="single" w:sz="12" w:space="0" w:color="639ACE"/>
                    <w:left w:val="none" w:sz="0" w:space="0" w:color="auto"/>
                    <w:bottom w:val="single" w:sz="12" w:space="17" w:color="639ACE"/>
                    <w:right w:val="none" w:sz="0" w:space="0" w:color="auto"/>
                  </w:divBdr>
                </w:div>
                <w:div w:id="2105221294">
                  <w:marLeft w:val="0"/>
                  <w:marRight w:val="0"/>
                  <w:marTop w:val="0"/>
                  <w:marBottom w:val="0"/>
                  <w:divBdr>
                    <w:top w:val="none" w:sz="0" w:space="0" w:color="auto"/>
                    <w:left w:val="none" w:sz="0" w:space="0" w:color="auto"/>
                    <w:bottom w:val="none" w:sz="0" w:space="0" w:color="auto"/>
                    <w:right w:val="none" w:sz="0" w:space="0" w:color="auto"/>
                  </w:divBdr>
                  <w:divsChild>
                    <w:div w:id="2120908166">
                      <w:marLeft w:val="0"/>
                      <w:marRight w:val="0"/>
                      <w:marTop w:val="0"/>
                      <w:marBottom w:val="0"/>
                      <w:divBdr>
                        <w:top w:val="none" w:sz="0" w:space="0" w:color="auto"/>
                        <w:left w:val="none" w:sz="0" w:space="0" w:color="auto"/>
                        <w:bottom w:val="none" w:sz="0" w:space="0" w:color="auto"/>
                        <w:right w:val="none" w:sz="0" w:space="0" w:color="auto"/>
                      </w:divBdr>
                    </w:div>
                    <w:div w:id="834609671">
                      <w:marLeft w:val="0"/>
                      <w:marRight w:val="0"/>
                      <w:marTop w:val="0"/>
                      <w:marBottom w:val="0"/>
                      <w:divBdr>
                        <w:top w:val="none" w:sz="0" w:space="0" w:color="auto"/>
                        <w:left w:val="none" w:sz="0" w:space="0" w:color="auto"/>
                        <w:bottom w:val="none" w:sz="0" w:space="0" w:color="auto"/>
                        <w:right w:val="none" w:sz="0" w:space="0" w:color="auto"/>
                      </w:divBdr>
                    </w:div>
                  </w:divsChild>
                </w:div>
                <w:div w:id="1244677893">
                  <w:marLeft w:val="0"/>
                  <w:marRight w:val="0"/>
                  <w:marTop w:val="0"/>
                  <w:marBottom w:val="0"/>
                  <w:divBdr>
                    <w:top w:val="none" w:sz="0" w:space="0" w:color="auto"/>
                    <w:left w:val="none" w:sz="0" w:space="0" w:color="auto"/>
                    <w:bottom w:val="none" w:sz="0" w:space="0" w:color="auto"/>
                    <w:right w:val="none" w:sz="0" w:space="0" w:color="auto"/>
                  </w:divBdr>
                </w:div>
                <w:div w:id="629553305">
                  <w:marLeft w:val="0"/>
                  <w:marRight w:val="0"/>
                  <w:marTop w:val="0"/>
                  <w:marBottom w:val="0"/>
                  <w:divBdr>
                    <w:top w:val="none" w:sz="0" w:space="0" w:color="auto"/>
                    <w:left w:val="none" w:sz="0" w:space="0" w:color="auto"/>
                    <w:bottom w:val="none" w:sz="0" w:space="0" w:color="auto"/>
                    <w:right w:val="none" w:sz="0" w:space="0" w:color="auto"/>
                  </w:divBdr>
                  <w:divsChild>
                    <w:div w:id="869340629">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778336183">
                          <w:marLeft w:val="0"/>
                          <w:marRight w:val="0"/>
                          <w:marTop w:val="0"/>
                          <w:marBottom w:val="0"/>
                          <w:divBdr>
                            <w:top w:val="none" w:sz="0" w:space="0" w:color="auto"/>
                            <w:left w:val="none" w:sz="0" w:space="0" w:color="auto"/>
                            <w:bottom w:val="none" w:sz="0" w:space="0" w:color="auto"/>
                            <w:right w:val="none" w:sz="0" w:space="0" w:color="auto"/>
                          </w:divBdr>
                        </w:div>
                        <w:div w:id="1654337756">
                          <w:marLeft w:val="0"/>
                          <w:marRight w:val="0"/>
                          <w:marTop w:val="0"/>
                          <w:marBottom w:val="0"/>
                          <w:divBdr>
                            <w:top w:val="none" w:sz="0" w:space="0" w:color="auto"/>
                            <w:left w:val="none" w:sz="0" w:space="0" w:color="auto"/>
                            <w:bottom w:val="none" w:sz="0" w:space="0" w:color="auto"/>
                            <w:right w:val="none" w:sz="0" w:space="0" w:color="auto"/>
                          </w:divBdr>
                        </w:div>
                        <w:div w:id="1887600142">
                          <w:marLeft w:val="0"/>
                          <w:marRight w:val="0"/>
                          <w:marTop w:val="166"/>
                          <w:marBottom w:val="0"/>
                          <w:divBdr>
                            <w:top w:val="none" w:sz="0" w:space="0" w:color="auto"/>
                            <w:left w:val="none" w:sz="0" w:space="0" w:color="auto"/>
                            <w:bottom w:val="none" w:sz="0" w:space="0" w:color="auto"/>
                            <w:right w:val="none" w:sz="0" w:space="0" w:color="auto"/>
                          </w:divBdr>
                        </w:div>
                        <w:div w:id="335960338">
                          <w:marLeft w:val="0"/>
                          <w:marRight w:val="0"/>
                          <w:marTop w:val="332"/>
                          <w:marBottom w:val="332"/>
                          <w:divBdr>
                            <w:top w:val="none" w:sz="0" w:space="0" w:color="auto"/>
                            <w:left w:val="none" w:sz="0" w:space="0" w:color="auto"/>
                            <w:bottom w:val="none" w:sz="0" w:space="0" w:color="auto"/>
                            <w:right w:val="none" w:sz="0" w:space="0" w:color="auto"/>
                          </w:divBdr>
                          <w:divsChild>
                            <w:div w:id="20543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9161">
                  <w:marLeft w:val="0"/>
                  <w:marRight w:val="0"/>
                  <w:marTop w:val="0"/>
                  <w:marBottom w:val="0"/>
                  <w:divBdr>
                    <w:top w:val="none" w:sz="0" w:space="0" w:color="auto"/>
                    <w:left w:val="none" w:sz="0" w:space="0" w:color="auto"/>
                    <w:bottom w:val="none" w:sz="0" w:space="0" w:color="auto"/>
                    <w:right w:val="none" w:sz="0" w:space="0" w:color="auto"/>
                  </w:divBdr>
                </w:div>
                <w:div w:id="1023556453">
                  <w:marLeft w:val="0"/>
                  <w:marRight w:val="0"/>
                  <w:marTop w:val="0"/>
                  <w:marBottom w:val="0"/>
                  <w:divBdr>
                    <w:top w:val="none" w:sz="0" w:space="0" w:color="auto"/>
                    <w:left w:val="none" w:sz="0" w:space="0" w:color="auto"/>
                    <w:bottom w:val="none" w:sz="0" w:space="0" w:color="auto"/>
                    <w:right w:val="none" w:sz="0" w:space="0" w:color="auto"/>
                  </w:divBdr>
                  <w:divsChild>
                    <w:div w:id="463423304">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926768212">
                          <w:marLeft w:val="0"/>
                          <w:marRight w:val="0"/>
                          <w:marTop w:val="0"/>
                          <w:marBottom w:val="0"/>
                          <w:divBdr>
                            <w:top w:val="none" w:sz="0" w:space="0" w:color="auto"/>
                            <w:left w:val="none" w:sz="0" w:space="0" w:color="auto"/>
                            <w:bottom w:val="none" w:sz="0" w:space="0" w:color="auto"/>
                            <w:right w:val="none" w:sz="0" w:space="0" w:color="auto"/>
                          </w:divBdr>
                        </w:div>
                        <w:div w:id="878054725">
                          <w:marLeft w:val="0"/>
                          <w:marRight w:val="0"/>
                          <w:marTop w:val="0"/>
                          <w:marBottom w:val="0"/>
                          <w:divBdr>
                            <w:top w:val="none" w:sz="0" w:space="0" w:color="auto"/>
                            <w:left w:val="none" w:sz="0" w:space="0" w:color="auto"/>
                            <w:bottom w:val="none" w:sz="0" w:space="0" w:color="auto"/>
                            <w:right w:val="none" w:sz="0" w:space="0" w:color="auto"/>
                          </w:divBdr>
                        </w:div>
                        <w:div w:id="306784002">
                          <w:marLeft w:val="0"/>
                          <w:marRight w:val="0"/>
                          <w:marTop w:val="166"/>
                          <w:marBottom w:val="0"/>
                          <w:divBdr>
                            <w:top w:val="none" w:sz="0" w:space="0" w:color="auto"/>
                            <w:left w:val="none" w:sz="0" w:space="0" w:color="auto"/>
                            <w:bottom w:val="none" w:sz="0" w:space="0" w:color="auto"/>
                            <w:right w:val="none" w:sz="0" w:space="0" w:color="auto"/>
                          </w:divBdr>
                        </w:div>
                      </w:divsChild>
                    </w:div>
                    <w:div w:id="1566722742">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1151992456">
                          <w:marLeft w:val="0"/>
                          <w:marRight w:val="0"/>
                          <w:marTop w:val="0"/>
                          <w:marBottom w:val="0"/>
                          <w:divBdr>
                            <w:top w:val="none" w:sz="0" w:space="0" w:color="auto"/>
                            <w:left w:val="none" w:sz="0" w:space="0" w:color="auto"/>
                            <w:bottom w:val="none" w:sz="0" w:space="0" w:color="auto"/>
                            <w:right w:val="none" w:sz="0" w:space="0" w:color="auto"/>
                          </w:divBdr>
                        </w:div>
                        <w:div w:id="738862833">
                          <w:marLeft w:val="0"/>
                          <w:marRight w:val="0"/>
                          <w:marTop w:val="0"/>
                          <w:marBottom w:val="0"/>
                          <w:divBdr>
                            <w:top w:val="none" w:sz="0" w:space="0" w:color="auto"/>
                            <w:left w:val="none" w:sz="0" w:space="0" w:color="auto"/>
                            <w:bottom w:val="none" w:sz="0" w:space="0" w:color="auto"/>
                            <w:right w:val="none" w:sz="0" w:space="0" w:color="auto"/>
                          </w:divBdr>
                        </w:div>
                        <w:div w:id="2007786926">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1637877978">
                  <w:marLeft w:val="0"/>
                  <w:marRight w:val="0"/>
                  <w:marTop w:val="0"/>
                  <w:marBottom w:val="0"/>
                  <w:divBdr>
                    <w:top w:val="none" w:sz="0" w:space="0" w:color="auto"/>
                    <w:left w:val="none" w:sz="0" w:space="0" w:color="auto"/>
                    <w:bottom w:val="none" w:sz="0" w:space="0" w:color="auto"/>
                    <w:right w:val="none" w:sz="0" w:space="0" w:color="auto"/>
                  </w:divBdr>
                  <w:divsChild>
                    <w:div w:id="1436712638">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647712682">
                          <w:marLeft w:val="0"/>
                          <w:marRight w:val="0"/>
                          <w:marTop w:val="0"/>
                          <w:marBottom w:val="0"/>
                          <w:divBdr>
                            <w:top w:val="none" w:sz="0" w:space="0" w:color="auto"/>
                            <w:left w:val="none" w:sz="0" w:space="0" w:color="auto"/>
                            <w:bottom w:val="none" w:sz="0" w:space="0" w:color="auto"/>
                            <w:right w:val="none" w:sz="0" w:space="0" w:color="auto"/>
                          </w:divBdr>
                        </w:div>
                        <w:div w:id="1306542407">
                          <w:marLeft w:val="0"/>
                          <w:marRight w:val="0"/>
                          <w:marTop w:val="0"/>
                          <w:marBottom w:val="0"/>
                          <w:divBdr>
                            <w:top w:val="none" w:sz="0" w:space="0" w:color="auto"/>
                            <w:left w:val="none" w:sz="0" w:space="0" w:color="auto"/>
                            <w:bottom w:val="none" w:sz="0" w:space="0" w:color="auto"/>
                            <w:right w:val="none" w:sz="0" w:space="0" w:color="auto"/>
                          </w:divBdr>
                        </w:div>
                        <w:div w:id="1308588846">
                          <w:marLeft w:val="0"/>
                          <w:marRight w:val="0"/>
                          <w:marTop w:val="166"/>
                          <w:marBottom w:val="0"/>
                          <w:divBdr>
                            <w:top w:val="none" w:sz="0" w:space="0" w:color="auto"/>
                            <w:left w:val="none" w:sz="0" w:space="0" w:color="auto"/>
                            <w:bottom w:val="none" w:sz="0" w:space="0" w:color="auto"/>
                            <w:right w:val="none" w:sz="0" w:space="0" w:color="auto"/>
                          </w:divBdr>
                        </w:div>
                        <w:div w:id="1747190426">
                          <w:marLeft w:val="0"/>
                          <w:marRight w:val="0"/>
                          <w:marTop w:val="332"/>
                          <w:marBottom w:val="332"/>
                          <w:divBdr>
                            <w:top w:val="none" w:sz="0" w:space="0" w:color="auto"/>
                            <w:left w:val="none" w:sz="0" w:space="0" w:color="auto"/>
                            <w:bottom w:val="none" w:sz="0" w:space="0" w:color="auto"/>
                            <w:right w:val="none" w:sz="0" w:space="0" w:color="auto"/>
                          </w:divBdr>
                          <w:divsChild>
                            <w:div w:id="11606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5918">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2028822306">
                          <w:marLeft w:val="0"/>
                          <w:marRight w:val="0"/>
                          <w:marTop w:val="0"/>
                          <w:marBottom w:val="0"/>
                          <w:divBdr>
                            <w:top w:val="none" w:sz="0" w:space="0" w:color="auto"/>
                            <w:left w:val="none" w:sz="0" w:space="0" w:color="auto"/>
                            <w:bottom w:val="none" w:sz="0" w:space="0" w:color="auto"/>
                            <w:right w:val="none" w:sz="0" w:space="0" w:color="auto"/>
                          </w:divBdr>
                        </w:div>
                        <w:div w:id="1172179159">
                          <w:marLeft w:val="0"/>
                          <w:marRight w:val="0"/>
                          <w:marTop w:val="0"/>
                          <w:marBottom w:val="0"/>
                          <w:divBdr>
                            <w:top w:val="none" w:sz="0" w:space="0" w:color="auto"/>
                            <w:left w:val="none" w:sz="0" w:space="0" w:color="auto"/>
                            <w:bottom w:val="none" w:sz="0" w:space="0" w:color="auto"/>
                            <w:right w:val="none" w:sz="0" w:space="0" w:color="auto"/>
                          </w:divBdr>
                        </w:div>
                      </w:divsChild>
                    </w:div>
                    <w:div w:id="1712876157">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447967882">
                          <w:marLeft w:val="0"/>
                          <w:marRight w:val="0"/>
                          <w:marTop w:val="0"/>
                          <w:marBottom w:val="0"/>
                          <w:divBdr>
                            <w:top w:val="none" w:sz="0" w:space="0" w:color="auto"/>
                            <w:left w:val="none" w:sz="0" w:space="0" w:color="auto"/>
                            <w:bottom w:val="none" w:sz="0" w:space="0" w:color="auto"/>
                            <w:right w:val="none" w:sz="0" w:space="0" w:color="auto"/>
                          </w:divBdr>
                        </w:div>
                        <w:div w:id="1420902221">
                          <w:marLeft w:val="0"/>
                          <w:marRight w:val="0"/>
                          <w:marTop w:val="0"/>
                          <w:marBottom w:val="0"/>
                          <w:divBdr>
                            <w:top w:val="none" w:sz="0" w:space="0" w:color="auto"/>
                            <w:left w:val="none" w:sz="0" w:space="0" w:color="auto"/>
                            <w:bottom w:val="none" w:sz="0" w:space="0" w:color="auto"/>
                            <w:right w:val="none" w:sz="0" w:space="0" w:color="auto"/>
                          </w:divBdr>
                        </w:div>
                        <w:div w:id="2029677852">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513954752">
                  <w:marLeft w:val="0"/>
                  <w:marRight w:val="0"/>
                  <w:marTop w:val="0"/>
                  <w:marBottom w:val="0"/>
                  <w:divBdr>
                    <w:top w:val="none" w:sz="0" w:space="0" w:color="auto"/>
                    <w:left w:val="none" w:sz="0" w:space="0" w:color="auto"/>
                    <w:bottom w:val="none" w:sz="0" w:space="0" w:color="auto"/>
                    <w:right w:val="none" w:sz="0" w:space="0" w:color="auto"/>
                  </w:divBdr>
                </w:div>
                <w:div w:id="2016417128">
                  <w:marLeft w:val="0"/>
                  <w:marRight w:val="0"/>
                  <w:marTop w:val="0"/>
                  <w:marBottom w:val="0"/>
                  <w:divBdr>
                    <w:top w:val="none" w:sz="0" w:space="0" w:color="auto"/>
                    <w:left w:val="none" w:sz="0" w:space="0" w:color="auto"/>
                    <w:bottom w:val="none" w:sz="0" w:space="0" w:color="auto"/>
                    <w:right w:val="none" w:sz="0" w:space="0" w:color="auto"/>
                  </w:divBdr>
                  <w:divsChild>
                    <w:div w:id="1780448518">
                      <w:marLeft w:val="0"/>
                      <w:marRight w:val="0"/>
                      <w:marTop w:val="332"/>
                      <w:marBottom w:val="332"/>
                      <w:divBdr>
                        <w:top w:val="single" w:sz="4" w:space="0" w:color="EAC3AF"/>
                        <w:left w:val="single" w:sz="4" w:space="17" w:color="EAC3AF"/>
                        <w:bottom w:val="single" w:sz="4" w:space="0" w:color="EAC3AF"/>
                        <w:right w:val="single" w:sz="4" w:space="17" w:color="EAC3AF"/>
                      </w:divBdr>
                      <w:divsChild>
                        <w:div w:id="296957655">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324091653">
                  <w:marLeft w:val="0"/>
                  <w:marRight w:val="0"/>
                  <w:marTop w:val="0"/>
                  <w:marBottom w:val="0"/>
                  <w:divBdr>
                    <w:top w:val="none" w:sz="0" w:space="0" w:color="auto"/>
                    <w:left w:val="none" w:sz="0" w:space="0" w:color="auto"/>
                    <w:bottom w:val="none" w:sz="0" w:space="0" w:color="auto"/>
                    <w:right w:val="none" w:sz="0" w:space="0" w:color="auto"/>
                  </w:divBdr>
                  <w:divsChild>
                    <w:div w:id="1409114309">
                      <w:marLeft w:val="0"/>
                      <w:marRight w:val="0"/>
                      <w:marTop w:val="0"/>
                      <w:marBottom w:val="0"/>
                      <w:divBdr>
                        <w:top w:val="none" w:sz="0" w:space="0" w:color="auto"/>
                        <w:left w:val="none" w:sz="0" w:space="0" w:color="auto"/>
                        <w:bottom w:val="none" w:sz="0" w:space="0" w:color="auto"/>
                        <w:right w:val="none" w:sz="0" w:space="0" w:color="auto"/>
                      </w:divBdr>
                    </w:div>
                  </w:divsChild>
                </w:div>
                <w:div w:id="1122964986">
                  <w:marLeft w:val="0"/>
                  <w:marRight w:val="0"/>
                  <w:marTop w:val="0"/>
                  <w:marBottom w:val="0"/>
                  <w:divBdr>
                    <w:top w:val="none" w:sz="0" w:space="0" w:color="auto"/>
                    <w:left w:val="none" w:sz="0" w:space="0" w:color="auto"/>
                    <w:bottom w:val="none" w:sz="0" w:space="0" w:color="auto"/>
                    <w:right w:val="none" w:sz="0" w:space="0" w:color="auto"/>
                  </w:divBdr>
                  <w:divsChild>
                    <w:div w:id="980429148">
                      <w:marLeft w:val="0"/>
                      <w:marRight w:val="0"/>
                      <w:marTop w:val="0"/>
                      <w:marBottom w:val="0"/>
                      <w:divBdr>
                        <w:top w:val="none" w:sz="0" w:space="0" w:color="auto"/>
                        <w:left w:val="none" w:sz="0" w:space="0" w:color="auto"/>
                        <w:bottom w:val="none" w:sz="0" w:space="0" w:color="auto"/>
                        <w:right w:val="none" w:sz="0" w:space="0" w:color="auto"/>
                      </w:divBdr>
                      <w:divsChild>
                        <w:div w:id="956910766">
                          <w:marLeft w:val="0"/>
                          <w:marRight w:val="0"/>
                          <w:marTop w:val="166"/>
                          <w:marBottom w:val="166"/>
                          <w:divBdr>
                            <w:top w:val="none" w:sz="0" w:space="0" w:color="auto"/>
                            <w:left w:val="none" w:sz="0" w:space="0" w:color="auto"/>
                            <w:bottom w:val="none" w:sz="0" w:space="0" w:color="auto"/>
                            <w:right w:val="none" w:sz="0" w:space="0" w:color="auto"/>
                          </w:divBdr>
                        </w:div>
                        <w:div w:id="1617980228">
                          <w:marLeft w:val="0"/>
                          <w:marRight w:val="0"/>
                          <w:marTop w:val="166"/>
                          <w:marBottom w:val="166"/>
                          <w:divBdr>
                            <w:top w:val="none" w:sz="0" w:space="0" w:color="auto"/>
                            <w:left w:val="none" w:sz="0" w:space="0" w:color="auto"/>
                            <w:bottom w:val="none" w:sz="0" w:space="0" w:color="auto"/>
                            <w:right w:val="none" w:sz="0" w:space="0" w:color="auto"/>
                          </w:divBdr>
                        </w:div>
                        <w:div w:id="1109202793">
                          <w:marLeft w:val="0"/>
                          <w:marRight w:val="0"/>
                          <w:marTop w:val="166"/>
                          <w:marBottom w:val="166"/>
                          <w:divBdr>
                            <w:top w:val="none" w:sz="0" w:space="0" w:color="auto"/>
                            <w:left w:val="none" w:sz="0" w:space="0" w:color="auto"/>
                            <w:bottom w:val="none" w:sz="0" w:space="0" w:color="auto"/>
                            <w:right w:val="none" w:sz="0" w:space="0" w:color="auto"/>
                          </w:divBdr>
                        </w:div>
                        <w:div w:id="378407878">
                          <w:marLeft w:val="0"/>
                          <w:marRight w:val="0"/>
                          <w:marTop w:val="166"/>
                          <w:marBottom w:val="166"/>
                          <w:divBdr>
                            <w:top w:val="none" w:sz="0" w:space="0" w:color="auto"/>
                            <w:left w:val="none" w:sz="0" w:space="0" w:color="auto"/>
                            <w:bottom w:val="none" w:sz="0" w:space="0" w:color="auto"/>
                            <w:right w:val="none" w:sz="0" w:space="0" w:color="auto"/>
                          </w:divBdr>
                        </w:div>
                        <w:div w:id="1135443352">
                          <w:marLeft w:val="0"/>
                          <w:marRight w:val="0"/>
                          <w:marTop w:val="166"/>
                          <w:marBottom w:val="166"/>
                          <w:divBdr>
                            <w:top w:val="none" w:sz="0" w:space="0" w:color="auto"/>
                            <w:left w:val="none" w:sz="0" w:space="0" w:color="auto"/>
                            <w:bottom w:val="none" w:sz="0" w:space="0" w:color="auto"/>
                            <w:right w:val="none" w:sz="0" w:space="0" w:color="auto"/>
                          </w:divBdr>
                        </w:div>
                        <w:div w:id="1548564080">
                          <w:marLeft w:val="0"/>
                          <w:marRight w:val="0"/>
                          <w:marTop w:val="166"/>
                          <w:marBottom w:val="166"/>
                          <w:divBdr>
                            <w:top w:val="none" w:sz="0" w:space="0" w:color="auto"/>
                            <w:left w:val="none" w:sz="0" w:space="0" w:color="auto"/>
                            <w:bottom w:val="none" w:sz="0" w:space="0" w:color="auto"/>
                            <w:right w:val="none" w:sz="0" w:space="0" w:color="auto"/>
                          </w:divBdr>
                        </w:div>
                        <w:div w:id="167907284">
                          <w:marLeft w:val="0"/>
                          <w:marRight w:val="0"/>
                          <w:marTop w:val="166"/>
                          <w:marBottom w:val="166"/>
                          <w:divBdr>
                            <w:top w:val="none" w:sz="0" w:space="0" w:color="auto"/>
                            <w:left w:val="none" w:sz="0" w:space="0" w:color="auto"/>
                            <w:bottom w:val="none" w:sz="0" w:space="0" w:color="auto"/>
                            <w:right w:val="none" w:sz="0" w:space="0" w:color="auto"/>
                          </w:divBdr>
                        </w:div>
                        <w:div w:id="1093433926">
                          <w:marLeft w:val="0"/>
                          <w:marRight w:val="0"/>
                          <w:marTop w:val="166"/>
                          <w:marBottom w:val="166"/>
                          <w:divBdr>
                            <w:top w:val="none" w:sz="0" w:space="0" w:color="auto"/>
                            <w:left w:val="none" w:sz="0" w:space="0" w:color="auto"/>
                            <w:bottom w:val="none" w:sz="0" w:space="0" w:color="auto"/>
                            <w:right w:val="none" w:sz="0" w:space="0" w:color="auto"/>
                          </w:divBdr>
                        </w:div>
                        <w:div w:id="2025789147">
                          <w:marLeft w:val="0"/>
                          <w:marRight w:val="0"/>
                          <w:marTop w:val="166"/>
                          <w:marBottom w:val="166"/>
                          <w:divBdr>
                            <w:top w:val="none" w:sz="0" w:space="0" w:color="auto"/>
                            <w:left w:val="none" w:sz="0" w:space="0" w:color="auto"/>
                            <w:bottom w:val="none" w:sz="0" w:space="0" w:color="auto"/>
                            <w:right w:val="none" w:sz="0" w:space="0" w:color="auto"/>
                          </w:divBdr>
                        </w:div>
                        <w:div w:id="1676153847">
                          <w:marLeft w:val="0"/>
                          <w:marRight w:val="0"/>
                          <w:marTop w:val="166"/>
                          <w:marBottom w:val="166"/>
                          <w:divBdr>
                            <w:top w:val="none" w:sz="0" w:space="0" w:color="auto"/>
                            <w:left w:val="none" w:sz="0" w:space="0" w:color="auto"/>
                            <w:bottom w:val="none" w:sz="0" w:space="0" w:color="auto"/>
                            <w:right w:val="none" w:sz="0" w:space="0" w:color="auto"/>
                          </w:divBdr>
                        </w:div>
                        <w:div w:id="2017876569">
                          <w:marLeft w:val="0"/>
                          <w:marRight w:val="0"/>
                          <w:marTop w:val="166"/>
                          <w:marBottom w:val="166"/>
                          <w:divBdr>
                            <w:top w:val="none" w:sz="0" w:space="0" w:color="auto"/>
                            <w:left w:val="none" w:sz="0" w:space="0" w:color="auto"/>
                            <w:bottom w:val="none" w:sz="0" w:space="0" w:color="auto"/>
                            <w:right w:val="none" w:sz="0" w:space="0" w:color="auto"/>
                          </w:divBdr>
                        </w:div>
                        <w:div w:id="574974867">
                          <w:marLeft w:val="0"/>
                          <w:marRight w:val="0"/>
                          <w:marTop w:val="166"/>
                          <w:marBottom w:val="166"/>
                          <w:divBdr>
                            <w:top w:val="none" w:sz="0" w:space="0" w:color="auto"/>
                            <w:left w:val="none" w:sz="0" w:space="0" w:color="auto"/>
                            <w:bottom w:val="none" w:sz="0" w:space="0" w:color="auto"/>
                            <w:right w:val="none" w:sz="0" w:space="0" w:color="auto"/>
                          </w:divBdr>
                        </w:div>
                        <w:div w:id="414547058">
                          <w:marLeft w:val="0"/>
                          <w:marRight w:val="0"/>
                          <w:marTop w:val="166"/>
                          <w:marBottom w:val="166"/>
                          <w:divBdr>
                            <w:top w:val="none" w:sz="0" w:space="0" w:color="auto"/>
                            <w:left w:val="none" w:sz="0" w:space="0" w:color="auto"/>
                            <w:bottom w:val="none" w:sz="0" w:space="0" w:color="auto"/>
                            <w:right w:val="none" w:sz="0" w:space="0" w:color="auto"/>
                          </w:divBdr>
                        </w:div>
                        <w:div w:id="1387148775">
                          <w:marLeft w:val="0"/>
                          <w:marRight w:val="0"/>
                          <w:marTop w:val="166"/>
                          <w:marBottom w:val="166"/>
                          <w:divBdr>
                            <w:top w:val="none" w:sz="0" w:space="0" w:color="auto"/>
                            <w:left w:val="none" w:sz="0" w:space="0" w:color="auto"/>
                            <w:bottom w:val="none" w:sz="0" w:space="0" w:color="auto"/>
                            <w:right w:val="none" w:sz="0" w:space="0" w:color="auto"/>
                          </w:divBdr>
                        </w:div>
                        <w:div w:id="1711176505">
                          <w:marLeft w:val="0"/>
                          <w:marRight w:val="0"/>
                          <w:marTop w:val="166"/>
                          <w:marBottom w:val="166"/>
                          <w:divBdr>
                            <w:top w:val="none" w:sz="0" w:space="0" w:color="auto"/>
                            <w:left w:val="none" w:sz="0" w:space="0" w:color="auto"/>
                            <w:bottom w:val="none" w:sz="0" w:space="0" w:color="auto"/>
                            <w:right w:val="none" w:sz="0" w:space="0" w:color="auto"/>
                          </w:divBdr>
                        </w:div>
                        <w:div w:id="1478451729">
                          <w:marLeft w:val="0"/>
                          <w:marRight w:val="0"/>
                          <w:marTop w:val="166"/>
                          <w:marBottom w:val="166"/>
                          <w:divBdr>
                            <w:top w:val="none" w:sz="0" w:space="0" w:color="auto"/>
                            <w:left w:val="none" w:sz="0" w:space="0" w:color="auto"/>
                            <w:bottom w:val="none" w:sz="0" w:space="0" w:color="auto"/>
                            <w:right w:val="none" w:sz="0" w:space="0" w:color="auto"/>
                          </w:divBdr>
                        </w:div>
                        <w:div w:id="1433629405">
                          <w:marLeft w:val="0"/>
                          <w:marRight w:val="0"/>
                          <w:marTop w:val="166"/>
                          <w:marBottom w:val="166"/>
                          <w:divBdr>
                            <w:top w:val="none" w:sz="0" w:space="0" w:color="auto"/>
                            <w:left w:val="none" w:sz="0" w:space="0" w:color="auto"/>
                            <w:bottom w:val="none" w:sz="0" w:space="0" w:color="auto"/>
                            <w:right w:val="none" w:sz="0" w:space="0" w:color="auto"/>
                          </w:divBdr>
                        </w:div>
                        <w:div w:id="659776730">
                          <w:marLeft w:val="0"/>
                          <w:marRight w:val="0"/>
                          <w:marTop w:val="166"/>
                          <w:marBottom w:val="166"/>
                          <w:divBdr>
                            <w:top w:val="none" w:sz="0" w:space="0" w:color="auto"/>
                            <w:left w:val="none" w:sz="0" w:space="0" w:color="auto"/>
                            <w:bottom w:val="none" w:sz="0" w:space="0" w:color="auto"/>
                            <w:right w:val="none" w:sz="0" w:space="0" w:color="auto"/>
                          </w:divBdr>
                        </w:div>
                        <w:div w:id="857237304">
                          <w:marLeft w:val="0"/>
                          <w:marRight w:val="0"/>
                          <w:marTop w:val="166"/>
                          <w:marBottom w:val="166"/>
                          <w:divBdr>
                            <w:top w:val="none" w:sz="0" w:space="0" w:color="auto"/>
                            <w:left w:val="none" w:sz="0" w:space="0" w:color="auto"/>
                            <w:bottom w:val="none" w:sz="0" w:space="0" w:color="auto"/>
                            <w:right w:val="none" w:sz="0" w:space="0" w:color="auto"/>
                          </w:divBdr>
                        </w:div>
                        <w:div w:id="76292191">
                          <w:marLeft w:val="0"/>
                          <w:marRight w:val="0"/>
                          <w:marTop w:val="166"/>
                          <w:marBottom w:val="166"/>
                          <w:divBdr>
                            <w:top w:val="none" w:sz="0" w:space="0" w:color="auto"/>
                            <w:left w:val="none" w:sz="0" w:space="0" w:color="auto"/>
                            <w:bottom w:val="none" w:sz="0" w:space="0" w:color="auto"/>
                            <w:right w:val="none" w:sz="0" w:space="0" w:color="auto"/>
                          </w:divBdr>
                        </w:div>
                        <w:div w:id="1966423319">
                          <w:marLeft w:val="0"/>
                          <w:marRight w:val="0"/>
                          <w:marTop w:val="166"/>
                          <w:marBottom w:val="166"/>
                          <w:divBdr>
                            <w:top w:val="none" w:sz="0" w:space="0" w:color="auto"/>
                            <w:left w:val="none" w:sz="0" w:space="0" w:color="auto"/>
                            <w:bottom w:val="none" w:sz="0" w:space="0" w:color="auto"/>
                            <w:right w:val="none" w:sz="0" w:space="0" w:color="auto"/>
                          </w:divBdr>
                        </w:div>
                        <w:div w:id="824736181">
                          <w:marLeft w:val="0"/>
                          <w:marRight w:val="0"/>
                          <w:marTop w:val="166"/>
                          <w:marBottom w:val="166"/>
                          <w:divBdr>
                            <w:top w:val="none" w:sz="0" w:space="0" w:color="auto"/>
                            <w:left w:val="none" w:sz="0" w:space="0" w:color="auto"/>
                            <w:bottom w:val="none" w:sz="0" w:space="0" w:color="auto"/>
                            <w:right w:val="none" w:sz="0" w:space="0" w:color="auto"/>
                          </w:divBdr>
                        </w:div>
                        <w:div w:id="1278290726">
                          <w:marLeft w:val="0"/>
                          <w:marRight w:val="0"/>
                          <w:marTop w:val="166"/>
                          <w:marBottom w:val="166"/>
                          <w:divBdr>
                            <w:top w:val="none" w:sz="0" w:space="0" w:color="auto"/>
                            <w:left w:val="none" w:sz="0" w:space="0" w:color="auto"/>
                            <w:bottom w:val="none" w:sz="0" w:space="0" w:color="auto"/>
                            <w:right w:val="none" w:sz="0" w:space="0" w:color="auto"/>
                          </w:divBdr>
                        </w:div>
                        <w:div w:id="1508397930">
                          <w:marLeft w:val="0"/>
                          <w:marRight w:val="0"/>
                          <w:marTop w:val="166"/>
                          <w:marBottom w:val="166"/>
                          <w:divBdr>
                            <w:top w:val="none" w:sz="0" w:space="0" w:color="auto"/>
                            <w:left w:val="none" w:sz="0" w:space="0" w:color="auto"/>
                            <w:bottom w:val="none" w:sz="0" w:space="0" w:color="auto"/>
                            <w:right w:val="none" w:sz="0" w:space="0" w:color="auto"/>
                          </w:divBdr>
                        </w:div>
                        <w:div w:id="798644692">
                          <w:marLeft w:val="0"/>
                          <w:marRight w:val="0"/>
                          <w:marTop w:val="166"/>
                          <w:marBottom w:val="166"/>
                          <w:divBdr>
                            <w:top w:val="none" w:sz="0" w:space="0" w:color="auto"/>
                            <w:left w:val="none" w:sz="0" w:space="0" w:color="auto"/>
                            <w:bottom w:val="none" w:sz="0" w:space="0" w:color="auto"/>
                            <w:right w:val="none" w:sz="0" w:space="0" w:color="auto"/>
                          </w:divBdr>
                        </w:div>
                        <w:div w:id="907543157">
                          <w:marLeft w:val="0"/>
                          <w:marRight w:val="0"/>
                          <w:marTop w:val="166"/>
                          <w:marBottom w:val="166"/>
                          <w:divBdr>
                            <w:top w:val="none" w:sz="0" w:space="0" w:color="auto"/>
                            <w:left w:val="none" w:sz="0" w:space="0" w:color="auto"/>
                            <w:bottom w:val="none" w:sz="0" w:space="0" w:color="auto"/>
                            <w:right w:val="none" w:sz="0" w:space="0" w:color="auto"/>
                          </w:divBdr>
                        </w:div>
                        <w:div w:id="997227681">
                          <w:marLeft w:val="0"/>
                          <w:marRight w:val="0"/>
                          <w:marTop w:val="166"/>
                          <w:marBottom w:val="166"/>
                          <w:divBdr>
                            <w:top w:val="none" w:sz="0" w:space="0" w:color="auto"/>
                            <w:left w:val="none" w:sz="0" w:space="0" w:color="auto"/>
                            <w:bottom w:val="none" w:sz="0" w:space="0" w:color="auto"/>
                            <w:right w:val="none" w:sz="0" w:space="0" w:color="auto"/>
                          </w:divBdr>
                        </w:div>
                        <w:div w:id="1809124260">
                          <w:marLeft w:val="0"/>
                          <w:marRight w:val="0"/>
                          <w:marTop w:val="166"/>
                          <w:marBottom w:val="166"/>
                          <w:divBdr>
                            <w:top w:val="none" w:sz="0" w:space="0" w:color="auto"/>
                            <w:left w:val="none" w:sz="0" w:space="0" w:color="auto"/>
                            <w:bottom w:val="none" w:sz="0" w:space="0" w:color="auto"/>
                            <w:right w:val="none" w:sz="0" w:space="0" w:color="auto"/>
                          </w:divBdr>
                        </w:div>
                        <w:div w:id="393243602">
                          <w:marLeft w:val="0"/>
                          <w:marRight w:val="0"/>
                          <w:marTop w:val="166"/>
                          <w:marBottom w:val="166"/>
                          <w:divBdr>
                            <w:top w:val="none" w:sz="0" w:space="0" w:color="auto"/>
                            <w:left w:val="none" w:sz="0" w:space="0" w:color="auto"/>
                            <w:bottom w:val="none" w:sz="0" w:space="0" w:color="auto"/>
                            <w:right w:val="none" w:sz="0" w:space="0" w:color="auto"/>
                          </w:divBdr>
                        </w:div>
                        <w:div w:id="230241613">
                          <w:marLeft w:val="0"/>
                          <w:marRight w:val="0"/>
                          <w:marTop w:val="166"/>
                          <w:marBottom w:val="166"/>
                          <w:divBdr>
                            <w:top w:val="none" w:sz="0" w:space="0" w:color="auto"/>
                            <w:left w:val="none" w:sz="0" w:space="0" w:color="auto"/>
                            <w:bottom w:val="none" w:sz="0" w:space="0" w:color="auto"/>
                            <w:right w:val="none" w:sz="0" w:space="0" w:color="auto"/>
                          </w:divBdr>
                        </w:div>
                        <w:div w:id="1765954940">
                          <w:marLeft w:val="0"/>
                          <w:marRight w:val="0"/>
                          <w:marTop w:val="166"/>
                          <w:marBottom w:val="166"/>
                          <w:divBdr>
                            <w:top w:val="none" w:sz="0" w:space="0" w:color="auto"/>
                            <w:left w:val="none" w:sz="0" w:space="0" w:color="auto"/>
                            <w:bottom w:val="none" w:sz="0" w:space="0" w:color="auto"/>
                            <w:right w:val="none" w:sz="0" w:space="0" w:color="auto"/>
                          </w:divBdr>
                        </w:div>
                        <w:div w:id="215167397">
                          <w:marLeft w:val="0"/>
                          <w:marRight w:val="0"/>
                          <w:marTop w:val="166"/>
                          <w:marBottom w:val="166"/>
                          <w:divBdr>
                            <w:top w:val="none" w:sz="0" w:space="0" w:color="auto"/>
                            <w:left w:val="none" w:sz="0" w:space="0" w:color="auto"/>
                            <w:bottom w:val="none" w:sz="0" w:space="0" w:color="auto"/>
                            <w:right w:val="none" w:sz="0" w:space="0" w:color="auto"/>
                          </w:divBdr>
                        </w:div>
                        <w:div w:id="550700211">
                          <w:marLeft w:val="0"/>
                          <w:marRight w:val="0"/>
                          <w:marTop w:val="166"/>
                          <w:marBottom w:val="166"/>
                          <w:divBdr>
                            <w:top w:val="none" w:sz="0" w:space="0" w:color="auto"/>
                            <w:left w:val="none" w:sz="0" w:space="0" w:color="auto"/>
                            <w:bottom w:val="none" w:sz="0" w:space="0" w:color="auto"/>
                            <w:right w:val="none" w:sz="0" w:space="0" w:color="auto"/>
                          </w:divBdr>
                        </w:div>
                        <w:div w:id="1565677051">
                          <w:marLeft w:val="0"/>
                          <w:marRight w:val="0"/>
                          <w:marTop w:val="166"/>
                          <w:marBottom w:val="166"/>
                          <w:divBdr>
                            <w:top w:val="none" w:sz="0" w:space="0" w:color="auto"/>
                            <w:left w:val="none" w:sz="0" w:space="0" w:color="auto"/>
                            <w:bottom w:val="none" w:sz="0" w:space="0" w:color="auto"/>
                            <w:right w:val="none" w:sz="0" w:space="0" w:color="auto"/>
                          </w:divBdr>
                        </w:div>
                        <w:div w:id="387456358">
                          <w:marLeft w:val="0"/>
                          <w:marRight w:val="0"/>
                          <w:marTop w:val="166"/>
                          <w:marBottom w:val="166"/>
                          <w:divBdr>
                            <w:top w:val="none" w:sz="0" w:space="0" w:color="auto"/>
                            <w:left w:val="none" w:sz="0" w:space="0" w:color="auto"/>
                            <w:bottom w:val="none" w:sz="0" w:space="0" w:color="auto"/>
                            <w:right w:val="none" w:sz="0" w:space="0" w:color="auto"/>
                          </w:divBdr>
                        </w:div>
                        <w:div w:id="1460494953">
                          <w:marLeft w:val="0"/>
                          <w:marRight w:val="0"/>
                          <w:marTop w:val="166"/>
                          <w:marBottom w:val="166"/>
                          <w:divBdr>
                            <w:top w:val="none" w:sz="0" w:space="0" w:color="auto"/>
                            <w:left w:val="none" w:sz="0" w:space="0" w:color="auto"/>
                            <w:bottom w:val="none" w:sz="0" w:space="0" w:color="auto"/>
                            <w:right w:val="none" w:sz="0" w:space="0" w:color="auto"/>
                          </w:divBdr>
                        </w:div>
                        <w:div w:id="2133475305">
                          <w:marLeft w:val="0"/>
                          <w:marRight w:val="0"/>
                          <w:marTop w:val="166"/>
                          <w:marBottom w:val="166"/>
                          <w:divBdr>
                            <w:top w:val="none" w:sz="0" w:space="0" w:color="auto"/>
                            <w:left w:val="none" w:sz="0" w:space="0" w:color="auto"/>
                            <w:bottom w:val="none" w:sz="0" w:space="0" w:color="auto"/>
                            <w:right w:val="none" w:sz="0" w:space="0" w:color="auto"/>
                          </w:divBdr>
                        </w:div>
                        <w:div w:id="1834955110">
                          <w:marLeft w:val="0"/>
                          <w:marRight w:val="0"/>
                          <w:marTop w:val="166"/>
                          <w:marBottom w:val="166"/>
                          <w:divBdr>
                            <w:top w:val="none" w:sz="0" w:space="0" w:color="auto"/>
                            <w:left w:val="none" w:sz="0" w:space="0" w:color="auto"/>
                            <w:bottom w:val="none" w:sz="0" w:space="0" w:color="auto"/>
                            <w:right w:val="none" w:sz="0" w:space="0" w:color="auto"/>
                          </w:divBdr>
                        </w:div>
                        <w:div w:id="456683777">
                          <w:marLeft w:val="0"/>
                          <w:marRight w:val="0"/>
                          <w:marTop w:val="166"/>
                          <w:marBottom w:val="166"/>
                          <w:divBdr>
                            <w:top w:val="none" w:sz="0" w:space="0" w:color="auto"/>
                            <w:left w:val="none" w:sz="0" w:space="0" w:color="auto"/>
                            <w:bottom w:val="none" w:sz="0" w:space="0" w:color="auto"/>
                            <w:right w:val="none" w:sz="0" w:space="0" w:color="auto"/>
                          </w:divBdr>
                        </w:div>
                        <w:div w:id="1513447525">
                          <w:marLeft w:val="0"/>
                          <w:marRight w:val="0"/>
                          <w:marTop w:val="166"/>
                          <w:marBottom w:val="166"/>
                          <w:divBdr>
                            <w:top w:val="none" w:sz="0" w:space="0" w:color="auto"/>
                            <w:left w:val="none" w:sz="0" w:space="0" w:color="auto"/>
                            <w:bottom w:val="none" w:sz="0" w:space="0" w:color="auto"/>
                            <w:right w:val="none" w:sz="0" w:space="0" w:color="auto"/>
                          </w:divBdr>
                        </w:div>
                        <w:div w:id="852645479">
                          <w:marLeft w:val="0"/>
                          <w:marRight w:val="0"/>
                          <w:marTop w:val="166"/>
                          <w:marBottom w:val="166"/>
                          <w:divBdr>
                            <w:top w:val="none" w:sz="0" w:space="0" w:color="auto"/>
                            <w:left w:val="none" w:sz="0" w:space="0" w:color="auto"/>
                            <w:bottom w:val="none" w:sz="0" w:space="0" w:color="auto"/>
                            <w:right w:val="none" w:sz="0" w:space="0" w:color="auto"/>
                          </w:divBdr>
                        </w:div>
                        <w:div w:id="1466434467">
                          <w:marLeft w:val="0"/>
                          <w:marRight w:val="0"/>
                          <w:marTop w:val="166"/>
                          <w:marBottom w:val="166"/>
                          <w:divBdr>
                            <w:top w:val="none" w:sz="0" w:space="0" w:color="auto"/>
                            <w:left w:val="none" w:sz="0" w:space="0" w:color="auto"/>
                            <w:bottom w:val="none" w:sz="0" w:space="0" w:color="auto"/>
                            <w:right w:val="none" w:sz="0" w:space="0" w:color="auto"/>
                          </w:divBdr>
                        </w:div>
                        <w:div w:id="538123732">
                          <w:marLeft w:val="0"/>
                          <w:marRight w:val="0"/>
                          <w:marTop w:val="166"/>
                          <w:marBottom w:val="166"/>
                          <w:divBdr>
                            <w:top w:val="none" w:sz="0" w:space="0" w:color="auto"/>
                            <w:left w:val="none" w:sz="0" w:space="0" w:color="auto"/>
                            <w:bottom w:val="none" w:sz="0" w:space="0" w:color="auto"/>
                            <w:right w:val="none" w:sz="0" w:space="0" w:color="auto"/>
                          </w:divBdr>
                        </w:div>
                        <w:div w:id="1609855016">
                          <w:marLeft w:val="0"/>
                          <w:marRight w:val="0"/>
                          <w:marTop w:val="166"/>
                          <w:marBottom w:val="166"/>
                          <w:divBdr>
                            <w:top w:val="none" w:sz="0" w:space="0" w:color="auto"/>
                            <w:left w:val="none" w:sz="0" w:space="0" w:color="auto"/>
                            <w:bottom w:val="none" w:sz="0" w:space="0" w:color="auto"/>
                            <w:right w:val="none" w:sz="0" w:space="0" w:color="auto"/>
                          </w:divBdr>
                        </w:div>
                        <w:div w:id="1259949184">
                          <w:marLeft w:val="0"/>
                          <w:marRight w:val="0"/>
                          <w:marTop w:val="166"/>
                          <w:marBottom w:val="166"/>
                          <w:divBdr>
                            <w:top w:val="none" w:sz="0" w:space="0" w:color="auto"/>
                            <w:left w:val="none" w:sz="0" w:space="0" w:color="auto"/>
                            <w:bottom w:val="none" w:sz="0" w:space="0" w:color="auto"/>
                            <w:right w:val="none" w:sz="0" w:space="0" w:color="auto"/>
                          </w:divBdr>
                        </w:div>
                        <w:div w:id="1697656576">
                          <w:marLeft w:val="0"/>
                          <w:marRight w:val="0"/>
                          <w:marTop w:val="166"/>
                          <w:marBottom w:val="166"/>
                          <w:divBdr>
                            <w:top w:val="none" w:sz="0" w:space="0" w:color="auto"/>
                            <w:left w:val="none" w:sz="0" w:space="0" w:color="auto"/>
                            <w:bottom w:val="none" w:sz="0" w:space="0" w:color="auto"/>
                            <w:right w:val="none" w:sz="0" w:space="0" w:color="auto"/>
                          </w:divBdr>
                        </w:div>
                        <w:div w:id="790514833">
                          <w:marLeft w:val="0"/>
                          <w:marRight w:val="0"/>
                          <w:marTop w:val="166"/>
                          <w:marBottom w:val="166"/>
                          <w:divBdr>
                            <w:top w:val="none" w:sz="0" w:space="0" w:color="auto"/>
                            <w:left w:val="none" w:sz="0" w:space="0" w:color="auto"/>
                            <w:bottom w:val="none" w:sz="0" w:space="0" w:color="auto"/>
                            <w:right w:val="none" w:sz="0" w:space="0" w:color="auto"/>
                          </w:divBdr>
                        </w:div>
                        <w:div w:id="1823428426">
                          <w:marLeft w:val="0"/>
                          <w:marRight w:val="0"/>
                          <w:marTop w:val="166"/>
                          <w:marBottom w:val="166"/>
                          <w:divBdr>
                            <w:top w:val="none" w:sz="0" w:space="0" w:color="auto"/>
                            <w:left w:val="none" w:sz="0" w:space="0" w:color="auto"/>
                            <w:bottom w:val="none" w:sz="0" w:space="0" w:color="auto"/>
                            <w:right w:val="none" w:sz="0" w:space="0" w:color="auto"/>
                          </w:divBdr>
                        </w:div>
                        <w:div w:id="1486436920">
                          <w:marLeft w:val="0"/>
                          <w:marRight w:val="0"/>
                          <w:marTop w:val="166"/>
                          <w:marBottom w:val="166"/>
                          <w:divBdr>
                            <w:top w:val="none" w:sz="0" w:space="0" w:color="auto"/>
                            <w:left w:val="none" w:sz="0" w:space="0" w:color="auto"/>
                            <w:bottom w:val="none" w:sz="0" w:space="0" w:color="auto"/>
                            <w:right w:val="none" w:sz="0" w:space="0" w:color="auto"/>
                          </w:divBdr>
                        </w:div>
                        <w:div w:id="269438459">
                          <w:marLeft w:val="0"/>
                          <w:marRight w:val="0"/>
                          <w:marTop w:val="166"/>
                          <w:marBottom w:val="166"/>
                          <w:divBdr>
                            <w:top w:val="none" w:sz="0" w:space="0" w:color="auto"/>
                            <w:left w:val="none" w:sz="0" w:space="0" w:color="auto"/>
                            <w:bottom w:val="none" w:sz="0" w:space="0" w:color="auto"/>
                            <w:right w:val="none" w:sz="0" w:space="0" w:color="auto"/>
                          </w:divBdr>
                        </w:div>
                        <w:div w:id="1023550382">
                          <w:marLeft w:val="0"/>
                          <w:marRight w:val="0"/>
                          <w:marTop w:val="166"/>
                          <w:marBottom w:val="166"/>
                          <w:divBdr>
                            <w:top w:val="none" w:sz="0" w:space="0" w:color="auto"/>
                            <w:left w:val="none" w:sz="0" w:space="0" w:color="auto"/>
                            <w:bottom w:val="none" w:sz="0" w:space="0" w:color="auto"/>
                            <w:right w:val="none" w:sz="0" w:space="0" w:color="auto"/>
                          </w:divBdr>
                        </w:div>
                        <w:div w:id="1288659579">
                          <w:marLeft w:val="0"/>
                          <w:marRight w:val="0"/>
                          <w:marTop w:val="166"/>
                          <w:marBottom w:val="166"/>
                          <w:divBdr>
                            <w:top w:val="none" w:sz="0" w:space="0" w:color="auto"/>
                            <w:left w:val="none" w:sz="0" w:space="0" w:color="auto"/>
                            <w:bottom w:val="none" w:sz="0" w:space="0" w:color="auto"/>
                            <w:right w:val="none" w:sz="0" w:space="0" w:color="auto"/>
                          </w:divBdr>
                        </w:div>
                        <w:div w:id="678972674">
                          <w:marLeft w:val="0"/>
                          <w:marRight w:val="0"/>
                          <w:marTop w:val="166"/>
                          <w:marBottom w:val="166"/>
                          <w:divBdr>
                            <w:top w:val="none" w:sz="0" w:space="0" w:color="auto"/>
                            <w:left w:val="none" w:sz="0" w:space="0" w:color="auto"/>
                            <w:bottom w:val="none" w:sz="0" w:space="0" w:color="auto"/>
                            <w:right w:val="none" w:sz="0" w:space="0" w:color="auto"/>
                          </w:divBdr>
                        </w:div>
                        <w:div w:id="1540388631">
                          <w:marLeft w:val="0"/>
                          <w:marRight w:val="0"/>
                          <w:marTop w:val="166"/>
                          <w:marBottom w:val="166"/>
                          <w:divBdr>
                            <w:top w:val="none" w:sz="0" w:space="0" w:color="auto"/>
                            <w:left w:val="none" w:sz="0" w:space="0" w:color="auto"/>
                            <w:bottom w:val="none" w:sz="0" w:space="0" w:color="auto"/>
                            <w:right w:val="none" w:sz="0" w:space="0" w:color="auto"/>
                          </w:divBdr>
                        </w:div>
                        <w:div w:id="1759668067">
                          <w:marLeft w:val="0"/>
                          <w:marRight w:val="0"/>
                          <w:marTop w:val="166"/>
                          <w:marBottom w:val="166"/>
                          <w:divBdr>
                            <w:top w:val="none" w:sz="0" w:space="0" w:color="auto"/>
                            <w:left w:val="none" w:sz="0" w:space="0" w:color="auto"/>
                            <w:bottom w:val="none" w:sz="0" w:space="0" w:color="auto"/>
                            <w:right w:val="none" w:sz="0" w:space="0" w:color="auto"/>
                          </w:divBdr>
                        </w:div>
                        <w:div w:id="2005667224">
                          <w:marLeft w:val="0"/>
                          <w:marRight w:val="0"/>
                          <w:marTop w:val="166"/>
                          <w:marBottom w:val="166"/>
                          <w:divBdr>
                            <w:top w:val="none" w:sz="0" w:space="0" w:color="auto"/>
                            <w:left w:val="none" w:sz="0" w:space="0" w:color="auto"/>
                            <w:bottom w:val="none" w:sz="0" w:space="0" w:color="auto"/>
                            <w:right w:val="none" w:sz="0" w:space="0" w:color="auto"/>
                          </w:divBdr>
                        </w:div>
                        <w:div w:id="420638968">
                          <w:marLeft w:val="0"/>
                          <w:marRight w:val="0"/>
                          <w:marTop w:val="166"/>
                          <w:marBottom w:val="166"/>
                          <w:divBdr>
                            <w:top w:val="none" w:sz="0" w:space="0" w:color="auto"/>
                            <w:left w:val="none" w:sz="0" w:space="0" w:color="auto"/>
                            <w:bottom w:val="none" w:sz="0" w:space="0" w:color="auto"/>
                            <w:right w:val="none" w:sz="0" w:space="0" w:color="auto"/>
                          </w:divBdr>
                        </w:div>
                        <w:div w:id="2094885827">
                          <w:marLeft w:val="0"/>
                          <w:marRight w:val="0"/>
                          <w:marTop w:val="166"/>
                          <w:marBottom w:val="166"/>
                          <w:divBdr>
                            <w:top w:val="none" w:sz="0" w:space="0" w:color="auto"/>
                            <w:left w:val="none" w:sz="0" w:space="0" w:color="auto"/>
                            <w:bottom w:val="none" w:sz="0" w:space="0" w:color="auto"/>
                            <w:right w:val="none" w:sz="0" w:space="0" w:color="auto"/>
                          </w:divBdr>
                        </w:div>
                        <w:div w:id="1219048422">
                          <w:marLeft w:val="0"/>
                          <w:marRight w:val="0"/>
                          <w:marTop w:val="166"/>
                          <w:marBottom w:val="166"/>
                          <w:divBdr>
                            <w:top w:val="none" w:sz="0" w:space="0" w:color="auto"/>
                            <w:left w:val="none" w:sz="0" w:space="0" w:color="auto"/>
                            <w:bottom w:val="none" w:sz="0" w:space="0" w:color="auto"/>
                            <w:right w:val="none" w:sz="0" w:space="0" w:color="auto"/>
                          </w:divBdr>
                        </w:div>
                        <w:div w:id="150407906">
                          <w:marLeft w:val="0"/>
                          <w:marRight w:val="0"/>
                          <w:marTop w:val="166"/>
                          <w:marBottom w:val="166"/>
                          <w:divBdr>
                            <w:top w:val="none" w:sz="0" w:space="0" w:color="auto"/>
                            <w:left w:val="none" w:sz="0" w:space="0" w:color="auto"/>
                            <w:bottom w:val="none" w:sz="0" w:space="0" w:color="auto"/>
                            <w:right w:val="none" w:sz="0" w:space="0" w:color="auto"/>
                          </w:divBdr>
                        </w:div>
                        <w:div w:id="161703041">
                          <w:marLeft w:val="0"/>
                          <w:marRight w:val="0"/>
                          <w:marTop w:val="166"/>
                          <w:marBottom w:val="166"/>
                          <w:divBdr>
                            <w:top w:val="none" w:sz="0" w:space="0" w:color="auto"/>
                            <w:left w:val="none" w:sz="0" w:space="0" w:color="auto"/>
                            <w:bottom w:val="none" w:sz="0" w:space="0" w:color="auto"/>
                            <w:right w:val="none" w:sz="0" w:space="0" w:color="auto"/>
                          </w:divBdr>
                        </w:div>
                        <w:div w:id="1174995411">
                          <w:marLeft w:val="0"/>
                          <w:marRight w:val="0"/>
                          <w:marTop w:val="166"/>
                          <w:marBottom w:val="166"/>
                          <w:divBdr>
                            <w:top w:val="none" w:sz="0" w:space="0" w:color="auto"/>
                            <w:left w:val="none" w:sz="0" w:space="0" w:color="auto"/>
                            <w:bottom w:val="none" w:sz="0" w:space="0" w:color="auto"/>
                            <w:right w:val="none" w:sz="0" w:space="0" w:color="auto"/>
                          </w:divBdr>
                        </w:div>
                        <w:div w:id="287590502">
                          <w:marLeft w:val="0"/>
                          <w:marRight w:val="0"/>
                          <w:marTop w:val="166"/>
                          <w:marBottom w:val="166"/>
                          <w:divBdr>
                            <w:top w:val="none" w:sz="0" w:space="0" w:color="auto"/>
                            <w:left w:val="none" w:sz="0" w:space="0" w:color="auto"/>
                            <w:bottom w:val="none" w:sz="0" w:space="0" w:color="auto"/>
                            <w:right w:val="none" w:sz="0" w:space="0" w:color="auto"/>
                          </w:divBdr>
                        </w:div>
                        <w:div w:id="92631155">
                          <w:marLeft w:val="0"/>
                          <w:marRight w:val="0"/>
                          <w:marTop w:val="166"/>
                          <w:marBottom w:val="166"/>
                          <w:divBdr>
                            <w:top w:val="none" w:sz="0" w:space="0" w:color="auto"/>
                            <w:left w:val="none" w:sz="0" w:space="0" w:color="auto"/>
                            <w:bottom w:val="none" w:sz="0" w:space="0" w:color="auto"/>
                            <w:right w:val="none" w:sz="0" w:space="0" w:color="auto"/>
                          </w:divBdr>
                        </w:div>
                        <w:div w:id="531192436">
                          <w:marLeft w:val="0"/>
                          <w:marRight w:val="0"/>
                          <w:marTop w:val="166"/>
                          <w:marBottom w:val="166"/>
                          <w:divBdr>
                            <w:top w:val="none" w:sz="0" w:space="0" w:color="auto"/>
                            <w:left w:val="none" w:sz="0" w:space="0" w:color="auto"/>
                            <w:bottom w:val="none" w:sz="0" w:space="0" w:color="auto"/>
                            <w:right w:val="none" w:sz="0" w:space="0" w:color="auto"/>
                          </w:divBdr>
                        </w:div>
                        <w:div w:id="1027215673">
                          <w:marLeft w:val="0"/>
                          <w:marRight w:val="0"/>
                          <w:marTop w:val="166"/>
                          <w:marBottom w:val="166"/>
                          <w:divBdr>
                            <w:top w:val="none" w:sz="0" w:space="0" w:color="auto"/>
                            <w:left w:val="none" w:sz="0" w:space="0" w:color="auto"/>
                            <w:bottom w:val="none" w:sz="0" w:space="0" w:color="auto"/>
                            <w:right w:val="none" w:sz="0" w:space="0" w:color="auto"/>
                          </w:divBdr>
                        </w:div>
                        <w:div w:id="1209729031">
                          <w:marLeft w:val="0"/>
                          <w:marRight w:val="0"/>
                          <w:marTop w:val="166"/>
                          <w:marBottom w:val="166"/>
                          <w:divBdr>
                            <w:top w:val="none" w:sz="0" w:space="0" w:color="auto"/>
                            <w:left w:val="none" w:sz="0" w:space="0" w:color="auto"/>
                            <w:bottom w:val="none" w:sz="0" w:space="0" w:color="auto"/>
                            <w:right w:val="none" w:sz="0" w:space="0" w:color="auto"/>
                          </w:divBdr>
                        </w:div>
                        <w:div w:id="545216871">
                          <w:marLeft w:val="0"/>
                          <w:marRight w:val="0"/>
                          <w:marTop w:val="166"/>
                          <w:marBottom w:val="166"/>
                          <w:divBdr>
                            <w:top w:val="none" w:sz="0" w:space="0" w:color="auto"/>
                            <w:left w:val="none" w:sz="0" w:space="0" w:color="auto"/>
                            <w:bottom w:val="none" w:sz="0" w:space="0" w:color="auto"/>
                            <w:right w:val="none" w:sz="0" w:space="0" w:color="auto"/>
                          </w:divBdr>
                        </w:div>
                        <w:div w:id="1680081651">
                          <w:marLeft w:val="0"/>
                          <w:marRight w:val="0"/>
                          <w:marTop w:val="166"/>
                          <w:marBottom w:val="166"/>
                          <w:divBdr>
                            <w:top w:val="none" w:sz="0" w:space="0" w:color="auto"/>
                            <w:left w:val="none" w:sz="0" w:space="0" w:color="auto"/>
                            <w:bottom w:val="none" w:sz="0" w:space="0" w:color="auto"/>
                            <w:right w:val="none" w:sz="0" w:space="0" w:color="auto"/>
                          </w:divBdr>
                        </w:div>
                        <w:div w:id="799228702">
                          <w:marLeft w:val="0"/>
                          <w:marRight w:val="0"/>
                          <w:marTop w:val="166"/>
                          <w:marBottom w:val="166"/>
                          <w:divBdr>
                            <w:top w:val="none" w:sz="0" w:space="0" w:color="auto"/>
                            <w:left w:val="none" w:sz="0" w:space="0" w:color="auto"/>
                            <w:bottom w:val="none" w:sz="0" w:space="0" w:color="auto"/>
                            <w:right w:val="none" w:sz="0" w:space="0" w:color="auto"/>
                          </w:divBdr>
                        </w:div>
                        <w:div w:id="2067415928">
                          <w:marLeft w:val="0"/>
                          <w:marRight w:val="0"/>
                          <w:marTop w:val="166"/>
                          <w:marBottom w:val="166"/>
                          <w:divBdr>
                            <w:top w:val="none" w:sz="0" w:space="0" w:color="auto"/>
                            <w:left w:val="none" w:sz="0" w:space="0" w:color="auto"/>
                            <w:bottom w:val="none" w:sz="0" w:space="0" w:color="auto"/>
                            <w:right w:val="none" w:sz="0" w:space="0" w:color="auto"/>
                          </w:divBdr>
                        </w:div>
                        <w:div w:id="1687749239">
                          <w:marLeft w:val="0"/>
                          <w:marRight w:val="0"/>
                          <w:marTop w:val="166"/>
                          <w:marBottom w:val="166"/>
                          <w:divBdr>
                            <w:top w:val="none" w:sz="0" w:space="0" w:color="auto"/>
                            <w:left w:val="none" w:sz="0" w:space="0" w:color="auto"/>
                            <w:bottom w:val="none" w:sz="0" w:space="0" w:color="auto"/>
                            <w:right w:val="none" w:sz="0" w:space="0" w:color="auto"/>
                          </w:divBdr>
                        </w:div>
                        <w:div w:id="269162226">
                          <w:marLeft w:val="0"/>
                          <w:marRight w:val="0"/>
                          <w:marTop w:val="166"/>
                          <w:marBottom w:val="166"/>
                          <w:divBdr>
                            <w:top w:val="none" w:sz="0" w:space="0" w:color="auto"/>
                            <w:left w:val="none" w:sz="0" w:space="0" w:color="auto"/>
                            <w:bottom w:val="none" w:sz="0" w:space="0" w:color="auto"/>
                            <w:right w:val="none" w:sz="0" w:space="0" w:color="auto"/>
                          </w:divBdr>
                        </w:div>
                        <w:div w:id="1307398589">
                          <w:marLeft w:val="0"/>
                          <w:marRight w:val="0"/>
                          <w:marTop w:val="166"/>
                          <w:marBottom w:val="166"/>
                          <w:divBdr>
                            <w:top w:val="none" w:sz="0" w:space="0" w:color="auto"/>
                            <w:left w:val="none" w:sz="0" w:space="0" w:color="auto"/>
                            <w:bottom w:val="none" w:sz="0" w:space="0" w:color="auto"/>
                            <w:right w:val="none" w:sz="0" w:space="0" w:color="auto"/>
                          </w:divBdr>
                        </w:div>
                        <w:div w:id="1669091847">
                          <w:marLeft w:val="0"/>
                          <w:marRight w:val="0"/>
                          <w:marTop w:val="166"/>
                          <w:marBottom w:val="166"/>
                          <w:divBdr>
                            <w:top w:val="none" w:sz="0" w:space="0" w:color="auto"/>
                            <w:left w:val="none" w:sz="0" w:space="0" w:color="auto"/>
                            <w:bottom w:val="none" w:sz="0" w:space="0" w:color="auto"/>
                            <w:right w:val="none" w:sz="0" w:space="0" w:color="auto"/>
                          </w:divBdr>
                        </w:div>
                        <w:div w:id="1887058113">
                          <w:marLeft w:val="0"/>
                          <w:marRight w:val="0"/>
                          <w:marTop w:val="166"/>
                          <w:marBottom w:val="166"/>
                          <w:divBdr>
                            <w:top w:val="none" w:sz="0" w:space="0" w:color="auto"/>
                            <w:left w:val="none" w:sz="0" w:space="0" w:color="auto"/>
                            <w:bottom w:val="none" w:sz="0" w:space="0" w:color="auto"/>
                            <w:right w:val="none" w:sz="0" w:space="0" w:color="auto"/>
                          </w:divBdr>
                        </w:div>
                        <w:div w:id="1719237454">
                          <w:marLeft w:val="0"/>
                          <w:marRight w:val="0"/>
                          <w:marTop w:val="166"/>
                          <w:marBottom w:val="166"/>
                          <w:divBdr>
                            <w:top w:val="none" w:sz="0" w:space="0" w:color="auto"/>
                            <w:left w:val="none" w:sz="0" w:space="0" w:color="auto"/>
                            <w:bottom w:val="none" w:sz="0" w:space="0" w:color="auto"/>
                            <w:right w:val="none" w:sz="0" w:space="0" w:color="auto"/>
                          </w:divBdr>
                        </w:div>
                        <w:div w:id="132796641">
                          <w:marLeft w:val="0"/>
                          <w:marRight w:val="0"/>
                          <w:marTop w:val="166"/>
                          <w:marBottom w:val="166"/>
                          <w:divBdr>
                            <w:top w:val="none" w:sz="0" w:space="0" w:color="auto"/>
                            <w:left w:val="none" w:sz="0" w:space="0" w:color="auto"/>
                            <w:bottom w:val="none" w:sz="0" w:space="0" w:color="auto"/>
                            <w:right w:val="none" w:sz="0" w:space="0" w:color="auto"/>
                          </w:divBdr>
                        </w:div>
                        <w:div w:id="1869491149">
                          <w:marLeft w:val="0"/>
                          <w:marRight w:val="0"/>
                          <w:marTop w:val="166"/>
                          <w:marBottom w:val="166"/>
                          <w:divBdr>
                            <w:top w:val="none" w:sz="0" w:space="0" w:color="auto"/>
                            <w:left w:val="none" w:sz="0" w:space="0" w:color="auto"/>
                            <w:bottom w:val="none" w:sz="0" w:space="0" w:color="auto"/>
                            <w:right w:val="none" w:sz="0" w:space="0" w:color="auto"/>
                          </w:divBdr>
                        </w:div>
                        <w:div w:id="1571966360">
                          <w:marLeft w:val="0"/>
                          <w:marRight w:val="0"/>
                          <w:marTop w:val="166"/>
                          <w:marBottom w:val="166"/>
                          <w:divBdr>
                            <w:top w:val="none" w:sz="0" w:space="0" w:color="auto"/>
                            <w:left w:val="none" w:sz="0" w:space="0" w:color="auto"/>
                            <w:bottom w:val="none" w:sz="0" w:space="0" w:color="auto"/>
                            <w:right w:val="none" w:sz="0" w:space="0" w:color="auto"/>
                          </w:divBdr>
                        </w:div>
                        <w:div w:id="1293708318">
                          <w:marLeft w:val="0"/>
                          <w:marRight w:val="0"/>
                          <w:marTop w:val="166"/>
                          <w:marBottom w:val="166"/>
                          <w:divBdr>
                            <w:top w:val="none" w:sz="0" w:space="0" w:color="auto"/>
                            <w:left w:val="none" w:sz="0" w:space="0" w:color="auto"/>
                            <w:bottom w:val="none" w:sz="0" w:space="0" w:color="auto"/>
                            <w:right w:val="none" w:sz="0" w:space="0" w:color="auto"/>
                          </w:divBdr>
                        </w:div>
                        <w:div w:id="1532650666">
                          <w:marLeft w:val="0"/>
                          <w:marRight w:val="0"/>
                          <w:marTop w:val="166"/>
                          <w:marBottom w:val="166"/>
                          <w:divBdr>
                            <w:top w:val="none" w:sz="0" w:space="0" w:color="auto"/>
                            <w:left w:val="none" w:sz="0" w:space="0" w:color="auto"/>
                            <w:bottom w:val="none" w:sz="0" w:space="0" w:color="auto"/>
                            <w:right w:val="none" w:sz="0" w:space="0" w:color="auto"/>
                          </w:divBdr>
                        </w:div>
                        <w:div w:id="1774980673">
                          <w:marLeft w:val="0"/>
                          <w:marRight w:val="0"/>
                          <w:marTop w:val="166"/>
                          <w:marBottom w:val="166"/>
                          <w:divBdr>
                            <w:top w:val="none" w:sz="0" w:space="0" w:color="auto"/>
                            <w:left w:val="none" w:sz="0" w:space="0" w:color="auto"/>
                            <w:bottom w:val="none" w:sz="0" w:space="0" w:color="auto"/>
                            <w:right w:val="none" w:sz="0" w:space="0" w:color="auto"/>
                          </w:divBdr>
                        </w:div>
                        <w:div w:id="1603951454">
                          <w:marLeft w:val="0"/>
                          <w:marRight w:val="0"/>
                          <w:marTop w:val="166"/>
                          <w:marBottom w:val="166"/>
                          <w:divBdr>
                            <w:top w:val="none" w:sz="0" w:space="0" w:color="auto"/>
                            <w:left w:val="none" w:sz="0" w:space="0" w:color="auto"/>
                            <w:bottom w:val="none" w:sz="0" w:space="0" w:color="auto"/>
                            <w:right w:val="none" w:sz="0" w:space="0" w:color="auto"/>
                          </w:divBdr>
                        </w:div>
                        <w:div w:id="1279413515">
                          <w:marLeft w:val="0"/>
                          <w:marRight w:val="0"/>
                          <w:marTop w:val="166"/>
                          <w:marBottom w:val="166"/>
                          <w:divBdr>
                            <w:top w:val="none" w:sz="0" w:space="0" w:color="auto"/>
                            <w:left w:val="none" w:sz="0" w:space="0" w:color="auto"/>
                            <w:bottom w:val="none" w:sz="0" w:space="0" w:color="auto"/>
                            <w:right w:val="none" w:sz="0" w:space="0" w:color="auto"/>
                          </w:divBdr>
                        </w:div>
                        <w:div w:id="1031803329">
                          <w:marLeft w:val="0"/>
                          <w:marRight w:val="0"/>
                          <w:marTop w:val="166"/>
                          <w:marBottom w:val="166"/>
                          <w:divBdr>
                            <w:top w:val="none" w:sz="0" w:space="0" w:color="auto"/>
                            <w:left w:val="none" w:sz="0" w:space="0" w:color="auto"/>
                            <w:bottom w:val="none" w:sz="0" w:space="0" w:color="auto"/>
                            <w:right w:val="none" w:sz="0" w:space="0" w:color="auto"/>
                          </w:divBdr>
                        </w:div>
                        <w:div w:id="909968460">
                          <w:marLeft w:val="0"/>
                          <w:marRight w:val="0"/>
                          <w:marTop w:val="166"/>
                          <w:marBottom w:val="166"/>
                          <w:divBdr>
                            <w:top w:val="none" w:sz="0" w:space="0" w:color="auto"/>
                            <w:left w:val="none" w:sz="0" w:space="0" w:color="auto"/>
                            <w:bottom w:val="none" w:sz="0" w:space="0" w:color="auto"/>
                            <w:right w:val="none" w:sz="0" w:space="0" w:color="auto"/>
                          </w:divBdr>
                        </w:div>
                        <w:div w:id="1747220764">
                          <w:marLeft w:val="0"/>
                          <w:marRight w:val="0"/>
                          <w:marTop w:val="166"/>
                          <w:marBottom w:val="166"/>
                          <w:divBdr>
                            <w:top w:val="none" w:sz="0" w:space="0" w:color="auto"/>
                            <w:left w:val="none" w:sz="0" w:space="0" w:color="auto"/>
                            <w:bottom w:val="none" w:sz="0" w:space="0" w:color="auto"/>
                            <w:right w:val="none" w:sz="0" w:space="0" w:color="auto"/>
                          </w:divBdr>
                        </w:div>
                        <w:div w:id="1522551934">
                          <w:marLeft w:val="0"/>
                          <w:marRight w:val="0"/>
                          <w:marTop w:val="166"/>
                          <w:marBottom w:val="166"/>
                          <w:divBdr>
                            <w:top w:val="none" w:sz="0" w:space="0" w:color="auto"/>
                            <w:left w:val="none" w:sz="0" w:space="0" w:color="auto"/>
                            <w:bottom w:val="none" w:sz="0" w:space="0" w:color="auto"/>
                            <w:right w:val="none" w:sz="0" w:space="0" w:color="auto"/>
                          </w:divBdr>
                        </w:div>
                        <w:div w:id="653068815">
                          <w:marLeft w:val="0"/>
                          <w:marRight w:val="0"/>
                          <w:marTop w:val="166"/>
                          <w:marBottom w:val="166"/>
                          <w:divBdr>
                            <w:top w:val="none" w:sz="0" w:space="0" w:color="auto"/>
                            <w:left w:val="none" w:sz="0" w:space="0" w:color="auto"/>
                            <w:bottom w:val="none" w:sz="0" w:space="0" w:color="auto"/>
                            <w:right w:val="none" w:sz="0" w:space="0" w:color="auto"/>
                          </w:divBdr>
                        </w:div>
                        <w:div w:id="1505777108">
                          <w:marLeft w:val="0"/>
                          <w:marRight w:val="0"/>
                          <w:marTop w:val="166"/>
                          <w:marBottom w:val="166"/>
                          <w:divBdr>
                            <w:top w:val="none" w:sz="0" w:space="0" w:color="auto"/>
                            <w:left w:val="none" w:sz="0" w:space="0" w:color="auto"/>
                            <w:bottom w:val="none" w:sz="0" w:space="0" w:color="auto"/>
                            <w:right w:val="none" w:sz="0" w:space="0" w:color="auto"/>
                          </w:divBdr>
                        </w:div>
                        <w:div w:id="1092430460">
                          <w:marLeft w:val="0"/>
                          <w:marRight w:val="0"/>
                          <w:marTop w:val="166"/>
                          <w:marBottom w:val="166"/>
                          <w:divBdr>
                            <w:top w:val="none" w:sz="0" w:space="0" w:color="auto"/>
                            <w:left w:val="none" w:sz="0" w:space="0" w:color="auto"/>
                            <w:bottom w:val="none" w:sz="0" w:space="0" w:color="auto"/>
                            <w:right w:val="none" w:sz="0" w:space="0" w:color="auto"/>
                          </w:divBdr>
                        </w:div>
                        <w:div w:id="1824546841">
                          <w:marLeft w:val="0"/>
                          <w:marRight w:val="0"/>
                          <w:marTop w:val="166"/>
                          <w:marBottom w:val="166"/>
                          <w:divBdr>
                            <w:top w:val="none" w:sz="0" w:space="0" w:color="auto"/>
                            <w:left w:val="none" w:sz="0" w:space="0" w:color="auto"/>
                            <w:bottom w:val="none" w:sz="0" w:space="0" w:color="auto"/>
                            <w:right w:val="none" w:sz="0" w:space="0" w:color="auto"/>
                          </w:divBdr>
                        </w:div>
                        <w:div w:id="1199077209">
                          <w:marLeft w:val="0"/>
                          <w:marRight w:val="0"/>
                          <w:marTop w:val="166"/>
                          <w:marBottom w:val="166"/>
                          <w:divBdr>
                            <w:top w:val="none" w:sz="0" w:space="0" w:color="auto"/>
                            <w:left w:val="none" w:sz="0" w:space="0" w:color="auto"/>
                            <w:bottom w:val="none" w:sz="0" w:space="0" w:color="auto"/>
                            <w:right w:val="none" w:sz="0" w:space="0" w:color="auto"/>
                          </w:divBdr>
                        </w:div>
                        <w:div w:id="1123232061">
                          <w:marLeft w:val="0"/>
                          <w:marRight w:val="0"/>
                          <w:marTop w:val="166"/>
                          <w:marBottom w:val="166"/>
                          <w:divBdr>
                            <w:top w:val="none" w:sz="0" w:space="0" w:color="auto"/>
                            <w:left w:val="none" w:sz="0" w:space="0" w:color="auto"/>
                            <w:bottom w:val="none" w:sz="0" w:space="0" w:color="auto"/>
                            <w:right w:val="none" w:sz="0" w:space="0" w:color="auto"/>
                          </w:divBdr>
                        </w:div>
                        <w:div w:id="544870380">
                          <w:marLeft w:val="0"/>
                          <w:marRight w:val="0"/>
                          <w:marTop w:val="166"/>
                          <w:marBottom w:val="166"/>
                          <w:divBdr>
                            <w:top w:val="none" w:sz="0" w:space="0" w:color="auto"/>
                            <w:left w:val="none" w:sz="0" w:space="0" w:color="auto"/>
                            <w:bottom w:val="none" w:sz="0" w:space="0" w:color="auto"/>
                            <w:right w:val="none" w:sz="0" w:space="0" w:color="auto"/>
                          </w:divBdr>
                        </w:div>
                        <w:div w:id="1470247545">
                          <w:marLeft w:val="0"/>
                          <w:marRight w:val="0"/>
                          <w:marTop w:val="166"/>
                          <w:marBottom w:val="166"/>
                          <w:divBdr>
                            <w:top w:val="none" w:sz="0" w:space="0" w:color="auto"/>
                            <w:left w:val="none" w:sz="0" w:space="0" w:color="auto"/>
                            <w:bottom w:val="none" w:sz="0" w:space="0" w:color="auto"/>
                            <w:right w:val="none" w:sz="0" w:space="0" w:color="auto"/>
                          </w:divBdr>
                        </w:div>
                        <w:div w:id="1559242040">
                          <w:marLeft w:val="0"/>
                          <w:marRight w:val="0"/>
                          <w:marTop w:val="166"/>
                          <w:marBottom w:val="166"/>
                          <w:divBdr>
                            <w:top w:val="none" w:sz="0" w:space="0" w:color="auto"/>
                            <w:left w:val="none" w:sz="0" w:space="0" w:color="auto"/>
                            <w:bottom w:val="none" w:sz="0" w:space="0" w:color="auto"/>
                            <w:right w:val="none" w:sz="0" w:space="0" w:color="auto"/>
                          </w:divBdr>
                        </w:div>
                        <w:div w:id="1467354196">
                          <w:marLeft w:val="0"/>
                          <w:marRight w:val="0"/>
                          <w:marTop w:val="166"/>
                          <w:marBottom w:val="166"/>
                          <w:divBdr>
                            <w:top w:val="none" w:sz="0" w:space="0" w:color="auto"/>
                            <w:left w:val="none" w:sz="0" w:space="0" w:color="auto"/>
                            <w:bottom w:val="none" w:sz="0" w:space="0" w:color="auto"/>
                            <w:right w:val="none" w:sz="0" w:space="0" w:color="auto"/>
                          </w:divBdr>
                        </w:div>
                        <w:div w:id="2048679766">
                          <w:marLeft w:val="0"/>
                          <w:marRight w:val="0"/>
                          <w:marTop w:val="166"/>
                          <w:marBottom w:val="166"/>
                          <w:divBdr>
                            <w:top w:val="none" w:sz="0" w:space="0" w:color="auto"/>
                            <w:left w:val="none" w:sz="0" w:space="0" w:color="auto"/>
                            <w:bottom w:val="none" w:sz="0" w:space="0" w:color="auto"/>
                            <w:right w:val="none" w:sz="0" w:space="0" w:color="auto"/>
                          </w:divBdr>
                        </w:div>
                        <w:div w:id="205726291">
                          <w:marLeft w:val="0"/>
                          <w:marRight w:val="0"/>
                          <w:marTop w:val="166"/>
                          <w:marBottom w:val="166"/>
                          <w:divBdr>
                            <w:top w:val="none" w:sz="0" w:space="0" w:color="auto"/>
                            <w:left w:val="none" w:sz="0" w:space="0" w:color="auto"/>
                            <w:bottom w:val="none" w:sz="0" w:space="0" w:color="auto"/>
                            <w:right w:val="none" w:sz="0" w:space="0" w:color="auto"/>
                          </w:divBdr>
                        </w:div>
                        <w:div w:id="1399476608">
                          <w:marLeft w:val="0"/>
                          <w:marRight w:val="0"/>
                          <w:marTop w:val="166"/>
                          <w:marBottom w:val="166"/>
                          <w:divBdr>
                            <w:top w:val="none" w:sz="0" w:space="0" w:color="auto"/>
                            <w:left w:val="none" w:sz="0" w:space="0" w:color="auto"/>
                            <w:bottom w:val="none" w:sz="0" w:space="0" w:color="auto"/>
                            <w:right w:val="none" w:sz="0" w:space="0" w:color="auto"/>
                          </w:divBdr>
                        </w:div>
                        <w:div w:id="1252087654">
                          <w:marLeft w:val="0"/>
                          <w:marRight w:val="0"/>
                          <w:marTop w:val="166"/>
                          <w:marBottom w:val="166"/>
                          <w:divBdr>
                            <w:top w:val="none" w:sz="0" w:space="0" w:color="auto"/>
                            <w:left w:val="none" w:sz="0" w:space="0" w:color="auto"/>
                            <w:bottom w:val="none" w:sz="0" w:space="0" w:color="auto"/>
                            <w:right w:val="none" w:sz="0" w:space="0" w:color="auto"/>
                          </w:divBdr>
                        </w:div>
                        <w:div w:id="2064060241">
                          <w:marLeft w:val="0"/>
                          <w:marRight w:val="0"/>
                          <w:marTop w:val="166"/>
                          <w:marBottom w:val="166"/>
                          <w:divBdr>
                            <w:top w:val="none" w:sz="0" w:space="0" w:color="auto"/>
                            <w:left w:val="none" w:sz="0" w:space="0" w:color="auto"/>
                            <w:bottom w:val="none" w:sz="0" w:space="0" w:color="auto"/>
                            <w:right w:val="none" w:sz="0" w:space="0" w:color="auto"/>
                          </w:divBdr>
                        </w:div>
                        <w:div w:id="347411964">
                          <w:marLeft w:val="0"/>
                          <w:marRight w:val="0"/>
                          <w:marTop w:val="166"/>
                          <w:marBottom w:val="166"/>
                          <w:divBdr>
                            <w:top w:val="none" w:sz="0" w:space="0" w:color="auto"/>
                            <w:left w:val="none" w:sz="0" w:space="0" w:color="auto"/>
                            <w:bottom w:val="none" w:sz="0" w:space="0" w:color="auto"/>
                            <w:right w:val="none" w:sz="0" w:space="0" w:color="auto"/>
                          </w:divBdr>
                        </w:div>
                        <w:div w:id="1835367711">
                          <w:marLeft w:val="0"/>
                          <w:marRight w:val="0"/>
                          <w:marTop w:val="166"/>
                          <w:marBottom w:val="166"/>
                          <w:divBdr>
                            <w:top w:val="none" w:sz="0" w:space="0" w:color="auto"/>
                            <w:left w:val="none" w:sz="0" w:space="0" w:color="auto"/>
                            <w:bottom w:val="none" w:sz="0" w:space="0" w:color="auto"/>
                            <w:right w:val="none" w:sz="0" w:space="0" w:color="auto"/>
                          </w:divBdr>
                        </w:div>
                        <w:div w:id="1191409106">
                          <w:marLeft w:val="0"/>
                          <w:marRight w:val="0"/>
                          <w:marTop w:val="166"/>
                          <w:marBottom w:val="166"/>
                          <w:divBdr>
                            <w:top w:val="none" w:sz="0" w:space="0" w:color="auto"/>
                            <w:left w:val="none" w:sz="0" w:space="0" w:color="auto"/>
                            <w:bottom w:val="none" w:sz="0" w:space="0" w:color="auto"/>
                            <w:right w:val="none" w:sz="0" w:space="0" w:color="auto"/>
                          </w:divBdr>
                        </w:div>
                        <w:div w:id="393040883">
                          <w:marLeft w:val="0"/>
                          <w:marRight w:val="0"/>
                          <w:marTop w:val="166"/>
                          <w:marBottom w:val="166"/>
                          <w:divBdr>
                            <w:top w:val="none" w:sz="0" w:space="0" w:color="auto"/>
                            <w:left w:val="none" w:sz="0" w:space="0" w:color="auto"/>
                            <w:bottom w:val="none" w:sz="0" w:space="0" w:color="auto"/>
                            <w:right w:val="none" w:sz="0" w:space="0" w:color="auto"/>
                          </w:divBdr>
                        </w:div>
                        <w:div w:id="955212487">
                          <w:marLeft w:val="0"/>
                          <w:marRight w:val="0"/>
                          <w:marTop w:val="166"/>
                          <w:marBottom w:val="166"/>
                          <w:divBdr>
                            <w:top w:val="none" w:sz="0" w:space="0" w:color="auto"/>
                            <w:left w:val="none" w:sz="0" w:space="0" w:color="auto"/>
                            <w:bottom w:val="none" w:sz="0" w:space="0" w:color="auto"/>
                            <w:right w:val="none" w:sz="0" w:space="0" w:color="auto"/>
                          </w:divBdr>
                        </w:div>
                        <w:div w:id="484008152">
                          <w:marLeft w:val="0"/>
                          <w:marRight w:val="0"/>
                          <w:marTop w:val="166"/>
                          <w:marBottom w:val="166"/>
                          <w:divBdr>
                            <w:top w:val="none" w:sz="0" w:space="0" w:color="auto"/>
                            <w:left w:val="none" w:sz="0" w:space="0" w:color="auto"/>
                            <w:bottom w:val="none" w:sz="0" w:space="0" w:color="auto"/>
                            <w:right w:val="none" w:sz="0" w:space="0" w:color="auto"/>
                          </w:divBdr>
                        </w:div>
                        <w:div w:id="1463615876">
                          <w:marLeft w:val="0"/>
                          <w:marRight w:val="0"/>
                          <w:marTop w:val="166"/>
                          <w:marBottom w:val="166"/>
                          <w:divBdr>
                            <w:top w:val="none" w:sz="0" w:space="0" w:color="auto"/>
                            <w:left w:val="none" w:sz="0" w:space="0" w:color="auto"/>
                            <w:bottom w:val="none" w:sz="0" w:space="0" w:color="auto"/>
                            <w:right w:val="none" w:sz="0" w:space="0" w:color="auto"/>
                          </w:divBdr>
                        </w:div>
                        <w:div w:id="720396672">
                          <w:marLeft w:val="0"/>
                          <w:marRight w:val="0"/>
                          <w:marTop w:val="166"/>
                          <w:marBottom w:val="166"/>
                          <w:divBdr>
                            <w:top w:val="none" w:sz="0" w:space="0" w:color="auto"/>
                            <w:left w:val="none" w:sz="0" w:space="0" w:color="auto"/>
                            <w:bottom w:val="none" w:sz="0" w:space="0" w:color="auto"/>
                            <w:right w:val="none" w:sz="0" w:space="0" w:color="auto"/>
                          </w:divBdr>
                        </w:div>
                        <w:div w:id="550003364">
                          <w:marLeft w:val="0"/>
                          <w:marRight w:val="0"/>
                          <w:marTop w:val="166"/>
                          <w:marBottom w:val="166"/>
                          <w:divBdr>
                            <w:top w:val="none" w:sz="0" w:space="0" w:color="auto"/>
                            <w:left w:val="none" w:sz="0" w:space="0" w:color="auto"/>
                            <w:bottom w:val="none" w:sz="0" w:space="0" w:color="auto"/>
                            <w:right w:val="none" w:sz="0" w:space="0" w:color="auto"/>
                          </w:divBdr>
                        </w:div>
                        <w:div w:id="1141341344">
                          <w:marLeft w:val="0"/>
                          <w:marRight w:val="0"/>
                          <w:marTop w:val="166"/>
                          <w:marBottom w:val="166"/>
                          <w:divBdr>
                            <w:top w:val="none" w:sz="0" w:space="0" w:color="auto"/>
                            <w:left w:val="none" w:sz="0" w:space="0" w:color="auto"/>
                            <w:bottom w:val="none" w:sz="0" w:space="0" w:color="auto"/>
                            <w:right w:val="none" w:sz="0" w:space="0" w:color="auto"/>
                          </w:divBdr>
                        </w:div>
                        <w:div w:id="781339092">
                          <w:marLeft w:val="0"/>
                          <w:marRight w:val="0"/>
                          <w:marTop w:val="166"/>
                          <w:marBottom w:val="166"/>
                          <w:divBdr>
                            <w:top w:val="none" w:sz="0" w:space="0" w:color="auto"/>
                            <w:left w:val="none" w:sz="0" w:space="0" w:color="auto"/>
                            <w:bottom w:val="none" w:sz="0" w:space="0" w:color="auto"/>
                            <w:right w:val="none" w:sz="0" w:space="0" w:color="auto"/>
                          </w:divBdr>
                        </w:div>
                        <w:div w:id="1603684339">
                          <w:marLeft w:val="0"/>
                          <w:marRight w:val="0"/>
                          <w:marTop w:val="166"/>
                          <w:marBottom w:val="166"/>
                          <w:divBdr>
                            <w:top w:val="none" w:sz="0" w:space="0" w:color="auto"/>
                            <w:left w:val="none" w:sz="0" w:space="0" w:color="auto"/>
                            <w:bottom w:val="none" w:sz="0" w:space="0" w:color="auto"/>
                            <w:right w:val="none" w:sz="0" w:space="0" w:color="auto"/>
                          </w:divBdr>
                        </w:div>
                        <w:div w:id="1300304283">
                          <w:marLeft w:val="0"/>
                          <w:marRight w:val="0"/>
                          <w:marTop w:val="166"/>
                          <w:marBottom w:val="166"/>
                          <w:divBdr>
                            <w:top w:val="none" w:sz="0" w:space="0" w:color="auto"/>
                            <w:left w:val="none" w:sz="0" w:space="0" w:color="auto"/>
                            <w:bottom w:val="none" w:sz="0" w:space="0" w:color="auto"/>
                            <w:right w:val="none" w:sz="0" w:space="0" w:color="auto"/>
                          </w:divBdr>
                        </w:div>
                        <w:div w:id="1737699074">
                          <w:marLeft w:val="0"/>
                          <w:marRight w:val="0"/>
                          <w:marTop w:val="166"/>
                          <w:marBottom w:val="166"/>
                          <w:divBdr>
                            <w:top w:val="none" w:sz="0" w:space="0" w:color="auto"/>
                            <w:left w:val="none" w:sz="0" w:space="0" w:color="auto"/>
                            <w:bottom w:val="none" w:sz="0" w:space="0" w:color="auto"/>
                            <w:right w:val="none" w:sz="0" w:space="0" w:color="auto"/>
                          </w:divBdr>
                        </w:div>
                        <w:div w:id="182046159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802042345">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 w:id="200284069">
      <w:bodyDiv w:val="1"/>
      <w:marLeft w:val="0"/>
      <w:marRight w:val="0"/>
      <w:marTop w:val="0"/>
      <w:marBottom w:val="0"/>
      <w:divBdr>
        <w:top w:val="none" w:sz="0" w:space="0" w:color="auto"/>
        <w:left w:val="none" w:sz="0" w:space="0" w:color="auto"/>
        <w:bottom w:val="none" w:sz="0" w:space="0" w:color="auto"/>
        <w:right w:val="none" w:sz="0" w:space="0" w:color="auto"/>
      </w:divBdr>
      <w:divsChild>
        <w:div w:id="581258233">
          <w:marLeft w:val="0"/>
          <w:marRight w:val="0"/>
          <w:marTop w:val="0"/>
          <w:marBottom w:val="0"/>
          <w:divBdr>
            <w:top w:val="none" w:sz="0" w:space="0" w:color="auto"/>
            <w:left w:val="none" w:sz="0" w:space="0" w:color="auto"/>
            <w:bottom w:val="none" w:sz="0" w:space="0" w:color="auto"/>
            <w:right w:val="none" w:sz="0" w:space="0" w:color="auto"/>
          </w:divBdr>
          <w:divsChild>
            <w:div w:id="2075229527">
              <w:marLeft w:val="0"/>
              <w:marRight w:val="0"/>
              <w:marTop w:val="0"/>
              <w:marBottom w:val="0"/>
              <w:divBdr>
                <w:top w:val="none" w:sz="0" w:space="0" w:color="auto"/>
                <w:left w:val="none" w:sz="0" w:space="0" w:color="auto"/>
                <w:bottom w:val="none" w:sz="0" w:space="0" w:color="auto"/>
                <w:right w:val="none" w:sz="0" w:space="0" w:color="auto"/>
              </w:divBdr>
            </w:div>
          </w:divsChild>
        </w:div>
        <w:div w:id="315768424">
          <w:marLeft w:val="0"/>
          <w:marRight w:val="0"/>
          <w:marTop w:val="0"/>
          <w:marBottom w:val="0"/>
          <w:divBdr>
            <w:top w:val="none" w:sz="0" w:space="0" w:color="auto"/>
            <w:left w:val="none" w:sz="0" w:space="0" w:color="auto"/>
            <w:bottom w:val="none" w:sz="0" w:space="0" w:color="auto"/>
            <w:right w:val="none" w:sz="0" w:space="0" w:color="auto"/>
          </w:divBdr>
          <w:divsChild>
            <w:div w:id="280067394">
              <w:marLeft w:val="0"/>
              <w:marRight w:val="0"/>
              <w:marTop w:val="0"/>
              <w:marBottom w:val="0"/>
              <w:divBdr>
                <w:top w:val="none" w:sz="0" w:space="0" w:color="auto"/>
                <w:left w:val="none" w:sz="0" w:space="0" w:color="auto"/>
                <w:bottom w:val="none" w:sz="0" w:space="0" w:color="auto"/>
                <w:right w:val="none" w:sz="0" w:space="0" w:color="auto"/>
              </w:divBdr>
              <w:divsChild>
                <w:div w:id="736628050">
                  <w:marLeft w:val="0"/>
                  <w:marRight w:val="0"/>
                  <w:marTop w:val="0"/>
                  <w:marBottom w:val="0"/>
                  <w:divBdr>
                    <w:top w:val="none" w:sz="0" w:space="0" w:color="auto"/>
                    <w:left w:val="none" w:sz="0" w:space="0" w:color="auto"/>
                    <w:bottom w:val="none" w:sz="0" w:space="0" w:color="auto"/>
                    <w:right w:val="none" w:sz="0" w:space="0" w:color="auto"/>
                  </w:divBdr>
                </w:div>
              </w:divsChild>
            </w:div>
            <w:div w:id="1747605254">
              <w:marLeft w:val="0"/>
              <w:marRight w:val="0"/>
              <w:marTop w:val="0"/>
              <w:marBottom w:val="0"/>
              <w:divBdr>
                <w:top w:val="none" w:sz="0" w:space="0" w:color="auto"/>
                <w:left w:val="none" w:sz="0" w:space="0" w:color="auto"/>
                <w:bottom w:val="none" w:sz="0" w:space="0" w:color="auto"/>
                <w:right w:val="none" w:sz="0" w:space="0" w:color="auto"/>
              </w:divBdr>
            </w:div>
          </w:divsChild>
        </w:div>
        <w:div w:id="1137532998">
          <w:marLeft w:val="0"/>
          <w:marRight w:val="0"/>
          <w:marTop w:val="0"/>
          <w:marBottom w:val="0"/>
          <w:divBdr>
            <w:top w:val="none" w:sz="0" w:space="0" w:color="auto"/>
            <w:left w:val="none" w:sz="0" w:space="0" w:color="auto"/>
            <w:bottom w:val="none" w:sz="0" w:space="0" w:color="auto"/>
            <w:right w:val="none" w:sz="0" w:space="0" w:color="auto"/>
          </w:divBdr>
          <w:divsChild>
            <w:div w:id="9507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5093">
      <w:bodyDiv w:val="1"/>
      <w:marLeft w:val="0"/>
      <w:marRight w:val="0"/>
      <w:marTop w:val="0"/>
      <w:marBottom w:val="0"/>
      <w:divBdr>
        <w:top w:val="none" w:sz="0" w:space="0" w:color="auto"/>
        <w:left w:val="none" w:sz="0" w:space="0" w:color="auto"/>
        <w:bottom w:val="none" w:sz="0" w:space="0" w:color="auto"/>
        <w:right w:val="none" w:sz="0" w:space="0" w:color="auto"/>
      </w:divBdr>
      <w:divsChild>
        <w:div w:id="292295782">
          <w:marLeft w:val="0"/>
          <w:marRight w:val="0"/>
          <w:marTop w:val="0"/>
          <w:marBottom w:val="0"/>
          <w:divBdr>
            <w:top w:val="none" w:sz="0" w:space="0" w:color="auto"/>
            <w:left w:val="none" w:sz="0" w:space="0" w:color="auto"/>
            <w:bottom w:val="none" w:sz="0" w:space="0" w:color="auto"/>
            <w:right w:val="none" w:sz="0" w:space="0" w:color="auto"/>
          </w:divBdr>
          <w:divsChild>
            <w:div w:id="1012531350">
              <w:marLeft w:val="0"/>
              <w:marRight w:val="0"/>
              <w:marTop w:val="0"/>
              <w:marBottom w:val="0"/>
              <w:divBdr>
                <w:top w:val="none" w:sz="0" w:space="0" w:color="auto"/>
                <w:left w:val="none" w:sz="0" w:space="0" w:color="auto"/>
                <w:bottom w:val="none" w:sz="0" w:space="0" w:color="auto"/>
                <w:right w:val="none" w:sz="0" w:space="0" w:color="auto"/>
              </w:divBdr>
              <w:divsChild>
                <w:div w:id="2140679950">
                  <w:marLeft w:val="0"/>
                  <w:marRight w:val="0"/>
                  <w:marTop w:val="0"/>
                  <w:marBottom w:val="375"/>
                  <w:divBdr>
                    <w:top w:val="single" w:sz="6" w:space="8" w:color="EEEEEE"/>
                    <w:left w:val="none" w:sz="0" w:space="0" w:color="auto"/>
                    <w:bottom w:val="single" w:sz="6" w:space="8" w:color="EEEEEE"/>
                    <w:right w:val="none" w:sz="0" w:space="0" w:color="auto"/>
                  </w:divBdr>
                </w:div>
              </w:divsChild>
            </w:div>
            <w:div w:id="282079695">
              <w:marLeft w:val="0"/>
              <w:marRight w:val="0"/>
              <w:marTop w:val="0"/>
              <w:marBottom w:val="0"/>
              <w:divBdr>
                <w:top w:val="none" w:sz="0" w:space="0" w:color="auto"/>
                <w:left w:val="none" w:sz="0" w:space="0" w:color="auto"/>
                <w:bottom w:val="none" w:sz="0" w:space="0" w:color="auto"/>
                <w:right w:val="none" w:sz="0" w:space="0" w:color="auto"/>
              </w:divBdr>
              <w:divsChild>
                <w:div w:id="2050884120">
                  <w:blockQuote w:val="1"/>
                  <w:marLeft w:val="0"/>
                  <w:marRight w:val="0"/>
                  <w:marTop w:val="0"/>
                  <w:marBottom w:val="300"/>
                  <w:divBdr>
                    <w:top w:val="none" w:sz="0" w:space="0" w:color="auto"/>
                    <w:left w:val="single" w:sz="36" w:space="11" w:color="EEEEEE"/>
                    <w:bottom w:val="none" w:sz="0" w:space="0" w:color="auto"/>
                    <w:right w:val="none" w:sz="0" w:space="0" w:color="auto"/>
                  </w:divBdr>
                </w:div>
                <w:div w:id="1514303060">
                  <w:blockQuote w:val="1"/>
                  <w:marLeft w:val="0"/>
                  <w:marRight w:val="0"/>
                  <w:marTop w:val="0"/>
                  <w:marBottom w:val="300"/>
                  <w:divBdr>
                    <w:top w:val="none" w:sz="0" w:space="0" w:color="auto"/>
                    <w:left w:val="single" w:sz="36" w:space="11" w:color="EEEEEE"/>
                    <w:bottom w:val="none" w:sz="0" w:space="0" w:color="auto"/>
                    <w:right w:val="none" w:sz="0" w:space="0" w:color="auto"/>
                  </w:divBdr>
                </w:div>
                <w:div w:id="1209535980">
                  <w:marLeft w:val="0"/>
                  <w:marRight w:val="0"/>
                  <w:marTop w:val="0"/>
                  <w:marBottom w:val="0"/>
                  <w:divBdr>
                    <w:top w:val="none" w:sz="0" w:space="0" w:color="auto"/>
                    <w:left w:val="none" w:sz="0" w:space="0" w:color="auto"/>
                    <w:bottom w:val="none" w:sz="0" w:space="0" w:color="auto"/>
                    <w:right w:val="none" w:sz="0" w:space="0" w:color="auto"/>
                  </w:divBdr>
                  <w:divsChild>
                    <w:div w:id="640352321">
                      <w:marLeft w:val="0"/>
                      <w:marRight w:val="0"/>
                      <w:marTop w:val="0"/>
                      <w:marBottom w:val="0"/>
                      <w:divBdr>
                        <w:top w:val="none" w:sz="0" w:space="0" w:color="auto"/>
                        <w:left w:val="none" w:sz="0" w:space="0" w:color="auto"/>
                        <w:bottom w:val="none" w:sz="0" w:space="0" w:color="auto"/>
                        <w:right w:val="none" w:sz="0" w:space="0" w:color="auto"/>
                      </w:divBdr>
                      <w:divsChild>
                        <w:div w:id="6325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869">
                  <w:marLeft w:val="0"/>
                  <w:marRight w:val="0"/>
                  <w:marTop w:val="240"/>
                  <w:marBottom w:val="240"/>
                  <w:divBdr>
                    <w:top w:val="none" w:sz="0" w:space="0" w:color="auto"/>
                    <w:left w:val="none" w:sz="0" w:space="0" w:color="auto"/>
                    <w:bottom w:val="single" w:sz="6" w:space="8" w:color="DDDDDD"/>
                    <w:right w:val="none" w:sz="0" w:space="0" w:color="auto"/>
                  </w:divBdr>
                </w:div>
              </w:divsChild>
            </w:div>
            <w:div w:id="1837377041">
              <w:marLeft w:val="0"/>
              <w:marRight w:val="0"/>
              <w:marTop w:val="0"/>
              <w:marBottom w:val="0"/>
              <w:divBdr>
                <w:top w:val="none" w:sz="0" w:space="0" w:color="auto"/>
                <w:left w:val="none" w:sz="0" w:space="0" w:color="auto"/>
                <w:bottom w:val="none" w:sz="0" w:space="0" w:color="auto"/>
                <w:right w:val="none" w:sz="0" w:space="0" w:color="auto"/>
              </w:divBdr>
            </w:div>
            <w:div w:id="559052485">
              <w:marLeft w:val="0"/>
              <w:marRight w:val="0"/>
              <w:marTop w:val="0"/>
              <w:marBottom w:val="0"/>
              <w:divBdr>
                <w:top w:val="none" w:sz="0" w:space="0" w:color="auto"/>
                <w:left w:val="none" w:sz="0" w:space="0" w:color="auto"/>
                <w:bottom w:val="none" w:sz="0" w:space="0" w:color="auto"/>
                <w:right w:val="none" w:sz="0" w:space="0" w:color="auto"/>
              </w:divBdr>
              <w:divsChild>
                <w:div w:id="1329670201">
                  <w:marLeft w:val="0"/>
                  <w:marRight w:val="0"/>
                  <w:marTop w:val="300"/>
                  <w:marBottom w:val="0"/>
                  <w:divBdr>
                    <w:top w:val="none" w:sz="0" w:space="0" w:color="auto"/>
                    <w:left w:val="none" w:sz="0" w:space="0" w:color="auto"/>
                    <w:bottom w:val="none" w:sz="0" w:space="0" w:color="auto"/>
                    <w:right w:val="none" w:sz="0" w:space="0" w:color="auto"/>
                  </w:divBdr>
                  <w:divsChild>
                    <w:div w:id="1051273389">
                      <w:marLeft w:val="0"/>
                      <w:marRight w:val="0"/>
                      <w:marTop w:val="0"/>
                      <w:marBottom w:val="0"/>
                      <w:divBdr>
                        <w:top w:val="none" w:sz="0" w:space="0" w:color="auto"/>
                        <w:left w:val="none" w:sz="0" w:space="0" w:color="auto"/>
                        <w:bottom w:val="none" w:sz="0" w:space="0" w:color="auto"/>
                        <w:right w:val="none" w:sz="0" w:space="0" w:color="auto"/>
                      </w:divBdr>
                      <w:divsChild>
                        <w:div w:id="1724984465">
                          <w:marLeft w:val="0"/>
                          <w:marRight w:val="0"/>
                          <w:marTop w:val="0"/>
                          <w:marBottom w:val="0"/>
                          <w:divBdr>
                            <w:top w:val="none" w:sz="0" w:space="0" w:color="auto"/>
                            <w:left w:val="none" w:sz="0" w:space="0" w:color="auto"/>
                            <w:bottom w:val="none" w:sz="0" w:space="0" w:color="auto"/>
                            <w:right w:val="none" w:sz="0" w:space="0" w:color="auto"/>
                          </w:divBdr>
                        </w:div>
                        <w:div w:id="1562712384">
                          <w:marLeft w:val="0"/>
                          <w:marRight w:val="0"/>
                          <w:marTop w:val="0"/>
                          <w:marBottom w:val="75"/>
                          <w:divBdr>
                            <w:top w:val="none" w:sz="0" w:space="0" w:color="auto"/>
                            <w:left w:val="none" w:sz="0" w:space="0" w:color="auto"/>
                            <w:bottom w:val="none" w:sz="0" w:space="0" w:color="auto"/>
                            <w:right w:val="none" w:sz="0" w:space="0" w:color="auto"/>
                          </w:divBdr>
                        </w:div>
                      </w:divsChild>
                    </w:div>
                    <w:div w:id="1260332877">
                      <w:marLeft w:val="0"/>
                      <w:marRight w:val="0"/>
                      <w:marTop w:val="0"/>
                      <w:marBottom w:val="0"/>
                      <w:divBdr>
                        <w:top w:val="none" w:sz="0" w:space="0" w:color="auto"/>
                        <w:left w:val="none" w:sz="0" w:space="0" w:color="auto"/>
                        <w:bottom w:val="none" w:sz="0" w:space="0" w:color="auto"/>
                        <w:right w:val="none" w:sz="0" w:space="0" w:color="auto"/>
                      </w:divBdr>
                      <w:divsChild>
                        <w:div w:id="292248304">
                          <w:marLeft w:val="0"/>
                          <w:marRight w:val="0"/>
                          <w:marTop w:val="0"/>
                          <w:marBottom w:val="0"/>
                          <w:divBdr>
                            <w:top w:val="none" w:sz="0" w:space="0" w:color="auto"/>
                            <w:left w:val="none" w:sz="0" w:space="0" w:color="auto"/>
                            <w:bottom w:val="none" w:sz="0" w:space="0" w:color="auto"/>
                            <w:right w:val="none" w:sz="0" w:space="0" w:color="auto"/>
                          </w:divBdr>
                        </w:div>
                        <w:div w:id="1386178889">
                          <w:marLeft w:val="0"/>
                          <w:marRight w:val="0"/>
                          <w:marTop w:val="0"/>
                          <w:marBottom w:val="75"/>
                          <w:divBdr>
                            <w:top w:val="none" w:sz="0" w:space="0" w:color="auto"/>
                            <w:left w:val="none" w:sz="0" w:space="0" w:color="auto"/>
                            <w:bottom w:val="none" w:sz="0" w:space="0" w:color="auto"/>
                            <w:right w:val="none" w:sz="0" w:space="0" w:color="auto"/>
                          </w:divBdr>
                        </w:div>
                      </w:divsChild>
                    </w:div>
                    <w:div w:id="547842347">
                      <w:marLeft w:val="0"/>
                      <w:marRight w:val="0"/>
                      <w:marTop w:val="0"/>
                      <w:marBottom w:val="0"/>
                      <w:divBdr>
                        <w:top w:val="none" w:sz="0" w:space="0" w:color="auto"/>
                        <w:left w:val="none" w:sz="0" w:space="0" w:color="auto"/>
                        <w:bottom w:val="none" w:sz="0" w:space="0" w:color="auto"/>
                        <w:right w:val="none" w:sz="0" w:space="0" w:color="auto"/>
                      </w:divBdr>
                      <w:divsChild>
                        <w:div w:id="923341989">
                          <w:marLeft w:val="0"/>
                          <w:marRight w:val="0"/>
                          <w:marTop w:val="0"/>
                          <w:marBottom w:val="0"/>
                          <w:divBdr>
                            <w:top w:val="none" w:sz="0" w:space="0" w:color="auto"/>
                            <w:left w:val="none" w:sz="0" w:space="0" w:color="auto"/>
                            <w:bottom w:val="none" w:sz="0" w:space="0" w:color="auto"/>
                            <w:right w:val="none" w:sz="0" w:space="0" w:color="auto"/>
                          </w:divBdr>
                        </w:div>
                        <w:div w:id="419718495">
                          <w:marLeft w:val="0"/>
                          <w:marRight w:val="0"/>
                          <w:marTop w:val="0"/>
                          <w:marBottom w:val="75"/>
                          <w:divBdr>
                            <w:top w:val="none" w:sz="0" w:space="0" w:color="auto"/>
                            <w:left w:val="none" w:sz="0" w:space="0" w:color="auto"/>
                            <w:bottom w:val="none" w:sz="0" w:space="0" w:color="auto"/>
                            <w:right w:val="none" w:sz="0" w:space="0" w:color="auto"/>
                          </w:divBdr>
                        </w:div>
                      </w:divsChild>
                    </w:div>
                    <w:div w:id="783231493">
                      <w:marLeft w:val="0"/>
                      <w:marRight w:val="0"/>
                      <w:marTop w:val="0"/>
                      <w:marBottom w:val="0"/>
                      <w:divBdr>
                        <w:top w:val="none" w:sz="0" w:space="0" w:color="auto"/>
                        <w:left w:val="none" w:sz="0" w:space="0" w:color="auto"/>
                        <w:bottom w:val="none" w:sz="0" w:space="0" w:color="auto"/>
                        <w:right w:val="none" w:sz="0" w:space="0" w:color="auto"/>
                      </w:divBdr>
                      <w:divsChild>
                        <w:div w:id="833229608">
                          <w:marLeft w:val="0"/>
                          <w:marRight w:val="0"/>
                          <w:marTop w:val="0"/>
                          <w:marBottom w:val="0"/>
                          <w:divBdr>
                            <w:top w:val="none" w:sz="0" w:space="0" w:color="auto"/>
                            <w:left w:val="none" w:sz="0" w:space="0" w:color="auto"/>
                            <w:bottom w:val="none" w:sz="0" w:space="0" w:color="auto"/>
                            <w:right w:val="none" w:sz="0" w:space="0" w:color="auto"/>
                          </w:divBdr>
                        </w:div>
                        <w:div w:id="2137675493">
                          <w:marLeft w:val="0"/>
                          <w:marRight w:val="0"/>
                          <w:marTop w:val="0"/>
                          <w:marBottom w:val="75"/>
                          <w:divBdr>
                            <w:top w:val="none" w:sz="0" w:space="0" w:color="auto"/>
                            <w:left w:val="none" w:sz="0" w:space="0" w:color="auto"/>
                            <w:bottom w:val="none" w:sz="0" w:space="0" w:color="auto"/>
                            <w:right w:val="none" w:sz="0" w:space="0" w:color="auto"/>
                          </w:divBdr>
                        </w:div>
                      </w:divsChild>
                    </w:div>
                    <w:div w:id="2109234144">
                      <w:marLeft w:val="0"/>
                      <w:marRight w:val="0"/>
                      <w:marTop w:val="0"/>
                      <w:marBottom w:val="0"/>
                      <w:divBdr>
                        <w:top w:val="none" w:sz="0" w:space="0" w:color="auto"/>
                        <w:left w:val="none" w:sz="0" w:space="0" w:color="auto"/>
                        <w:bottom w:val="none" w:sz="0" w:space="0" w:color="auto"/>
                        <w:right w:val="none" w:sz="0" w:space="0" w:color="auto"/>
                      </w:divBdr>
                      <w:divsChild>
                        <w:div w:id="641153521">
                          <w:marLeft w:val="0"/>
                          <w:marRight w:val="0"/>
                          <w:marTop w:val="0"/>
                          <w:marBottom w:val="0"/>
                          <w:divBdr>
                            <w:top w:val="none" w:sz="0" w:space="0" w:color="auto"/>
                            <w:left w:val="none" w:sz="0" w:space="0" w:color="auto"/>
                            <w:bottom w:val="none" w:sz="0" w:space="0" w:color="auto"/>
                            <w:right w:val="none" w:sz="0" w:space="0" w:color="auto"/>
                          </w:divBdr>
                        </w:div>
                        <w:div w:id="1649093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16374311">
      <w:bodyDiv w:val="1"/>
      <w:marLeft w:val="0"/>
      <w:marRight w:val="0"/>
      <w:marTop w:val="0"/>
      <w:marBottom w:val="0"/>
      <w:divBdr>
        <w:top w:val="none" w:sz="0" w:space="0" w:color="auto"/>
        <w:left w:val="none" w:sz="0" w:space="0" w:color="auto"/>
        <w:bottom w:val="none" w:sz="0" w:space="0" w:color="auto"/>
        <w:right w:val="none" w:sz="0" w:space="0" w:color="auto"/>
      </w:divBdr>
    </w:div>
    <w:div w:id="382798456">
      <w:bodyDiv w:val="1"/>
      <w:marLeft w:val="0"/>
      <w:marRight w:val="0"/>
      <w:marTop w:val="0"/>
      <w:marBottom w:val="0"/>
      <w:divBdr>
        <w:top w:val="none" w:sz="0" w:space="0" w:color="auto"/>
        <w:left w:val="none" w:sz="0" w:space="0" w:color="auto"/>
        <w:bottom w:val="none" w:sz="0" w:space="0" w:color="auto"/>
        <w:right w:val="none" w:sz="0" w:space="0" w:color="auto"/>
      </w:divBdr>
    </w:div>
    <w:div w:id="749620350">
      <w:bodyDiv w:val="1"/>
      <w:marLeft w:val="0"/>
      <w:marRight w:val="0"/>
      <w:marTop w:val="0"/>
      <w:marBottom w:val="0"/>
      <w:divBdr>
        <w:top w:val="none" w:sz="0" w:space="0" w:color="auto"/>
        <w:left w:val="none" w:sz="0" w:space="0" w:color="auto"/>
        <w:bottom w:val="none" w:sz="0" w:space="0" w:color="auto"/>
        <w:right w:val="none" w:sz="0" w:space="0" w:color="auto"/>
      </w:divBdr>
      <w:divsChild>
        <w:div w:id="1307781228">
          <w:marLeft w:val="0"/>
          <w:marRight w:val="0"/>
          <w:marTop w:val="0"/>
          <w:marBottom w:val="0"/>
          <w:divBdr>
            <w:top w:val="none" w:sz="0" w:space="0" w:color="auto"/>
            <w:left w:val="none" w:sz="0" w:space="0" w:color="auto"/>
            <w:bottom w:val="none" w:sz="0" w:space="0" w:color="auto"/>
            <w:right w:val="none" w:sz="0" w:space="0" w:color="auto"/>
          </w:divBdr>
        </w:div>
        <w:div w:id="953290853">
          <w:marLeft w:val="0"/>
          <w:marRight w:val="0"/>
          <w:marTop w:val="0"/>
          <w:marBottom w:val="0"/>
          <w:divBdr>
            <w:top w:val="none" w:sz="0" w:space="0" w:color="auto"/>
            <w:left w:val="none" w:sz="0" w:space="0" w:color="auto"/>
            <w:bottom w:val="none" w:sz="0" w:space="0" w:color="auto"/>
            <w:right w:val="none" w:sz="0" w:space="0" w:color="auto"/>
          </w:divBdr>
          <w:divsChild>
            <w:div w:id="1187139294">
              <w:marLeft w:val="0"/>
              <w:marRight w:val="0"/>
              <w:marTop w:val="0"/>
              <w:marBottom w:val="0"/>
              <w:divBdr>
                <w:top w:val="none" w:sz="0" w:space="0" w:color="auto"/>
                <w:left w:val="none" w:sz="0" w:space="0" w:color="auto"/>
                <w:bottom w:val="none" w:sz="0" w:space="0" w:color="auto"/>
                <w:right w:val="none" w:sz="0" w:space="0" w:color="auto"/>
              </w:divBdr>
              <w:divsChild>
                <w:div w:id="855584886">
                  <w:marLeft w:val="0"/>
                  <w:marRight w:val="0"/>
                  <w:marTop w:val="0"/>
                  <w:marBottom w:val="0"/>
                  <w:divBdr>
                    <w:top w:val="none" w:sz="0" w:space="0" w:color="auto"/>
                    <w:left w:val="none" w:sz="0" w:space="0" w:color="auto"/>
                    <w:bottom w:val="none" w:sz="0" w:space="0" w:color="auto"/>
                    <w:right w:val="none" w:sz="0" w:space="0" w:color="auto"/>
                  </w:divBdr>
                  <w:divsChild>
                    <w:div w:id="850879516">
                      <w:marLeft w:val="0"/>
                      <w:marRight w:val="0"/>
                      <w:marTop w:val="0"/>
                      <w:marBottom w:val="0"/>
                      <w:divBdr>
                        <w:top w:val="none" w:sz="0" w:space="0" w:color="auto"/>
                        <w:left w:val="none" w:sz="0" w:space="0" w:color="auto"/>
                        <w:bottom w:val="none" w:sz="0" w:space="0" w:color="auto"/>
                        <w:right w:val="none" w:sz="0" w:space="0" w:color="auto"/>
                      </w:divBdr>
                      <w:divsChild>
                        <w:div w:id="618220901">
                          <w:marLeft w:val="0"/>
                          <w:marRight w:val="0"/>
                          <w:marTop w:val="0"/>
                          <w:marBottom w:val="0"/>
                          <w:divBdr>
                            <w:top w:val="none" w:sz="0" w:space="0" w:color="auto"/>
                            <w:left w:val="none" w:sz="0" w:space="0" w:color="auto"/>
                            <w:bottom w:val="none" w:sz="0" w:space="0" w:color="auto"/>
                            <w:right w:val="none" w:sz="0" w:space="0" w:color="auto"/>
                          </w:divBdr>
                          <w:divsChild>
                            <w:div w:id="1544947376">
                              <w:marLeft w:val="0"/>
                              <w:marRight w:val="0"/>
                              <w:marTop w:val="0"/>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 w:id="70004915">
          <w:marLeft w:val="0"/>
          <w:marRight w:val="0"/>
          <w:marTop w:val="0"/>
          <w:marBottom w:val="0"/>
          <w:divBdr>
            <w:top w:val="none" w:sz="0" w:space="0" w:color="auto"/>
            <w:left w:val="none" w:sz="0" w:space="0" w:color="auto"/>
            <w:bottom w:val="none" w:sz="0" w:space="0" w:color="auto"/>
            <w:right w:val="none" w:sz="0" w:space="0" w:color="auto"/>
          </w:divBdr>
        </w:div>
        <w:div w:id="1251159992">
          <w:marLeft w:val="0"/>
          <w:marRight w:val="0"/>
          <w:marTop w:val="0"/>
          <w:marBottom w:val="0"/>
          <w:divBdr>
            <w:top w:val="none" w:sz="0" w:space="0" w:color="auto"/>
            <w:left w:val="none" w:sz="0" w:space="0" w:color="auto"/>
            <w:bottom w:val="none" w:sz="0" w:space="0" w:color="auto"/>
            <w:right w:val="none" w:sz="0" w:space="0" w:color="auto"/>
          </w:divBdr>
        </w:div>
        <w:div w:id="145822884">
          <w:marLeft w:val="0"/>
          <w:marRight w:val="0"/>
          <w:marTop w:val="0"/>
          <w:marBottom w:val="0"/>
          <w:divBdr>
            <w:top w:val="none" w:sz="0" w:space="0" w:color="auto"/>
            <w:left w:val="none" w:sz="0" w:space="0" w:color="auto"/>
            <w:bottom w:val="none" w:sz="0" w:space="0" w:color="auto"/>
            <w:right w:val="none" w:sz="0" w:space="0" w:color="auto"/>
          </w:divBdr>
          <w:divsChild>
            <w:div w:id="1776554165">
              <w:marLeft w:val="0"/>
              <w:marRight w:val="0"/>
              <w:marTop w:val="0"/>
              <w:marBottom w:val="0"/>
              <w:divBdr>
                <w:top w:val="none" w:sz="0" w:space="0" w:color="auto"/>
                <w:left w:val="none" w:sz="0" w:space="0" w:color="auto"/>
                <w:bottom w:val="none" w:sz="0" w:space="0" w:color="auto"/>
                <w:right w:val="none" w:sz="0" w:space="0" w:color="auto"/>
              </w:divBdr>
              <w:divsChild>
                <w:div w:id="1975478145">
                  <w:marLeft w:val="0"/>
                  <w:marRight w:val="0"/>
                  <w:marTop w:val="0"/>
                  <w:marBottom w:val="0"/>
                  <w:divBdr>
                    <w:top w:val="none" w:sz="0" w:space="0" w:color="auto"/>
                    <w:left w:val="none" w:sz="0" w:space="0" w:color="auto"/>
                    <w:bottom w:val="none" w:sz="0" w:space="0" w:color="auto"/>
                    <w:right w:val="none" w:sz="0" w:space="0" w:color="auto"/>
                  </w:divBdr>
                  <w:divsChild>
                    <w:div w:id="716588310">
                      <w:marLeft w:val="0"/>
                      <w:marRight w:val="0"/>
                      <w:marTop w:val="0"/>
                      <w:marBottom w:val="0"/>
                      <w:divBdr>
                        <w:top w:val="none" w:sz="0" w:space="0" w:color="auto"/>
                        <w:left w:val="none" w:sz="0" w:space="0" w:color="auto"/>
                        <w:bottom w:val="none" w:sz="0" w:space="0" w:color="auto"/>
                        <w:right w:val="none" w:sz="0" w:space="0" w:color="auto"/>
                      </w:divBdr>
                      <w:divsChild>
                        <w:div w:id="1047489932">
                          <w:marLeft w:val="0"/>
                          <w:marRight w:val="0"/>
                          <w:marTop w:val="0"/>
                          <w:marBottom w:val="0"/>
                          <w:divBdr>
                            <w:top w:val="none" w:sz="0" w:space="0" w:color="auto"/>
                            <w:left w:val="none" w:sz="0" w:space="0" w:color="auto"/>
                            <w:bottom w:val="none" w:sz="0" w:space="0" w:color="auto"/>
                            <w:right w:val="none" w:sz="0" w:space="0" w:color="auto"/>
                          </w:divBdr>
                        </w:div>
                        <w:div w:id="117726866">
                          <w:marLeft w:val="0"/>
                          <w:marRight w:val="0"/>
                          <w:marTop w:val="0"/>
                          <w:marBottom w:val="0"/>
                          <w:divBdr>
                            <w:top w:val="none" w:sz="0" w:space="0" w:color="auto"/>
                            <w:left w:val="none" w:sz="0" w:space="0" w:color="auto"/>
                            <w:bottom w:val="none" w:sz="0" w:space="0" w:color="auto"/>
                            <w:right w:val="none" w:sz="0" w:space="0" w:color="auto"/>
                          </w:divBdr>
                          <w:divsChild>
                            <w:div w:id="927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36463">
          <w:marLeft w:val="0"/>
          <w:marRight w:val="0"/>
          <w:marTop w:val="0"/>
          <w:marBottom w:val="0"/>
          <w:divBdr>
            <w:top w:val="none" w:sz="0" w:space="0" w:color="auto"/>
            <w:left w:val="none" w:sz="0" w:space="0" w:color="auto"/>
            <w:bottom w:val="none" w:sz="0" w:space="0" w:color="auto"/>
            <w:right w:val="none" w:sz="0" w:space="0" w:color="auto"/>
          </w:divBdr>
        </w:div>
        <w:div w:id="2128236264">
          <w:marLeft w:val="0"/>
          <w:marRight w:val="0"/>
          <w:marTop w:val="0"/>
          <w:marBottom w:val="0"/>
          <w:divBdr>
            <w:top w:val="none" w:sz="0" w:space="0" w:color="auto"/>
            <w:left w:val="none" w:sz="0" w:space="0" w:color="auto"/>
            <w:bottom w:val="none" w:sz="0" w:space="0" w:color="auto"/>
            <w:right w:val="none" w:sz="0" w:space="0" w:color="auto"/>
          </w:divBdr>
        </w:div>
      </w:divsChild>
    </w:div>
    <w:div w:id="985202940">
      <w:bodyDiv w:val="1"/>
      <w:marLeft w:val="0"/>
      <w:marRight w:val="0"/>
      <w:marTop w:val="0"/>
      <w:marBottom w:val="0"/>
      <w:divBdr>
        <w:top w:val="none" w:sz="0" w:space="0" w:color="auto"/>
        <w:left w:val="none" w:sz="0" w:space="0" w:color="auto"/>
        <w:bottom w:val="none" w:sz="0" w:space="0" w:color="auto"/>
        <w:right w:val="none" w:sz="0" w:space="0" w:color="auto"/>
      </w:divBdr>
      <w:divsChild>
        <w:div w:id="2005621824">
          <w:marLeft w:val="0"/>
          <w:marRight w:val="0"/>
          <w:marTop w:val="0"/>
          <w:marBottom w:val="166"/>
          <w:divBdr>
            <w:top w:val="none" w:sz="0" w:space="0" w:color="auto"/>
            <w:left w:val="none" w:sz="0" w:space="0" w:color="auto"/>
            <w:bottom w:val="none" w:sz="0" w:space="0" w:color="auto"/>
            <w:right w:val="none" w:sz="0" w:space="0" w:color="auto"/>
          </w:divBdr>
          <w:divsChild>
            <w:div w:id="490105228">
              <w:marLeft w:val="0"/>
              <w:marRight w:val="0"/>
              <w:marTop w:val="0"/>
              <w:marBottom w:val="166"/>
              <w:divBdr>
                <w:top w:val="none" w:sz="0" w:space="0" w:color="auto"/>
                <w:left w:val="none" w:sz="0" w:space="0" w:color="auto"/>
                <w:bottom w:val="none" w:sz="0" w:space="0" w:color="auto"/>
                <w:right w:val="none" w:sz="0" w:space="0" w:color="auto"/>
              </w:divBdr>
              <w:divsChild>
                <w:div w:id="682707441">
                  <w:marLeft w:val="0"/>
                  <w:marRight w:val="0"/>
                  <w:marTop w:val="0"/>
                  <w:marBottom w:val="0"/>
                  <w:divBdr>
                    <w:top w:val="none" w:sz="0" w:space="0" w:color="auto"/>
                    <w:left w:val="none" w:sz="0" w:space="0" w:color="auto"/>
                    <w:bottom w:val="none" w:sz="0" w:space="0" w:color="auto"/>
                    <w:right w:val="none" w:sz="0" w:space="0" w:color="auto"/>
                  </w:divBdr>
                  <w:divsChild>
                    <w:div w:id="49694889">
                      <w:marLeft w:val="0"/>
                      <w:marRight w:val="0"/>
                      <w:marTop w:val="0"/>
                      <w:marBottom w:val="0"/>
                      <w:divBdr>
                        <w:top w:val="none" w:sz="0" w:space="0" w:color="auto"/>
                        <w:left w:val="none" w:sz="0" w:space="0" w:color="auto"/>
                        <w:bottom w:val="none" w:sz="0" w:space="0" w:color="auto"/>
                        <w:right w:val="none" w:sz="0" w:space="0" w:color="auto"/>
                      </w:divBdr>
                      <w:divsChild>
                        <w:div w:id="490103429">
                          <w:marLeft w:val="0"/>
                          <w:marRight w:val="0"/>
                          <w:marTop w:val="0"/>
                          <w:marBottom w:val="0"/>
                          <w:divBdr>
                            <w:top w:val="none" w:sz="0" w:space="0" w:color="auto"/>
                            <w:left w:val="none" w:sz="0" w:space="0" w:color="auto"/>
                            <w:bottom w:val="none" w:sz="0" w:space="0" w:color="auto"/>
                            <w:right w:val="none" w:sz="0" w:space="0" w:color="auto"/>
                          </w:divBdr>
                        </w:div>
                        <w:div w:id="6861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3051">
                  <w:marLeft w:val="0"/>
                  <w:marRight w:val="0"/>
                  <w:marTop w:val="0"/>
                  <w:marBottom w:val="0"/>
                  <w:divBdr>
                    <w:top w:val="none" w:sz="0" w:space="0" w:color="auto"/>
                    <w:left w:val="none" w:sz="0" w:space="0" w:color="auto"/>
                    <w:bottom w:val="none" w:sz="0" w:space="0" w:color="auto"/>
                    <w:right w:val="none" w:sz="0" w:space="0" w:color="auto"/>
                  </w:divBdr>
                  <w:divsChild>
                    <w:div w:id="1105804587">
                      <w:marLeft w:val="0"/>
                      <w:marRight w:val="0"/>
                      <w:marTop w:val="0"/>
                      <w:marBottom w:val="0"/>
                      <w:divBdr>
                        <w:top w:val="none" w:sz="0" w:space="0" w:color="auto"/>
                        <w:left w:val="none" w:sz="0" w:space="0" w:color="auto"/>
                        <w:bottom w:val="none" w:sz="0" w:space="0" w:color="auto"/>
                        <w:right w:val="none" w:sz="0" w:space="0" w:color="auto"/>
                      </w:divBdr>
                    </w:div>
                    <w:div w:id="5941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8837">
              <w:marLeft w:val="0"/>
              <w:marRight w:val="0"/>
              <w:marTop w:val="166"/>
              <w:marBottom w:val="166"/>
              <w:divBdr>
                <w:top w:val="none" w:sz="0" w:space="0" w:color="auto"/>
                <w:left w:val="none" w:sz="0" w:space="0" w:color="auto"/>
                <w:bottom w:val="none" w:sz="0" w:space="0" w:color="auto"/>
                <w:right w:val="none" w:sz="0" w:space="0" w:color="auto"/>
              </w:divBdr>
              <w:divsChild>
                <w:div w:id="1259100445">
                  <w:marLeft w:val="0"/>
                  <w:marRight w:val="0"/>
                  <w:marTop w:val="0"/>
                  <w:marBottom w:val="0"/>
                  <w:divBdr>
                    <w:top w:val="none" w:sz="0" w:space="0" w:color="auto"/>
                    <w:left w:val="none" w:sz="0" w:space="0" w:color="auto"/>
                    <w:bottom w:val="none" w:sz="0" w:space="0" w:color="auto"/>
                    <w:right w:val="none" w:sz="0" w:space="0" w:color="auto"/>
                  </w:divBdr>
                </w:div>
              </w:divsChild>
            </w:div>
            <w:div w:id="1572737878">
              <w:marLeft w:val="0"/>
              <w:marRight w:val="0"/>
              <w:marTop w:val="166"/>
              <w:marBottom w:val="166"/>
              <w:divBdr>
                <w:top w:val="none" w:sz="0" w:space="0" w:color="auto"/>
                <w:left w:val="none" w:sz="0" w:space="0" w:color="auto"/>
                <w:bottom w:val="none" w:sz="0" w:space="0" w:color="auto"/>
                <w:right w:val="none" w:sz="0" w:space="0" w:color="auto"/>
              </w:divBdr>
              <w:divsChild>
                <w:div w:id="1122772927">
                  <w:marLeft w:val="0"/>
                  <w:marRight w:val="0"/>
                  <w:marTop w:val="0"/>
                  <w:marBottom w:val="0"/>
                  <w:divBdr>
                    <w:top w:val="none" w:sz="0" w:space="0" w:color="auto"/>
                    <w:left w:val="none" w:sz="0" w:space="0" w:color="auto"/>
                    <w:bottom w:val="none" w:sz="0" w:space="0" w:color="auto"/>
                    <w:right w:val="none" w:sz="0" w:space="0" w:color="auto"/>
                  </w:divBdr>
                </w:div>
              </w:divsChild>
            </w:div>
            <w:div w:id="948850229">
              <w:marLeft w:val="0"/>
              <w:marRight w:val="0"/>
              <w:marTop w:val="332"/>
              <w:marBottom w:val="332"/>
              <w:divBdr>
                <w:top w:val="single" w:sz="6" w:space="5" w:color="EAC3AF"/>
                <w:left w:val="single" w:sz="6" w:space="8" w:color="EAC3AF"/>
                <w:bottom w:val="single" w:sz="6" w:space="5" w:color="EAC3AF"/>
                <w:right w:val="single" w:sz="6" w:space="8" w:color="EAC3AF"/>
              </w:divBdr>
              <w:divsChild>
                <w:div w:id="1840194304">
                  <w:marLeft w:val="0"/>
                  <w:marRight w:val="0"/>
                  <w:marTop w:val="0"/>
                  <w:marBottom w:val="0"/>
                  <w:divBdr>
                    <w:top w:val="none" w:sz="0" w:space="0" w:color="auto"/>
                    <w:left w:val="none" w:sz="0" w:space="0" w:color="auto"/>
                    <w:bottom w:val="none" w:sz="0" w:space="0" w:color="auto"/>
                    <w:right w:val="none" w:sz="0" w:space="0" w:color="auto"/>
                  </w:divBdr>
                  <w:divsChild>
                    <w:div w:id="13823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0634">
          <w:marLeft w:val="0"/>
          <w:marRight w:val="0"/>
          <w:marTop w:val="332"/>
          <w:marBottom w:val="332"/>
          <w:divBdr>
            <w:top w:val="single" w:sz="18" w:space="0" w:color="639ACE"/>
            <w:left w:val="none" w:sz="0" w:space="0" w:color="auto"/>
            <w:bottom w:val="single" w:sz="18" w:space="17" w:color="639ACE"/>
            <w:right w:val="none" w:sz="0" w:space="0" w:color="auto"/>
          </w:divBdr>
        </w:div>
        <w:div w:id="1422406056">
          <w:marLeft w:val="0"/>
          <w:marRight w:val="0"/>
          <w:marTop w:val="0"/>
          <w:marBottom w:val="0"/>
          <w:divBdr>
            <w:top w:val="none" w:sz="0" w:space="0" w:color="auto"/>
            <w:left w:val="none" w:sz="0" w:space="0" w:color="auto"/>
            <w:bottom w:val="none" w:sz="0" w:space="0" w:color="auto"/>
            <w:right w:val="none" w:sz="0" w:space="0" w:color="auto"/>
          </w:divBdr>
          <w:divsChild>
            <w:div w:id="631060143">
              <w:marLeft w:val="0"/>
              <w:marRight w:val="0"/>
              <w:marTop w:val="0"/>
              <w:marBottom w:val="0"/>
              <w:divBdr>
                <w:top w:val="none" w:sz="0" w:space="0" w:color="auto"/>
                <w:left w:val="none" w:sz="0" w:space="0" w:color="auto"/>
                <w:bottom w:val="none" w:sz="0" w:space="0" w:color="auto"/>
                <w:right w:val="none" w:sz="0" w:space="0" w:color="auto"/>
              </w:divBdr>
            </w:div>
            <w:div w:id="1554659738">
              <w:marLeft w:val="0"/>
              <w:marRight w:val="0"/>
              <w:marTop w:val="0"/>
              <w:marBottom w:val="0"/>
              <w:divBdr>
                <w:top w:val="none" w:sz="0" w:space="0" w:color="auto"/>
                <w:left w:val="none" w:sz="0" w:space="0" w:color="auto"/>
                <w:bottom w:val="none" w:sz="0" w:space="0" w:color="auto"/>
                <w:right w:val="none" w:sz="0" w:space="0" w:color="auto"/>
              </w:divBdr>
            </w:div>
          </w:divsChild>
        </w:div>
        <w:div w:id="319694425">
          <w:marLeft w:val="0"/>
          <w:marRight w:val="0"/>
          <w:marTop w:val="0"/>
          <w:marBottom w:val="0"/>
          <w:divBdr>
            <w:top w:val="none" w:sz="0" w:space="0" w:color="auto"/>
            <w:left w:val="none" w:sz="0" w:space="0" w:color="auto"/>
            <w:bottom w:val="none" w:sz="0" w:space="0" w:color="auto"/>
            <w:right w:val="none" w:sz="0" w:space="0" w:color="auto"/>
          </w:divBdr>
        </w:div>
        <w:div w:id="1225992001">
          <w:marLeft w:val="0"/>
          <w:marRight w:val="0"/>
          <w:marTop w:val="0"/>
          <w:marBottom w:val="0"/>
          <w:divBdr>
            <w:top w:val="none" w:sz="0" w:space="0" w:color="auto"/>
            <w:left w:val="none" w:sz="0" w:space="0" w:color="auto"/>
            <w:bottom w:val="none" w:sz="0" w:space="0" w:color="auto"/>
            <w:right w:val="none" w:sz="0" w:space="0" w:color="auto"/>
          </w:divBdr>
          <w:divsChild>
            <w:div w:id="40587862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 w:id="915165206">
                  <w:marLeft w:val="0"/>
                  <w:marRight w:val="0"/>
                  <w:marTop w:val="0"/>
                  <w:marBottom w:val="0"/>
                  <w:divBdr>
                    <w:top w:val="none" w:sz="0" w:space="0" w:color="auto"/>
                    <w:left w:val="none" w:sz="0" w:space="0" w:color="auto"/>
                    <w:bottom w:val="none" w:sz="0" w:space="0" w:color="auto"/>
                    <w:right w:val="none" w:sz="0" w:space="0" w:color="auto"/>
                  </w:divBdr>
                </w:div>
                <w:div w:id="448162610">
                  <w:marLeft w:val="0"/>
                  <w:marRight w:val="0"/>
                  <w:marTop w:val="332"/>
                  <w:marBottom w:val="332"/>
                  <w:divBdr>
                    <w:top w:val="none" w:sz="0" w:space="0" w:color="auto"/>
                    <w:left w:val="none" w:sz="0" w:space="0" w:color="auto"/>
                    <w:bottom w:val="none" w:sz="0" w:space="0" w:color="auto"/>
                    <w:right w:val="none" w:sz="0" w:space="0" w:color="auto"/>
                  </w:divBdr>
                  <w:divsChild>
                    <w:div w:id="18495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4700">
          <w:marLeft w:val="0"/>
          <w:marRight w:val="0"/>
          <w:marTop w:val="0"/>
          <w:marBottom w:val="0"/>
          <w:divBdr>
            <w:top w:val="none" w:sz="0" w:space="0" w:color="auto"/>
            <w:left w:val="none" w:sz="0" w:space="0" w:color="auto"/>
            <w:bottom w:val="none" w:sz="0" w:space="0" w:color="auto"/>
            <w:right w:val="none" w:sz="0" w:space="0" w:color="auto"/>
          </w:divBdr>
        </w:div>
        <w:div w:id="1880629037">
          <w:marLeft w:val="0"/>
          <w:marRight w:val="0"/>
          <w:marTop w:val="0"/>
          <w:marBottom w:val="0"/>
          <w:divBdr>
            <w:top w:val="none" w:sz="0" w:space="0" w:color="auto"/>
            <w:left w:val="none" w:sz="0" w:space="0" w:color="auto"/>
            <w:bottom w:val="none" w:sz="0" w:space="0" w:color="auto"/>
            <w:right w:val="none" w:sz="0" w:space="0" w:color="auto"/>
          </w:divBdr>
          <w:divsChild>
            <w:div w:id="71863175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548222164">
                  <w:marLeft w:val="0"/>
                  <w:marRight w:val="0"/>
                  <w:marTop w:val="0"/>
                  <w:marBottom w:val="0"/>
                  <w:divBdr>
                    <w:top w:val="none" w:sz="0" w:space="0" w:color="auto"/>
                    <w:left w:val="none" w:sz="0" w:space="0" w:color="auto"/>
                    <w:bottom w:val="none" w:sz="0" w:space="0" w:color="auto"/>
                    <w:right w:val="none" w:sz="0" w:space="0" w:color="auto"/>
                  </w:divBdr>
                </w:div>
                <w:div w:id="2077819363">
                  <w:marLeft w:val="0"/>
                  <w:marRight w:val="0"/>
                  <w:marTop w:val="0"/>
                  <w:marBottom w:val="0"/>
                  <w:divBdr>
                    <w:top w:val="none" w:sz="0" w:space="0" w:color="auto"/>
                    <w:left w:val="none" w:sz="0" w:space="0" w:color="auto"/>
                    <w:bottom w:val="none" w:sz="0" w:space="0" w:color="auto"/>
                    <w:right w:val="none" w:sz="0" w:space="0" w:color="auto"/>
                  </w:divBdr>
                </w:div>
                <w:div w:id="1806001640">
                  <w:marLeft w:val="0"/>
                  <w:marRight w:val="0"/>
                  <w:marTop w:val="166"/>
                  <w:marBottom w:val="0"/>
                  <w:divBdr>
                    <w:top w:val="none" w:sz="0" w:space="0" w:color="auto"/>
                    <w:left w:val="none" w:sz="0" w:space="0" w:color="auto"/>
                    <w:bottom w:val="none" w:sz="0" w:space="0" w:color="auto"/>
                    <w:right w:val="none" w:sz="0" w:space="0" w:color="auto"/>
                  </w:divBdr>
                </w:div>
              </w:divsChild>
            </w:div>
            <w:div w:id="193011351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511023285">
                  <w:marLeft w:val="0"/>
                  <w:marRight w:val="0"/>
                  <w:marTop w:val="0"/>
                  <w:marBottom w:val="0"/>
                  <w:divBdr>
                    <w:top w:val="none" w:sz="0" w:space="0" w:color="auto"/>
                    <w:left w:val="none" w:sz="0" w:space="0" w:color="auto"/>
                    <w:bottom w:val="none" w:sz="0" w:space="0" w:color="auto"/>
                    <w:right w:val="none" w:sz="0" w:space="0" w:color="auto"/>
                  </w:divBdr>
                </w:div>
                <w:div w:id="2058771502">
                  <w:marLeft w:val="0"/>
                  <w:marRight w:val="0"/>
                  <w:marTop w:val="0"/>
                  <w:marBottom w:val="0"/>
                  <w:divBdr>
                    <w:top w:val="none" w:sz="0" w:space="0" w:color="auto"/>
                    <w:left w:val="none" w:sz="0" w:space="0" w:color="auto"/>
                    <w:bottom w:val="none" w:sz="0" w:space="0" w:color="auto"/>
                    <w:right w:val="none" w:sz="0" w:space="0" w:color="auto"/>
                  </w:divBdr>
                </w:div>
                <w:div w:id="621823">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764611170">
          <w:marLeft w:val="0"/>
          <w:marRight w:val="0"/>
          <w:marTop w:val="0"/>
          <w:marBottom w:val="0"/>
          <w:divBdr>
            <w:top w:val="none" w:sz="0" w:space="0" w:color="auto"/>
            <w:left w:val="none" w:sz="0" w:space="0" w:color="auto"/>
            <w:bottom w:val="none" w:sz="0" w:space="0" w:color="auto"/>
            <w:right w:val="none" w:sz="0" w:space="0" w:color="auto"/>
          </w:divBdr>
          <w:divsChild>
            <w:div w:id="205646387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57752308">
                  <w:marLeft w:val="0"/>
                  <w:marRight w:val="0"/>
                  <w:marTop w:val="0"/>
                  <w:marBottom w:val="0"/>
                  <w:divBdr>
                    <w:top w:val="none" w:sz="0" w:space="0" w:color="auto"/>
                    <w:left w:val="none" w:sz="0" w:space="0" w:color="auto"/>
                    <w:bottom w:val="none" w:sz="0" w:space="0" w:color="auto"/>
                    <w:right w:val="none" w:sz="0" w:space="0" w:color="auto"/>
                  </w:divBdr>
                </w:div>
                <w:div w:id="2083331070">
                  <w:marLeft w:val="0"/>
                  <w:marRight w:val="0"/>
                  <w:marTop w:val="0"/>
                  <w:marBottom w:val="0"/>
                  <w:divBdr>
                    <w:top w:val="none" w:sz="0" w:space="0" w:color="auto"/>
                    <w:left w:val="none" w:sz="0" w:space="0" w:color="auto"/>
                    <w:bottom w:val="none" w:sz="0" w:space="0" w:color="auto"/>
                    <w:right w:val="none" w:sz="0" w:space="0" w:color="auto"/>
                  </w:divBdr>
                </w:div>
                <w:div w:id="1970822527">
                  <w:marLeft w:val="0"/>
                  <w:marRight w:val="0"/>
                  <w:marTop w:val="166"/>
                  <w:marBottom w:val="0"/>
                  <w:divBdr>
                    <w:top w:val="none" w:sz="0" w:space="0" w:color="auto"/>
                    <w:left w:val="none" w:sz="0" w:space="0" w:color="auto"/>
                    <w:bottom w:val="none" w:sz="0" w:space="0" w:color="auto"/>
                    <w:right w:val="none" w:sz="0" w:space="0" w:color="auto"/>
                  </w:divBdr>
                </w:div>
                <w:div w:id="1332293775">
                  <w:marLeft w:val="0"/>
                  <w:marRight w:val="0"/>
                  <w:marTop w:val="332"/>
                  <w:marBottom w:val="332"/>
                  <w:divBdr>
                    <w:top w:val="none" w:sz="0" w:space="0" w:color="auto"/>
                    <w:left w:val="none" w:sz="0" w:space="0" w:color="auto"/>
                    <w:bottom w:val="none" w:sz="0" w:space="0" w:color="auto"/>
                    <w:right w:val="none" w:sz="0" w:space="0" w:color="auto"/>
                  </w:divBdr>
                  <w:divsChild>
                    <w:div w:id="17393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979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663000927">
                  <w:marLeft w:val="0"/>
                  <w:marRight w:val="0"/>
                  <w:marTop w:val="0"/>
                  <w:marBottom w:val="0"/>
                  <w:divBdr>
                    <w:top w:val="none" w:sz="0" w:space="0" w:color="auto"/>
                    <w:left w:val="none" w:sz="0" w:space="0" w:color="auto"/>
                    <w:bottom w:val="none" w:sz="0" w:space="0" w:color="auto"/>
                    <w:right w:val="none" w:sz="0" w:space="0" w:color="auto"/>
                  </w:divBdr>
                </w:div>
                <w:div w:id="2067026548">
                  <w:marLeft w:val="0"/>
                  <w:marRight w:val="0"/>
                  <w:marTop w:val="0"/>
                  <w:marBottom w:val="0"/>
                  <w:divBdr>
                    <w:top w:val="none" w:sz="0" w:space="0" w:color="auto"/>
                    <w:left w:val="none" w:sz="0" w:space="0" w:color="auto"/>
                    <w:bottom w:val="none" w:sz="0" w:space="0" w:color="auto"/>
                    <w:right w:val="none" w:sz="0" w:space="0" w:color="auto"/>
                  </w:divBdr>
                </w:div>
              </w:divsChild>
            </w:div>
            <w:div w:id="15777050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889143928">
                  <w:marLeft w:val="0"/>
                  <w:marRight w:val="0"/>
                  <w:marTop w:val="0"/>
                  <w:marBottom w:val="0"/>
                  <w:divBdr>
                    <w:top w:val="none" w:sz="0" w:space="0" w:color="auto"/>
                    <w:left w:val="none" w:sz="0" w:space="0" w:color="auto"/>
                    <w:bottom w:val="none" w:sz="0" w:space="0" w:color="auto"/>
                    <w:right w:val="none" w:sz="0" w:space="0" w:color="auto"/>
                  </w:divBdr>
                </w:div>
                <w:div w:id="581331673">
                  <w:marLeft w:val="0"/>
                  <w:marRight w:val="0"/>
                  <w:marTop w:val="0"/>
                  <w:marBottom w:val="0"/>
                  <w:divBdr>
                    <w:top w:val="none" w:sz="0" w:space="0" w:color="auto"/>
                    <w:left w:val="none" w:sz="0" w:space="0" w:color="auto"/>
                    <w:bottom w:val="none" w:sz="0" w:space="0" w:color="auto"/>
                    <w:right w:val="none" w:sz="0" w:space="0" w:color="auto"/>
                  </w:divBdr>
                </w:div>
                <w:div w:id="798884978">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1525942784">
          <w:marLeft w:val="0"/>
          <w:marRight w:val="0"/>
          <w:marTop w:val="0"/>
          <w:marBottom w:val="0"/>
          <w:divBdr>
            <w:top w:val="none" w:sz="0" w:space="0" w:color="auto"/>
            <w:left w:val="none" w:sz="0" w:space="0" w:color="auto"/>
            <w:bottom w:val="none" w:sz="0" w:space="0" w:color="auto"/>
            <w:right w:val="none" w:sz="0" w:space="0" w:color="auto"/>
          </w:divBdr>
        </w:div>
        <w:div w:id="1794519871">
          <w:marLeft w:val="0"/>
          <w:marRight w:val="0"/>
          <w:marTop w:val="0"/>
          <w:marBottom w:val="0"/>
          <w:divBdr>
            <w:top w:val="none" w:sz="0" w:space="0" w:color="auto"/>
            <w:left w:val="none" w:sz="0" w:space="0" w:color="auto"/>
            <w:bottom w:val="none" w:sz="0" w:space="0" w:color="auto"/>
            <w:right w:val="none" w:sz="0" w:space="0" w:color="auto"/>
          </w:divBdr>
          <w:divsChild>
            <w:div w:id="2065176640">
              <w:marLeft w:val="0"/>
              <w:marRight w:val="0"/>
              <w:marTop w:val="332"/>
              <w:marBottom w:val="332"/>
              <w:divBdr>
                <w:top w:val="single" w:sz="6" w:space="0" w:color="EAC3AF"/>
                <w:left w:val="single" w:sz="6" w:space="17" w:color="EAC3AF"/>
                <w:bottom w:val="single" w:sz="6" w:space="0" w:color="EAC3AF"/>
                <w:right w:val="single" w:sz="6" w:space="17" w:color="EAC3AF"/>
              </w:divBdr>
              <w:divsChild>
                <w:div w:id="528186330">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131744993">
          <w:marLeft w:val="0"/>
          <w:marRight w:val="0"/>
          <w:marTop w:val="0"/>
          <w:marBottom w:val="0"/>
          <w:divBdr>
            <w:top w:val="none" w:sz="0" w:space="0" w:color="auto"/>
            <w:left w:val="none" w:sz="0" w:space="0" w:color="auto"/>
            <w:bottom w:val="none" w:sz="0" w:space="0" w:color="auto"/>
            <w:right w:val="none" w:sz="0" w:space="0" w:color="auto"/>
          </w:divBdr>
          <w:divsChild>
            <w:div w:id="551234698">
              <w:marLeft w:val="0"/>
              <w:marRight w:val="0"/>
              <w:marTop w:val="0"/>
              <w:marBottom w:val="0"/>
              <w:divBdr>
                <w:top w:val="none" w:sz="0" w:space="0" w:color="auto"/>
                <w:left w:val="none" w:sz="0" w:space="0" w:color="auto"/>
                <w:bottom w:val="none" w:sz="0" w:space="0" w:color="auto"/>
                <w:right w:val="none" w:sz="0" w:space="0" w:color="auto"/>
              </w:divBdr>
            </w:div>
          </w:divsChild>
        </w:div>
        <w:div w:id="2066682447">
          <w:marLeft w:val="0"/>
          <w:marRight w:val="0"/>
          <w:marTop w:val="0"/>
          <w:marBottom w:val="0"/>
          <w:divBdr>
            <w:top w:val="none" w:sz="0" w:space="0" w:color="auto"/>
            <w:left w:val="none" w:sz="0" w:space="0" w:color="auto"/>
            <w:bottom w:val="none" w:sz="0" w:space="0" w:color="auto"/>
            <w:right w:val="none" w:sz="0" w:space="0" w:color="auto"/>
          </w:divBdr>
          <w:divsChild>
            <w:div w:id="49351977">
              <w:marLeft w:val="0"/>
              <w:marRight w:val="0"/>
              <w:marTop w:val="0"/>
              <w:marBottom w:val="0"/>
              <w:divBdr>
                <w:top w:val="none" w:sz="0" w:space="0" w:color="auto"/>
                <w:left w:val="none" w:sz="0" w:space="0" w:color="auto"/>
                <w:bottom w:val="none" w:sz="0" w:space="0" w:color="auto"/>
                <w:right w:val="none" w:sz="0" w:space="0" w:color="auto"/>
              </w:divBdr>
              <w:divsChild>
                <w:div w:id="1654023617">
                  <w:marLeft w:val="0"/>
                  <w:marRight w:val="0"/>
                  <w:marTop w:val="166"/>
                  <w:marBottom w:val="166"/>
                  <w:divBdr>
                    <w:top w:val="none" w:sz="0" w:space="0" w:color="auto"/>
                    <w:left w:val="none" w:sz="0" w:space="0" w:color="auto"/>
                    <w:bottom w:val="none" w:sz="0" w:space="0" w:color="auto"/>
                    <w:right w:val="none" w:sz="0" w:space="0" w:color="auto"/>
                  </w:divBdr>
                </w:div>
                <w:div w:id="977297986">
                  <w:marLeft w:val="0"/>
                  <w:marRight w:val="0"/>
                  <w:marTop w:val="166"/>
                  <w:marBottom w:val="166"/>
                  <w:divBdr>
                    <w:top w:val="none" w:sz="0" w:space="0" w:color="auto"/>
                    <w:left w:val="none" w:sz="0" w:space="0" w:color="auto"/>
                    <w:bottom w:val="none" w:sz="0" w:space="0" w:color="auto"/>
                    <w:right w:val="none" w:sz="0" w:space="0" w:color="auto"/>
                  </w:divBdr>
                </w:div>
                <w:div w:id="634528069">
                  <w:marLeft w:val="0"/>
                  <w:marRight w:val="0"/>
                  <w:marTop w:val="166"/>
                  <w:marBottom w:val="166"/>
                  <w:divBdr>
                    <w:top w:val="none" w:sz="0" w:space="0" w:color="auto"/>
                    <w:left w:val="none" w:sz="0" w:space="0" w:color="auto"/>
                    <w:bottom w:val="none" w:sz="0" w:space="0" w:color="auto"/>
                    <w:right w:val="none" w:sz="0" w:space="0" w:color="auto"/>
                  </w:divBdr>
                </w:div>
                <w:div w:id="1977836078">
                  <w:marLeft w:val="0"/>
                  <w:marRight w:val="0"/>
                  <w:marTop w:val="166"/>
                  <w:marBottom w:val="166"/>
                  <w:divBdr>
                    <w:top w:val="none" w:sz="0" w:space="0" w:color="auto"/>
                    <w:left w:val="none" w:sz="0" w:space="0" w:color="auto"/>
                    <w:bottom w:val="none" w:sz="0" w:space="0" w:color="auto"/>
                    <w:right w:val="none" w:sz="0" w:space="0" w:color="auto"/>
                  </w:divBdr>
                </w:div>
                <w:div w:id="920411879">
                  <w:marLeft w:val="0"/>
                  <w:marRight w:val="0"/>
                  <w:marTop w:val="166"/>
                  <w:marBottom w:val="166"/>
                  <w:divBdr>
                    <w:top w:val="none" w:sz="0" w:space="0" w:color="auto"/>
                    <w:left w:val="none" w:sz="0" w:space="0" w:color="auto"/>
                    <w:bottom w:val="none" w:sz="0" w:space="0" w:color="auto"/>
                    <w:right w:val="none" w:sz="0" w:space="0" w:color="auto"/>
                  </w:divBdr>
                </w:div>
                <w:div w:id="1984112469">
                  <w:marLeft w:val="0"/>
                  <w:marRight w:val="0"/>
                  <w:marTop w:val="166"/>
                  <w:marBottom w:val="166"/>
                  <w:divBdr>
                    <w:top w:val="none" w:sz="0" w:space="0" w:color="auto"/>
                    <w:left w:val="none" w:sz="0" w:space="0" w:color="auto"/>
                    <w:bottom w:val="none" w:sz="0" w:space="0" w:color="auto"/>
                    <w:right w:val="none" w:sz="0" w:space="0" w:color="auto"/>
                  </w:divBdr>
                </w:div>
                <w:div w:id="1962152498">
                  <w:marLeft w:val="0"/>
                  <w:marRight w:val="0"/>
                  <w:marTop w:val="166"/>
                  <w:marBottom w:val="166"/>
                  <w:divBdr>
                    <w:top w:val="none" w:sz="0" w:space="0" w:color="auto"/>
                    <w:left w:val="none" w:sz="0" w:space="0" w:color="auto"/>
                    <w:bottom w:val="none" w:sz="0" w:space="0" w:color="auto"/>
                    <w:right w:val="none" w:sz="0" w:space="0" w:color="auto"/>
                  </w:divBdr>
                </w:div>
                <w:div w:id="418336575">
                  <w:marLeft w:val="0"/>
                  <w:marRight w:val="0"/>
                  <w:marTop w:val="166"/>
                  <w:marBottom w:val="166"/>
                  <w:divBdr>
                    <w:top w:val="none" w:sz="0" w:space="0" w:color="auto"/>
                    <w:left w:val="none" w:sz="0" w:space="0" w:color="auto"/>
                    <w:bottom w:val="none" w:sz="0" w:space="0" w:color="auto"/>
                    <w:right w:val="none" w:sz="0" w:space="0" w:color="auto"/>
                  </w:divBdr>
                </w:div>
                <w:div w:id="1365591266">
                  <w:marLeft w:val="0"/>
                  <w:marRight w:val="0"/>
                  <w:marTop w:val="166"/>
                  <w:marBottom w:val="166"/>
                  <w:divBdr>
                    <w:top w:val="none" w:sz="0" w:space="0" w:color="auto"/>
                    <w:left w:val="none" w:sz="0" w:space="0" w:color="auto"/>
                    <w:bottom w:val="none" w:sz="0" w:space="0" w:color="auto"/>
                    <w:right w:val="none" w:sz="0" w:space="0" w:color="auto"/>
                  </w:divBdr>
                </w:div>
                <w:div w:id="666712605">
                  <w:marLeft w:val="0"/>
                  <w:marRight w:val="0"/>
                  <w:marTop w:val="166"/>
                  <w:marBottom w:val="166"/>
                  <w:divBdr>
                    <w:top w:val="none" w:sz="0" w:space="0" w:color="auto"/>
                    <w:left w:val="none" w:sz="0" w:space="0" w:color="auto"/>
                    <w:bottom w:val="none" w:sz="0" w:space="0" w:color="auto"/>
                    <w:right w:val="none" w:sz="0" w:space="0" w:color="auto"/>
                  </w:divBdr>
                </w:div>
                <w:div w:id="2137940346">
                  <w:marLeft w:val="0"/>
                  <w:marRight w:val="0"/>
                  <w:marTop w:val="166"/>
                  <w:marBottom w:val="166"/>
                  <w:divBdr>
                    <w:top w:val="none" w:sz="0" w:space="0" w:color="auto"/>
                    <w:left w:val="none" w:sz="0" w:space="0" w:color="auto"/>
                    <w:bottom w:val="none" w:sz="0" w:space="0" w:color="auto"/>
                    <w:right w:val="none" w:sz="0" w:space="0" w:color="auto"/>
                  </w:divBdr>
                </w:div>
                <w:div w:id="707730072">
                  <w:marLeft w:val="0"/>
                  <w:marRight w:val="0"/>
                  <w:marTop w:val="166"/>
                  <w:marBottom w:val="166"/>
                  <w:divBdr>
                    <w:top w:val="none" w:sz="0" w:space="0" w:color="auto"/>
                    <w:left w:val="none" w:sz="0" w:space="0" w:color="auto"/>
                    <w:bottom w:val="none" w:sz="0" w:space="0" w:color="auto"/>
                    <w:right w:val="none" w:sz="0" w:space="0" w:color="auto"/>
                  </w:divBdr>
                </w:div>
                <w:div w:id="1183397641">
                  <w:marLeft w:val="0"/>
                  <w:marRight w:val="0"/>
                  <w:marTop w:val="166"/>
                  <w:marBottom w:val="166"/>
                  <w:divBdr>
                    <w:top w:val="none" w:sz="0" w:space="0" w:color="auto"/>
                    <w:left w:val="none" w:sz="0" w:space="0" w:color="auto"/>
                    <w:bottom w:val="none" w:sz="0" w:space="0" w:color="auto"/>
                    <w:right w:val="none" w:sz="0" w:space="0" w:color="auto"/>
                  </w:divBdr>
                </w:div>
                <w:div w:id="2024043259">
                  <w:marLeft w:val="0"/>
                  <w:marRight w:val="0"/>
                  <w:marTop w:val="166"/>
                  <w:marBottom w:val="166"/>
                  <w:divBdr>
                    <w:top w:val="none" w:sz="0" w:space="0" w:color="auto"/>
                    <w:left w:val="none" w:sz="0" w:space="0" w:color="auto"/>
                    <w:bottom w:val="none" w:sz="0" w:space="0" w:color="auto"/>
                    <w:right w:val="none" w:sz="0" w:space="0" w:color="auto"/>
                  </w:divBdr>
                </w:div>
                <w:div w:id="1148746365">
                  <w:marLeft w:val="0"/>
                  <w:marRight w:val="0"/>
                  <w:marTop w:val="166"/>
                  <w:marBottom w:val="166"/>
                  <w:divBdr>
                    <w:top w:val="none" w:sz="0" w:space="0" w:color="auto"/>
                    <w:left w:val="none" w:sz="0" w:space="0" w:color="auto"/>
                    <w:bottom w:val="none" w:sz="0" w:space="0" w:color="auto"/>
                    <w:right w:val="none" w:sz="0" w:space="0" w:color="auto"/>
                  </w:divBdr>
                </w:div>
                <w:div w:id="1217887709">
                  <w:marLeft w:val="0"/>
                  <w:marRight w:val="0"/>
                  <w:marTop w:val="166"/>
                  <w:marBottom w:val="166"/>
                  <w:divBdr>
                    <w:top w:val="none" w:sz="0" w:space="0" w:color="auto"/>
                    <w:left w:val="none" w:sz="0" w:space="0" w:color="auto"/>
                    <w:bottom w:val="none" w:sz="0" w:space="0" w:color="auto"/>
                    <w:right w:val="none" w:sz="0" w:space="0" w:color="auto"/>
                  </w:divBdr>
                </w:div>
                <w:div w:id="742799369">
                  <w:marLeft w:val="0"/>
                  <w:marRight w:val="0"/>
                  <w:marTop w:val="166"/>
                  <w:marBottom w:val="166"/>
                  <w:divBdr>
                    <w:top w:val="none" w:sz="0" w:space="0" w:color="auto"/>
                    <w:left w:val="none" w:sz="0" w:space="0" w:color="auto"/>
                    <w:bottom w:val="none" w:sz="0" w:space="0" w:color="auto"/>
                    <w:right w:val="none" w:sz="0" w:space="0" w:color="auto"/>
                  </w:divBdr>
                </w:div>
                <w:div w:id="1091699194">
                  <w:marLeft w:val="0"/>
                  <w:marRight w:val="0"/>
                  <w:marTop w:val="166"/>
                  <w:marBottom w:val="166"/>
                  <w:divBdr>
                    <w:top w:val="none" w:sz="0" w:space="0" w:color="auto"/>
                    <w:left w:val="none" w:sz="0" w:space="0" w:color="auto"/>
                    <w:bottom w:val="none" w:sz="0" w:space="0" w:color="auto"/>
                    <w:right w:val="none" w:sz="0" w:space="0" w:color="auto"/>
                  </w:divBdr>
                </w:div>
                <w:div w:id="1571886238">
                  <w:marLeft w:val="0"/>
                  <w:marRight w:val="0"/>
                  <w:marTop w:val="166"/>
                  <w:marBottom w:val="166"/>
                  <w:divBdr>
                    <w:top w:val="none" w:sz="0" w:space="0" w:color="auto"/>
                    <w:left w:val="none" w:sz="0" w:space="0" w:color="auto"/>
                    <w:bottom w:val="none" w:sz="0" w:space="0" w:color="auto"/>
                    <w:right w:val="none" w:sz="0" w:space="0" w:color="auto"/>
                  </w:divBdr>
                </w:div>
                <w:div w:id="2043358366">
                  <w:marLeft w:val="0"/>
                  <w:marRight w:val="0"/>
                  <w:marTop w:val="166"/>
                  <w:marBottom w:val="166"/>
                  <w:divBdr>
                    <w:top w:val="none" w:sz="0" w:space="0" w:color="auto"/>
                    <w:left w:val="none" w:sz="0" w:space="0" w:color="auto"/>
                    <w:bottom w:val="none" w:sz="0" w:space="0" w:color="auto"/>
                    <w:right w:val="none" w:sz="0" w:space="0" w:color="auto"/>
                  </w:divBdr>
                </w:div>
                <w:div w:id="1161236226">
                  <w:marLeft w:val="0"/>
                  <w:marRight w:val="0"/>
                  <w:marTop w:val="166"/>
                  <w:marBottom w:val="166"/>
                  <w:divBdr>
                    <w:top w:val="none" w:sz="0" w:space="0" w:color="auto"/>
                    <w:left w:val="none" w:sz="0" w:space="0" w:color="auto"/>
                    <w:bottom w:val="none" w:sz="0" w:space="0" w:color="auto"/>
                    <w:right w:val="none" w:sz="0" w:space="0" w:color="auto"/>
                  </w:divBdr>
                </w:div>
                <w:div w:id="1300384573">
                  <w:marLeft w:val="0"/>
                  <w:marRight w:val="0"/>
                  <w:marTop w:val="166"/>
                  <w:marBottom w:val="166"/>
                  <w:divBdr>
                    <w:top w:val="none" w:sz="0" w:space="0" w:color="auto"/>
                    <w:left w:val="none" w:sz="0" w:space="0" w:color="auto"/>
                    <w:bottom w:val="none" w:sz="0" w:space="0" w:color="auto"/>
                    <w:right w:val="none" w:sz="0" w:space="0" w:color="auto"/>
                  </w:divBdr>
                </w:div>
                <w:div w:id="2034570358">
                  <w:marLeft w:val="0"/>
                  <w:marRight w:val="0"/>
                  <w:marTop w:val="166"/>
                  <w:marBottom w:val="166"/>
                  <w:divBdr>
                    <w:top w:val="none" w:sz="0" w:space="0" w:color="auto"/>
                    <w:left w:val="none" w:sz="0" w:space="0" w:color="auto"/>
                    <w:bottom w:val="none" w:sz="0" w:space="0" w:color="auto"/>
                    <w:right w:val="none" w:sz="0" w:space="0" w:color="auto"/>
                  </w:divBdr>
                </w:div>
                <w:div w:id="2031446117">
                  <w:marLeft w:val="0"/>
                  <w:marRight w:val="0"/>
                  <w:marTop w:val="166"/>
                  <w:marBottom w:val="166"/>
                  <w:divBdr>
                    <w:top w:val="none" w:sz="0" w:space="0" w:color="auto"/>
                    <w:left w:val="none" w:sz="0" w:space="0" w:color="auto"/>
                    <w:bottom w:val="none" w:sz="0" w:space="0" w:color="auto"/>
                    <w:right w:val="none" w:sz="0" w:space="0" w:color="auto"/>
                  </w:divBdr>
                </w:div>
                <w:div w:id="604777581">
                  <w:marLeft w:val="0"/>
                  <w:marRight w:val="0"/>
                  <w:marTop w:val="166"/>
                  <w:marBottom w:val="166"/>
                  <w:divBdr>
                    <w:top w:val="none" w:sz="0" w:space="0" w:color="auto"/>
                    <w:left w:val="none" w:sz="0" w:space="0" w:color="auto"/>
                    <w:bottom w:val="none" w:sz="0" w:space="0" w:color="auto"/>
                    <w:right w:val="none" w:sz="0" w:space="0" w:color="auto"/>
                  </w:divBdr>
                </w:div>
                <w:div w:id="1588465858">
                  <w:marLeft w:val="0"/>
                  <w:marRight w:val="0"/>
                  <w:marTop w:val="166"/>
                  <w:marBottom w:val="166"/>
                  <w:divBdr>
                    <w:top w:val="none" w:sz="0" w:space="0" w:color="auto"/>
                    <w:left w:val="none" w:sz="0" w:space="0" w:color="auto"/>
                    <w:bottom w:val="none" w:sz="0" w:space="0" w:color="auto"/>
                    <w:right w:val="none" w:sz="0" w:space="0" w:color="auto"/>
                  </w:divBdr>
                </w:div>
                <w:div w:id="1655718719">
                  <w:marLeft w:val="0"/>
                  <w:marRight w:val="0"/>
                  <w:marTop w:val="166"/>
                  <w:marBottom w:val="166"/>
                  <w:divBdr>
                    <w:top w:val="none" w:sz="0" w:space="0" w:color="auto"/>
                    <w:left w:val="none" w:sz="0" w:space="0" w:color="auto"/>
                    <w:bottom w:val="none" w:sz="0" w:space="0" w:color="auto"/>
                    <w:right w:val="none" w:sz="0" w:space="0" w:color="auto"/>
                  </w:divBdr>
                </w:div>
                <w:div w:id="1560437099">
                  <w:marLeft w:val="0"/>
                  <w:marRight w:val="0"/>
                  <w:marTop w:val="166"/>
                  <w:marBottom w:val="166"/>
                  <w:divBdr>
                    <w:top w:val="none" w:sz="0" w:space="0" w:color="auto"/>
                    <w:left w:val="none" w:sz="0" w:space="0" w:color="auto"/>
                    <w:bottom w:val="none" w:sz="0" w:space="0" w:color="auto"/>
                    <w:right w:val="none" w:sz="0" w:space="0" w:color="auto"/>
                  </w:divBdr>
                </w:div>
                <w:div w:id="1777483021">
                  <w:marLeft w:val="0"/>
                  <w:marRight w:val="0"/>
                  <w:marTop w:val="166"/>
                  <w:marBottom w:val="166"/>
                  <w:divBdr>
                    <w:top w:val="none" w:sz="0" w:space="0" w:color="auto"/>
                    <w:left w:val="none" w:sz="0" w:space="0" w:color="auto"/>
                    <w:bottom w:val="none" w:sz="0" w:space="0" w:color="auto"/>
                    <w:right w:val="none" w:sz="0" w:space="0" w:color="auto"/>
                  </w:divBdr>
                </w:div>
                <w:div w:id="594171799">
                  <w:marLeft w:val="0"/>
                  <w:marRight w:val="0"/>
                  <w:marTop w:val="166"/>
                  <w:marBottom w:val="166"/>
                  <w:divBdr>
                    <w:top w:val="none" w:sz="0" w:space="0" w:color="auto"/>
                    <w:left w:val="none" w:sz="0" w:space="0" w:color="auto"/>
                    <w:bottom w:val="none" w:sz="0" w:space="0" w:color="auto"/>
                    <w:right w:val="none" w:sz="0" w:space="0" w:color="auto"/>
                  </w:divBdr>
                </w:div>
                <w:div w:id="1663657313">
                  <w:marLeft w:val="0"/>
                  <w:marRight w:val="0"/>
                  <w:marTop w:val="166"/>
                  <w:marBottom w:val="166"/>
                  <w:divBdr>
                    <w:top w:val="none" w:sz="0" w:space="0" w:color="auto"/>
                    <w:left w:val="none" w:sz="0" w:space="0" w:color="auto"/>
                    <w:bottom w:val="none" w:sz="0" w:space="0" w:color="auto"/>
                    <w:right w:val="none" w:sz="0" w:space="0" w:color="auto"/>
                  </w:divBdr>
                </w:div>
                <w:div w:id="1480074602">
                  <w:marLeft w:val="0"/>
                  <w:marRight w:val="0"/>
                  <w:marTop w:val="166"/>
                  <w:marBottom w:val="166"/>
                  <w:divBdr>
                    <w:top w:val="none" w:sz="0" w:space="0" w:color="auto"/>
                    <w:left w:val="none" w:sz="0" w:space="0" w:color="auto"/>
                    <w:bottom w:val="none" w:sz="0" w:space="0" w:color="auto"/>
                    <w:right w:val="none" w:sz="0" w:space="0" w:color="auto"/>
                  </w:divBdr>
                </w:div>
                <w:div w:id="1723481578">
                  <w:marLeft w:val="0"/>
                  <w:marRight w:val="0"/>
                  <w:marTop w:val="166"/>
                  <w:marBottom w:val="166"/>
                  <w:divBdr>
                    <w:top w:val="none" w:sz="0" w:space="0" w:color="auto"/>
                    <w:left w:val="none" w:sz="0" w:space="0" w:color="auto"/>
                    <w:bottom w:val="none" w:sz="0" w:space="0" w:color="auto"/>
                    <w:right w:val="none" w:sz="0" w:space="0" w:color="auto"/>
                  </w:divBdr>
                </w:div>
                <w:div w:id="1643077311">
                  <w:marLeft w:val="0"/>
                  <w:marRight w:val="0"/>
                  <w:marTop w:val="166"/>
                  <w:marBottom w:val="166"/>
                  <w:divBdr>
                    <w:top w:val="none" w:sz="0" w:space="0" w:color="auto"/>
                    <w:left w:val="none" w:sz="0" w:space="0" w:color="auto"/>
                    <w:bottom w:val="none" w:sz="0" w:space="0" w:color="auto"/>
                    <w:right w:val="none" w:sz="0" w:space="0" w:color="auto"/>
                  </w:divBdr>
                </w:div>
                <w:div w:id="1977370293">
                  <w:marLeft w:val="0"/>
                  <w:marRight w:val="0"/>
                  <w:marTop w:val="166"/>
                  <w:marBottom w:val="166"/>
                  <w:divBdr>
                    <w:top w:val="none" w:sz="0" w:space="0" w:color="auto"/>
                    <w:left w:val="none" w:sz="0" w:space="0" w:color="auto"/>
                    <w:bottom w:val="none" w:sz="0" w:space="0" w:color="auto"/>
                    <w:right w:val="none" w:sz="0" w:space="0" w:color="auto"/>
                  </w:divBdr>
                </w:div>
                <w:div w:id="666521158">
                  <w:marLeft w:val="0"/>
                  <w:marRight w:val="0"/>
                  <w:marTop w:val="166"/>
                  <w:marBottom w:val="166"/>
                  <w:divBdr>
                    <w:top w:val="none" w:sz="0" w:space="0" w:color="auto"/>
                    <w:left w:val="none" w:sz="0" w:space="0" w:color="auto"/>
                    <w:bottom w:val="none" w:sz="0" w:space="0" w:color="auto"/>
                    <w:right w:val="none" w:sz="0" w:space="0" w:color="auto"/>
                  </w:divBdr>
                </w:div>
                <w:div w:id="1633823217">
                  <w:marLeft w:val="0"/>
                  <w:marRight w:val="0"/>
                  <w:marTop w:val="166"/>
                  <w:marBottom w:val="166"/>
                  <w:divBdr>
                    <w:top w:val="none" w:sz="0" w:space="0" w:color="auto"/>
                    <w:left w:val="none" w:sz="0" w:space="0" w:color="auto"/>
                    <w:bottom w:val="none" w:sz="0" w:space="0" w:color="auto"/>
                    <w:right w:val="none" w:sz="0" w:space="0" w:color="auto"/>
                  </w:divBdr>
                </w:div>
                <w:div w:id="227958454">
                  <w:marLeft w:val="0"/>
                  <w:marRight w:val="0"/>
                  <w:marTop w:val="166"/>
                  <w:marBottom w:val="166"/>
                  <w:divBdr>
                    <w:top w:val="none" w:sz="0" w:space="0" w:color="auto"/>
                    <w:left w:val="none" w:sz="0" w:space="0" w:color="auto"/>
                    <w:bottom w:val="none" w:sz="0" w:space="0" w:color="auto"/>
                    <w:right w:val="none" w:sz="0" w:space="0" w:color="auto"/>
                  </w:divBdr>
                </w:div>
                <w:div w:id="420296560">
                  <w:marLeft w:val="0"/>
                  <w:marRight w:val="0"/>
                  <w:marTop w:val="166"/>
                  <w:marBottom w:val="166"/>
                  <w:divBdr>
                    <w:top w:val="none" w:sz="0" w:space="0" w:color="auto"/>
                    <w:left w:val="none" w:sz="0" w:space="0" w:color="auto"/>
                    <w:bottom w:val="none" w:sz="0" w:space="0" w:color="auto"/>
                    <w:right w:val="none" w:sz="0" w:space="0" w:color="auto"/>
                  </w:divBdr>
                </w:div>
                <w:div w:id="1477868711">
                  <w:marLeft w:val="0"/>
                  <w:marRight w:val="0"/>
                  <w:marTop w:val="166"/>
                  <w:marBottom w:val="166"/>
                  <w:divBdr>
                    <w:top w:val="none" w:sz="0" w:space="0" w:color="auto"/>
                    <w:left w:val="none" w:sz="0" w:space="0" w:color="auto"/>
                    <w:bottom w:val="none" w:sz="0" w:space="0" w:color="auto"/>
                    <w:right w:val="none" w:sz="0" w:space="0" w:color="auto"/>
                  </w:divBdr>
                </w:div>
                <w:div w:id="864051499">
                  <w:marLeft w:val="0"/>
                  <w:marRight w:val="0"/>
                  <w:marTop w:val="166"/>
                  <w:marBottom w:val="166"/>
                  <w:divBdr>
                    <w:top w:val="none" w:sz="0" w:space="0" w:color="auto"/>
                    <w:left w:val="none" w:sz="0" w:space="0" w:color="auto"/>
                    <w:bottom w:val="none" w:sz="0" w:space="0" w:color="auto"/>
                    <w:right w:val="none" w:sz="0" w:space="0" w:color="auto"/>
                  </w:divBdr>
                </w:div>
                <w:div w:id="1649431422">
                  <w:marLeft w:val="0"/>
                  <w:marRight w:val="0"/>
                  <w:marTop w:val="166"/>
                  <w:marBottom w:val="166"/>
                  <w:divBdr>
                    <w:top w:val="none" w:sz="0" w:space="0" w:color="auto"/>
                    <w:left w:val="none" w:sz="0" w:space="0" w:color="auto"/>
                    <w:bottom w:val="none" w:sz="0" w:space="0" w:color="auto"/>
                    <w:right w:val="none" w:sz="0" w:space="0" w:color="auto"/>
                  </w:divBdr>
                </w:div>
                <w:div w:id="541597144">
                  <w:marLeft w:val="0"/>
                  <w:marRight w:val="0"/>
                  <w:marTop w:val="166"/>
                  <w:marBottom w:val="166"/>
                  <w:divBdr>
                    <w:top w:val="none" w:sz="0" w:space="0" w:color="auto"/>
                    <w:left w:val="none" w:sz="0" w:space="0" w:color="auto"/>
                    <w:bottom w:val="none" w:sz="0" w:space="0" w:color="auto"/>
                    <w:right w:val="none" w:sz="0" w:space="0" w:color="auto"/>
                  </w:divBdr>
                </w:div>
                <w:div w:id="111216949">
                  <w:marLeft w:val="0"/>
                  <w:marRight w:val="0"/>
                  <w:marTop w:val="166"/>
                  <w:marBottom w:val="166"/>
                  <w:divBdr>
                    <w:top w:val="none" w:sz="0" w:space="0" w:color="auto"/>
                    <w:left w:val="none" w:sz="0" w:space="0" w:color="auto"/>
                    <w:bottom w:val="none" w:sz="0" w:space="0" w:color="auto"/>
                    <w:right w:val="none" w:sz="0" w:space="0" w:color="auto"/>
                  </w:divBdr>
                </w:div>
                <w:div w:id="923881040">
                  <w:marLeft w:val="0"/>
                  <w:marRight w:val="0"/>
                  <w:marTop w:val="166"/>
                  <w:marBottom w:val="166"/>
                  <w:divBdr>
                    <w:top w:val="none" w:sz="0" w:space="0" w:color="auto"/>
                    <w:left w:val="none" w:sz="0" w:space="0" w:color="auto"/>
                    <w:bottom w:val="none" w:sz="0" w:space="0" w:color="auto"/>
                    <w:right w:val="none" w:sz="0" w:space="0" w:color="auto"/>
                  </w:divBdr>
                </w:div>
                <w:div w:id="1696076351">
                  <w:marLeft w:val="0"/>
                  <w:marRight w:val="0"/>
                  <w:marTop w:val="166"/>
                  <w:marBottom w:val="166"/>
                  <w:divBdr>
                    <w:top w:val="none" w:sz="0" w:space="0" w:color="auto"/>
                    <w:left w:val="none" w:sz="0" w:space="0" w:color="auto"/>
                    <w:bottom w:val="none" w:sz="0" w:space="0" w:color="auto"/>
                    <w:right w:val="none" w:sz="0" w:space="0" w:color="auto"/>
                  </w:divBdr>
                </w:div>
                <w:div w:id="2042510496">
                  <w:marLeft w:val="0"/>
                  <w:marRight w:val="0"/>
                  <w:marTop w:val="166"/>
                  <w:marBottom w:val="166"/>
                  <w:divBdr>
                    <w:top w:val="none" w:sz="0" w:space="0" w:color="auto"/>
                    <w:left w:val="none" w:sz="0" w:space="0" w:color="auto"/>
                    <w:bottom w:val="none" w:sz="0" w:space="0" w:color="auto"/>
                    <w:right w:val="none" w:sz="0" w:space="0" w:color="auto"/>
                  </w:divBdr>
                </w:div>
                <w:div w:id="1406805728">
                  <w:marLeft w:val="0"/>
                  <w:marRight w:val="0"/>
                  <w:marTop w:val="166"/>
                  <w:marBottom w:val="166"/>
                  <w:divBdr>
                    <w:top w:val="none" w:sz="0" w:space="0" w:color="auto"/>
                    <w:left w:val="none" w:sz="0" w:space="0" w:color="auto"/>
                    <w:bottom w:val="none" w:sz="0" w:space="0" w:color="auto"/>
                    <w:right w:val="none" w:sz="0" w:space="0" w:color="auto"/>
                  </w:divBdr>
                </w:div>
                <w:div w:id="2144107464">
                  <w:marLeft w:val="0"/>
                  <w:marRight w:val="0"/>
                  <w:marTop w:val="166"/>
                  <w:marBottom w:val="166"/>
                  <w:divBdr>
                    <w:top w:val="none" w:sz="0" w:space="0" w:color="auto"/>
                    <w:left w:val="none" w:sz="0" w:space="0" w:color="auto"/>
                    <w:bottom w:val="none" w:sz="0" w:space="0" w:color="auto"/>
                    <w:right w:val="none" w:sz="0" w:space="0" w:color="auto"/>
                  </w:divBdr>
                </w:div>
                <w:div w:id="1702627033">
                  <w:marLeft w:val="0"/>
                  <w:marRight w:val="0"/>
                  <w:marTop w:val="166"/>
                  <w:marBottom w:val="166"/>
                  <w:divBdr>
                    <w:top w:val="none" w:sz="0" w:space="0" w:color="auto"/>
                    <w:left w:val="none" w:sz="0" w:space="0" w:color="auto"/>
                    <w:bottom w:val="none" w:sz="0" w:space="0" w:color="auto"/>
                    <w:right w:val="none" w:sz="0" w:space="0" w:color="auto"/>
                  </w:divBdr>
                </w:div>
                <w:div w:id="906650993">
                  <w:marLeft w:val="0"/>
                  <w:marRight w:val="0"/>
                  <w:marTop w:val="166"/>
                  <w:marBottom w:val="166"/>
                  <w:divBdr>
                    <w:top w:val="none" w:sz="0" w:space="0" w:color="auto"/>
                    <w:left w:val="none" w:sz="0" w:space="0" w:color="auto"/>
                    <w:bottom w:val="none" w:sz="0" w:space="0" w:color="auto"/>
                    <w:right w:val="none" w:sz="0" w:space="0" w:color="auto"/>
                  </w:divBdr>
                </w:div>
                <w:div w:id="1119955453">
                  <w:marLeft w:val="0"/>
                  <w:marRight w:val="0"/>
                  <w:marTop w:val="166"/>
                  <w:marBottom w:val="166"/>
                  <w:divBdr>
                    <w:top w:val="none" w:sz="0" w:space="0" w:color="auto"/>
                    <w:left w:val="none" w:sz="0" w:space="0" w:color="auto"/>
                    <w:bottom w:val="none" w:sz="0" w:space="0" w:color="auto"/>
                    <w:right w:val="none" w:sz="0" w:space="0" w:color="auto"/>
                  </w:divBdr>
                </w:div>
                <w:div w:id="1408500152">
                  <w:marLeft w:val="0"/>
                  <w:marRight w:val="0"/>
                  <w:marTop w:val="166"/>
                  <w:marBottom w:val="166"/>
                  <w:divBdr>
                    <w:top w:val="none" w:sz="0" w:space="0" w:color="auto"/>
                    <w:left w:val="none" w:sz="0" w:space="0" w:color="auto"/>
                    <w:bottom w:val="none" w:sz="0" w:space="0" w:color="auto"/>
                    <w:right w:val="none" w:sz="0" w:space="0" w:color="auto"/>
                  </w:divBdr>
                </w:div>
                <w:div w:id="1931038269">
                  <w:marLeft w:val="0"/>
                  <w:marRight w:val="0"/>
                  <w:marTop w:val="166"/>
                  <w:marBottom w:val="166"/>
                  <w:divBdr>
                    <w:top w:val="none" w:sz="0" w:space="0" w:color="auto"/>
                    <w:left w:val="none" w:sz="0" w:space="0" w:color="auto"/>
                    <w:bottom w:val="none" w:sz="0" w:space="0" w:color="auto"/>
                    <w:right w:val="none" w:sz="0" w:space="0" w:color="auto"/>
                  </w:divBdr>
                </w:div>
                <w:div w:id="176967548">
                  <w:marLeft w:val="0"/>
                  <w:marRight w:val="0"/>
                  <w:marTop w:val="166"/>
                  <w:marBottom w:val="166"/>
                  <w:divBdr>
                    <w:top w:val="none" w:sz="0" w:space="0" w:color="auto"/>
                    <w:left w:val="none" w:sz="0" w:space="0" w:color="auto"/>
                    <w:bottom w:val="none" w:sz="0" w:space="0" w:color="auto"/>
                    <w:right w:val="none" w:sz="0" w:space="0" w:color="auto"/>
                  </w:divBdr>
                </w:div>
                <w:div w:id="1835949002">
                  <w:marLeft w:val="0"/>
                  <w:marRight w:val="0"/>
                  <w:marTop w:val="166"/>
                  <w:marBottom w:val="166"/>
                  <w:divBdr>
                    <w:top w:val="none" w:sz="0" w:space="0" w:color="auto"/>
                    <w:left w:val="none" w:sz="0" w:space="0" w:color="auto"/>
                    <w:bottom w:val="none" w:sz="0" w:space="0" w:color="auto"/>
                    <w:right w:val="none" w:sz="0" w:space="0" w:color="auto"/>
                  </w:divBdr>
                </w:div>
                <w:div w:id="1795907968">
                  <w:marLeft w:val="0"/>
                  <w:marRight w:val="0"/>
                  <w:marTop w:val="166"/>
                  <w:marBottom w:val="166"/>
                  <w:divBdr>
                    <w:top w:val="none" w:sz="0" w:space="0" w:color="auto"/>
                    <w:left w:val="none" w:sz="0" w:space="0" w:color="auto"/>
                    <w:bottom w:val="none" w:sz="0" w:space="0" w:color="auto"/>
                    <w:right w:val="none" w:sz="0" w:space="0" w:color="auto"/>
                  </w:divBdr>
                </w:div>
                <w:div w:id="551884498">
                  <w:marLeft w:val="0"/>
                  <w:marRight w:val="0"/>
                  <w:marTop w:val="166"/>
                  <w:marBottom w:val="166"/>
                  <w:divBdr>
                    <w:top w:val="none" w:sz="0" w:space="0" w:color="auto"/>
                    <w:left w:val="none" w:sz="0" w:space="0" w:color="auto"/>
                    <w:bottom w:val="none" w:sz="0" w:space="0" w:color="auto"/>
                    <w:right w:val="none" w:sz="0" w:space="0" w:color="auto"/>
                  </w:divBdr>
                </w:div>
                <w:div w:id="2132359449">
                  <w:marLeft w:val="0"/>
                  <w:marRight w:val="0"/>
                  <w:marTop w:val="166"/>
                  <w:marBottom w:val="166"/>
                  <w:divBdr>
                    <w:top w:val="none" w:sz="0" w:space="0" w:color="auto"/>
                    <w:left w:val="none" w:sz="0" w:space="0" w:color="auto"/>
                    <w:bottom w:val="none" w:sz="0" w:space="0" w:color="auto"/>
                    <w:right w:val="none" w:sz="0" w:space="0" w:color="auto"/>
                  </w:divBdr>
                </w:div>
                <w:div w:id="2120177314">
                  <w:marLeft w:val="0"/>
                  <w:marRight w:val="0"/>
                  <w:marTop w:val="166"/>
                  <w:marBottom w:val="166"/>
                  <w:divBdr>
                    <w:top w:val="none" w:sz="0" w:space="0" w:color="auto"/>
                    <w:left w:val="none" w:sz="0" w:space="0" w:color="auto"/>
                    <w:bottom w:val="none" w:sz="0" w:space="0" w:color="auto"/>
                    <w:right w:val="none" w:sz="0" w:space="0" w:color="auto"/>
                  </w:divBdr>
                </w:div>
                <w:div w:id="722561653">
                  <w:marLeft w:val="0"/>
                  <w:marRight w:val="0"/>
                  <w:marTop w:val="166"/>
                  <w:marBottom w:val="166"/>
                  <w:divBdr>
                    <w:top w:val="none" w:sz="0" w:space="0" w:color="auto"/>
                    <w:left w:val="none" w:sz="0" w:space="0" w:color="auto"/>
                    <w:bottom w:val="none" w:sz="0" w:space="0" w:color="auto"/>
                    <w:right w:val="none" w:sz="0" w:space="0" w:color="auto"/>
                  </w:divBdr>
                </w:div>
                <w:div w:id="1008560744">
                  <w:marLeft w:val="0"/>
                  <w:marRight w:val="0"/>
                  <w:marTop w:val="166"/>
                  <w:marBottom w:val="166"/>
                  <w:divBdr>
                    <w:top w:val="none" w:sz="0" w:space="0" w:color="auto"/>
                    <w:left w:val="none" w:sz="0" w:space="0" w:color="auto"/>
                    <w:bottom w:val="none" w:sz="0" w:space="0" w:color="auto"/>
                    <w:right w:val="none" w:sz="0" w:space="0" w:color="auto"/>
                  </w:divBdr>
                </w:div>
                <w:div w:id="1054499517">
                  <w:marLeft w:val="0"/>
                  <w:marRight w:val="0"/>
                  <w:marTop w:val="166"/>
                  <w:marBottom w:val="166"/>
                  <w:divBdr>
                    <w:top w:val="none" w:sz="0" w:space="0" w:color="auto"/>
                    <w:left w:val="none" w:sz="0" w:space="0" w:color="auto"/>
                    <w:bottom w:val="none" w:sz="0" w:space="0" w:color="auto"/>
                    <w:right w:val="none" w:sz="0" w:space="0" w:color="auto"/>
                  </w:divBdr>
                </w:div>
                <w:div w:id="588390511">
                  <w:marLeft w:val="0"/>
                  <w:marRight w:val="0"/>
                  <w:marTop w:val="166"/>
                  <w:marBottom w:val="166"/>
                  <w:divBdr>
                    <w:top w:val="none" w:sz="0" w:space="0" w:color="auto"/>
                    <w:left w:val="none" w:sz="0" w:space="0" w:color="auto"/>
                    <w:bottom w:val="none" w:sz="0" w:space="0" w:color="auto"/>
                    <w:right w:val="none" w:sz="0" w:space="0" w:color="auto"/>
                  </w:divBdr>
                </w:div>
                <w:div w:id="1720283469">
                  <w:marLeft w:val="0"/>
                  <w:marRight w:val="0"/>
                  <w:marTop w:val="166"/>
                  <w:marBottom w:val="166"/>
                  <w:divBdr>
                    <w:top w:val="none" w:sz="0" w:space="0" w:color="auto"/>
                    <w:left w:val="none" w:sz="0" w:space="0" w:color="auto"/>
                    <w:bottom w:val="none" w:sz="0" w:space="0" w:color="auto"/>
                    <w:right w:val="none" w:sz="0" w:space="0" w:color="auto"/>
                  </w:divBdr>
                </w:div>
                <w:div w:id="1323661633">
                  <w:marLeft w:val="0"/>
                  <w:marRight w:val="0"/>
                  <w:marTop w:val="166"/>
                  <w:marBottom w:val="166"/>
                  <w:divBdr>
                    <w:top w:val="none" w:sz="0" w:space="0" w:color="auto"/>
                    <w:left w:val="none" w:sz="0" w:space="0" w:color="auto"/>
                    <w:bottom w:val="none" w:sz="0" w:space="0" w:color="auto"/>
                    <w:right w:val="none" w:sz="0" w:space="0" w:color="auto"/>
                  </w:divBdr>
                </w:div>
                <w:div w:id="1661229548">
                  <w:marLeft w:val="0"/>
                  <w:marRight w:val="0"/>
                  <w:marTop w:val="166"/>
                  <w:marBottom w:val="166"/>
                  <w:divBdr>
                    <w:top w:val="none" w:sz="0" w:space="0" w:color="auto"/>
                    <w:left w:val="none" w:sz="0" w:space="0" w:color="auto"/>
                    <w:bottom w:val="none" w:sz="0" w:space="0" w:color="auto"/>
                    <w:right w:val="none" w:sz="0" w:space="0" w:color="auto"/>
                  </w:divBdr>
                </w:div>
                <w:div w:id="1696923683">
                  <w:marLeft w:val="0"/>
                  <w:marRight w:val="0"/>
                  <w:marTop w:val="166"/>
                  <w:marBottom w:val="166"/>
                  <w:divBdr>
                    <w:top w:val="none" w:sz="0" w:space="0" w:color="auto"/>
                    <w:left w:val="none" w:sz="0" w:space="0" w:color="auto"/>
                    <w:bottom w:val="none" w:sz="0" w:space="0" w:color="auto"/>
                    <w:right w:val="none" w:sz="0" w:space="0" w:color="auto"/>
                  </w:divBdr>
                </w:div>
                <w:div w:id="1156723291">
                  <w:marLeft w:val="0"/>
                  <w:marRight w:val="0"/>
                  <w:marTop w:val="166"/>
                  <w:marBottom w:val="166"/>
                  <w:divBdr>
                    <w:top w:val="none" w:sz="0" w:space="0" w:color="auto"/>
                    <w:left w:val="none" w:sz="0" w:space="0" w:color="auto"/>
                    <w:bottom w:val="none" w:sz="0" w:space="0" w:color="auto"/>
                    <w:right w:val="none" w:sz="0" w:space="0" w:color="auto"/>
                  </w:divBdr>
                </w:div>
                <w:div w:id="1508906390">
                  <w:marLeft w:val="0"/>
                  <w:marRight w:val="0"/>
                  <w:marTop w:val="166"/>
                  <w:marBottom w:val="166"/>
                  <w:divBdr>
                    <w:top w:val="none" w:sz="0" w:space="0" w:color="auto"/>
                    <w:left w:val="none" w:sz="0" w:space="0" w:color="auto"/>
                    <w:bottom w:val="none" w:sz="0" w:space="0" w:color="auto"/>
                    <w:right w:val="none" w:sz="0" w:space="0" w:color="auto"/>
                  </w:divBdr>
                </w:div>
                <w:div w:id="955990738">
                  <w:marLeft w:val="0"/>
                  <w:marRight w:val="0"/>
                  <w:marTop w:val="166"/>
                  <w:marBottom w:val="166"/>
                  <w:divBdr>
                    <w:top w:val="none" w:sz="0" w:space="0" w:color="auto"/>
                    <w:left w:val="none" w:sz="0" w:space="0" w:color="auto"/>
                    <w:bottom w:val="none" w:sz="0" w:space="0" w:color="auto"/>
                    <w:right w:val="none" w:sz="0" w:space="0" w:color="auto"/>
                  </w:divBdr>
                </w:div>
                <w:div w:id="24841566">
                  <w:marLeft w:val="0"/>
                  <w:marRight w:val="0"/>
                  <w:marTop w:val="166"/>
                  <w:marBottom w:val="166"/>
                  <w:divBdr>
                    <w:top w:val="none" w:sz="0" w:space="0" w:color="auto"/>
                    <w:left w:val="none" w:sz="0" w:space="0" w:color="auto"/>
                    <w:bottom w:val="none" w:sz="0" w:space="0" w:color="auto"/>
                    <w:right w:val="none" w:sz="0" w:space="0" w:color="auto"/>
                  </w:divBdr>
                </w:div>
                <w:div w:id="1216357083">
                  <w:marLeft w:val="0"/>
                  <w:marRight w:val="0"/>
                  <w:marTop w:val="166"/>
                  <w:marBottom w:val="166"/>
                  <w:divBdr>
                    <w:top w:val="none" w:sz="0" w:space="0" w:color="auto"/>
                    <w:left w:val="none" w:sz="0" w:space="0" w:color="auto"/>
                    <w:bottom w:val="none" w:sz="0" w:space="0" w:color="auto"/>
                    <w:right w:val="none" w:sz="0" w:space="0" w:color="auto"/>
                  </w:divBdr>
                </w:div>
                <w:div w:id="847452455">
                  <w:marLeft w:val="0"/>
                  <w:marRight w:val="0"/>
                  <w:marTop w:val="166"/>
                  <w:marBottom w:val="166"/>
                  <w:divBdr>
                    <w:top w:val="none" w:sz="0" w:space="0" w:color="auto"/>
                    <w:left w:val="none" w:sz="0" w:space="0" w:color="auto"/>
                    <w:bottom w:val="none" w:sz="0" w:space="0" w:color="auto"/>
                    <w:right w:val="none" w:sz="0" w:space="0" w:color="auto"/>
                  </w:divBdr>
                </w:div>
                <w:div w:id="2099477738">
                  <w:marLeft w:val="0"/>
                  <w:marRight w:val="0"/>
                  <w:marTop w:val="166"/>
                  <w:marBottom w:val="166"/>
                  <w:divBdr>
                    <w:top w:val="none" w:sz="0" w:space="0" w:color="auto"/>
                    <w:left w:val="none" w:sz="0" w:space="0" w:color="auto"/>
                    <w:bottom w:val="none" w:sz="0" w:space="0" w:color="auto"/>
                    <w:right w:val="none" w:sz="0" w:space="0" w:color="auto"/>
                  </w:divBdr>
                </w:div>
                <w:div w:id="1275333612">
                  <w:marLeft w:val="0"/>
                  <w:marRight w:val="0"/>
                  <w:marTop w:val="166"/>
                  <w:marBottom w:val="166"/>
                  <w:divBdr>
                    <w:top w:val="none" w:sz="0" w:space="0" w:color="auto"/>
                    <w:left w:val="none" w:sz="0" w:space="0" w:color="auto"/>
                    <w:bottom w:val="none" w:sz="0" w:space="0" w:color="auto"/>
                    <w:right w:val="none" w:sz="0" w:space="0" w:color="auto"/>
                  </w:divBdr>
                </w:div>
                <w:div w:id="1578326382">
                  <w:marLeft w:val="0"/>
                  <w:marRight w:val="0"/>
                  <w:marTop w:val="166"/>
                  <w:marBottom w:val="166"/>
                  <w:divBdr>
                    <w:top w:val="none" w:sz="0" w:space="0" w:color="auto"/>
                    <w:left w:val="none" w:sz="0" w:space="0" w:color="auto"/>
                    <w:bottom w:val="none" w:sz="0" w:space="0" w:color="auto"/>
                    <w:right w:val="none" w:sz="0" w:space="0" w:color="auto"/>
                  </w:divBdr>
                </w:div>
                <w:div w:id="1736928473">
                  <w:marLeft w:val="0"/>
                  <w:marRight w:val="0"/>
                  <w:marTop w:val="166"/>
                  <w:marBottom w:val="166"/>
                  <w:divBdr>
                    <w:top w:val="none" w:sz="0" w:space="0" w:color="auto"/>
                    <w:left w:val="none" w:sz="0" w:space="0" w:color="auto"/>
                    <w:bottom w:val="none" w:sz="0" w:space="0" w:color="auto"/>
                    <w:right w:val="none" w:sz="0" w:space="0" w:color="auto"/>
                  </w:divBdr>
                </w:div>
                <w:div w:id="1838766325">
                  <w:marLeft w:val="0"/>
                  <w:marRight w:val="0"/>
                  <w:marTop w:val="166"/>
                  <w:marBottom w:val="166"/>
                  <w:divBdr>
                    <w:top w:val="none" w:sz="0" w:space="0" w:color="auto"/>
                    <w:left w:val="none" w:sz="0" w:space="0" w:color="auto"/>
                    <w:bottom w:val="none" w:sz="0" w:space="0" w:color="auto"/>
                    <w:right w:val="none" w:sz="0" w:space="0" w:color="auto"/>
                  </w:divBdr>
                </w:div>
                <w:div w:id="1152714018">
                  <w:marLeft w:val="0"/>
                  <w:marRight w:val="0"/>
                  <w:marTop w:val="166"/>
                  <w:marBottom w:val="166"/>
                  <w:divBdr>
                    <w:top w:val="none" w:sz="0" w:space="0" w:color="auto"/>
                    <w:left w:val="none" w:sz="0" w:space="0" w:color="auto"/>
                    <w:bottom w:val="none" w:sz="0" w:space="0" w:color="auto"/>
                    <w:right w:val="none" w:sz="0" w:space="0" w:color="auto"/>
                  </w:divBdr>
                </w:div>
                <w:div w:id="71204412">
                  <w:marLeft w:val="0"/>
                  <w:marRight w:val="0"/>
                  <w:marTop w:val="166"/>
                  <w:marBottom w:val="166"/>
                  <w:divBdr>
                    <w:top w:val="none" w:sz="0" w:space="0" w:color="auto"/>
                    <w:left w:val="none" w:sz="0" w:space="0" w:color="auto"/>
                    <w:bottom w:val="none" w:sz="0" w:space="0" w:color="auto"/>
                    <w:right w:val="none" w:sz="0" w:space="0" w:color="auto"/>
                  </w:divBdr>
                </w:div>
                <w:div w:id="74012653">
                  <w:marLeft w:val="0"/>
                  <w:marRight w:val="0"/>
                  <w:marTop w:val="166"/>
                  <w:marBottom w:val="166"/>
                  <w:divBdr>
                    <w:top w:val="none" w:sz="0" w:space="0" w:color="auto"/>
                    <w:left w:val="none" w:sz="0" w:space="0" w:color="auto"/>
                    <w:bottom w:val="none" w:sz="0" w:space="0" w:color="auto"/>
                    <w:right w:val="none" w:sz="0" w:space="0" w:color="auto"/>
                  </w:divBdr>
                </w:div>
                <w:div w:id="891506018">
                  <w:marLeft w:val="0"/>
                  <w:marRight w:val="0"/>
                  <w:marTop w:val="166"/>
                  <w:marBottom w:val="166"/>
                  <w:divBdr>
                    <w:top w:val="none" w:sz="0" w:space="0" w:color="auto"/>
                    <w:left w:val="none" w:sz="0" w:space="0" w:color="auto"/>
                    <w:bottom w:val="none" w:sz="0" w:space="0" w:color="auto"/>
                    <w:right w:val="none" w:sz="0" w:space="0" w:color="auto"/>
                  </w:divBdr>
                </w:div>
                <w:div w:id="1078744164">
                  <w:marLeft w:val="0"/>
                  <w:marRight w:val="0"/>
                  <w:marTop w:val="166"/>
                  <w:marBottom w:val="166"/>
                  <w:divBdr>
                    <w:top w:val="none" w:sz="0" w:space="0" w:color="auto"/>
                    <w:left w:val="none" w:sz="0" w:space="0" w:color="auto"/>
                    <w:bottom w:val="none" w:sz="0" w:space="0" w:color="auto"/>
                    <w:right w:val="none" w:sz="0" w:space="0" w:color="auto"/>
                  </w:divBdr>
                </w:div>
                <w:div w:id="549535858">
                  <w:marLeft w:val="0"/>
                  <w:marRight w:val="0"/>
                  <w:marTop w:val="166"/>
                  <w:marBottom w:val="166"/>
                  <w:divBdr>
                    <w:top w:val="none" w:sz="0" w:space="0" w:color="auto"/>
                    <w:left w:val="none" w:sz="0" w:space="0" w:color="auto"/>
                    <w:bottom w:val="none" w:sz="0" w:space="0" w:color="auto"/>
                    <w:right w:val="none" w:sz="0" w:space="0" w:color="auto"/>
                  </w:divBdr>
                </w:div>
                <w:div w:id="1971012633">
                  <w:marLeft w:val="0"/>
                  <w:marRight w:val="0"/>
                  <w:marTop w:val="166"/>
                  <w:marBottom w:val="166"/>
                  <w:divBdr>
                    <w:top w:val="none" w:sz="0" w:space="0" w:color="auto"/>
                    <w:left w:val="none" w:sz="0" w:space="0" w:color="auto"/>
                    <w:bottom w:val="none" w:sz="0" w:space="0" w:color="auto"/>
                    <w:right w:val="none" w:sz="0" w:space="0" w:color="auto"/>
                  </w:divBdr>
                </w:div>
                <w:div w:id="384524981">
                  <w:marLeft w:val="0"/>
                  <w:marRight w:val="0"/>
                  <w:marTop w:val="166"/>
                  <w:marBottom w:val="166"/>
                  <w:divBdr>
                    <w:top w:val="none" w:sz="0" w:space="0" w:color="auto"/>
                    <w:left w:val="none" w:sz="0" w:space="0" w:color="auto"/>
                    <w:bottom w:val="none" w:sz="0" w:space="0" w:color="auto"/>
                    <w:right w:val="none" w:sz="0" w:space="0" w:color="auto"/>
                  </w:divBdr>
                </w:div>
                <w:div w:id="1439981581">
                  <w:marLeft w:val="0"/>
                  <w:marRight w:val="0"/>
                  <w:marTop w:val="166"/>
                  <w:marBottom w:val="166"/>
                  <w:divBdr>
                    <w:top w:val="none" w:sz="0" w:space="0" w:color="auto"/>
                    <w:left w:val="none" w:sz="0" w:space="0" w:color="auto"/>
                    <w:bottom w:val="none" w:sz="0" w:space="0" w:color="auto"/>
                    <w:right w:val="none" w:sz="0" w:space="0" w:color="auto"/>
                  </w:divBdr>
                </w:div>
                <w:div w:id="1686007786">
                  <w:marLeft w:val="0"/>
                  <w:marRight w:val="0"/>
                  <w:marTop w:val="166"/>
                  <w:marBottom w:val="166"/>
                  <w:divBdr>
                    <w:top w:val="none" w:sz="0" w:space="0" w:color="auto"/>
                    <w:left w:val="none" w:sz="0" w:space="0" w:color="auto"/>
                    <w:bottom w:val="none" w:sz="0" w:space="0" w:color="auto"/>
                    <w:right w:val="none" w:sz="0" w:space="0" w:color="auto"/>
                  </w:divBdr>
                </w:div>
                <w:div w:id="421143467">
                  <w:marLeft w:val="0"/>
                  <w:marRight w:val="0"/>
                  <w:marTop w:val="166"/>
                  <w:marBottom w:val="166"/>
                  <w:divBdr>
                    <w:top w:val="none" w:sz="0" w:space="0" w:color="auto"/>
                    <w:left w:val="none" w:sz="0" w:space="0" w:color="auto"/>
                    <w:bottom w:val="none" w:sz="0" w:space="0" w:color="auto"/>
                    <w:right w:val="none" w:sz="0" w:space="0" w:color="auto"/>
                  </w:divBdr>
                </w:div>
                <w:div w:id="1924950033">
                  <w:marLeft w:val="0"/>
                  <w:marRight w:val="0"/>
                  <w:marTop w:val="166"/>
                  <w:marBottom w:val="166"/>
                  <w:divBdr>
                    <w:top w:val="none" w:sz="0" w:space="0" w:color="auto"/>
                    <w:left w:val="none" w:sz="0" w:space="0" w:color="auto"/>
                    <w:bottom w:val="none" w:sz="0" w:space="0" w:color="auto"/>
                    <w:right w:val="none" w:sz="0" w:space="0" w:color="auto"/>
                  </w:divBdr>
                </w:div>
                <w:div w:id="1854878907">
                  <w:marLeft w:val="0"/>
                  <w:marRight w:val="0"/>
                  <w:marTop w:val="166"/>
                  <w:marBottom w:val="166"/>
                  <w:divBdr>
                    <w:top w:val="none" w:sz="0" w:space="0" w:color="auto"/>
                    <w:left w:val="none" w:sz="0" w:space="0" w:color="auto"/>
                    <w:bottom w:val="none" w:sz="0" w:space="0" w:color="auto"/>
                    <w:right w:val="none" w:sz="0" w:space="0" w:color="auto"/>
                  </w:divBdr>
                </w:div>
                <w:div w:id="302853687">
                  <w:marLeft w:val="0"/>
                  <w:marRight w:val="0"/>
                  <w:marTop w:val="166"/>
                  <w:marBottom w:val="166"/>
                  <w:divBdr>
                    <w:top w:val="none" w:sz="0" w:space="0" w:color="auto"/>
                    <w:left w:val="none" w:sz="0" w:space="0" w:color="auto"/>
                    <w:bottom w:val="none" w:sz="0" w:space="0" w:color="auto"/>
                    <w:right w:val="none" w:sz="0" w:space="0" w:color="auto"/>
                  </w:divBdr>
                </w:div>
                <w:div w:id="26222482">
                  <w:marLeft w:val="0"/>
                  <w:marRight w:val="0"/>
                  <w:marTop w:val="166"/>
                  <w:marBottom w:val="166"/>
                  <w:divBdr>
                    <w:top w:val="none" w:sz="0" w:space="0" w:color="auto"/>
                    <w:left w:val="none" w:sz="0" w:space="0" w:color="auto"/>
                    <w:bottom w:val="none" w:sz="0" w:space="0" w:color="auto"/>
                    <w:right w:val="none" w:sz="0" w:space="0" w:color="auto"/>
                  </w:divBdr>
                </w:div>
                <w:div w:id="1206797595">
                  <w:marLeft w:val="0"/>
                  <w:marRight w:val="0"/>
                  <w:marTop w:val="166"/>
                  <w:marBottom w:val="166"/>
                  <w:divBdr>
                    <w:top w:val="none" w:sz="0" w:space="0" w:color="auto"/>
                    <w:left w:val="none" w:sz="0" w:space="0" w:color="auto"/>
                    <w:bottom w:val="none" w:sz="0" w:space="0" w:color="auto"/>
                    <w:right w:val="none" w:sz="0" w:space="0" w:color="auto"/>
                  </w:divBdr>
                </w:div>
                <w:div w:id="1171486131">
                  <w:marLeft w:val="0"/>
                  <w:marRight w:val="0"/>
                  <w:marTop w:val="166"/>
                  <w:marBottom w:val="166"/>
                  <w:divBdr>
                    <w:top w:val="none" w:sz="0" w:space="0" w:color="auto"/>
                    <w:left w:val="none" w:sz="0" w:space="0" w:color="auto"/>
                    <w:bottom w:val="none" w:sz="0" w:space="0" w:color="auto"/>
                    <w:right w:val="none" w:sz="0" w:space="0" w:color="auto"/>
                  </w:divBdr>
                </w:div>
                <w:div w:id="115150379">
                  <w:marLeft w:val="0"/>
                  <w:marRight w:val="0"/>
                  <w:marTop w:val="166"/>
                  <w:marBottom w:val="166"/>
                  <w:divBdr>
                    <w:top w:val="none" w:sz="0" w:space="0" w:color="auto"/>
                    <w:left w:val="none" w:sz="0" w:space="0" w:color="auto"/>
                    <w:bottom w:val="none" w:sz="0" w:space="0" w:color="auto"/>
                    <w:right w:val="none" w:sz="0" w:space="0" w:color="auto"/>
                  </w:divBdr>
                </w:div>
                <w:div w:id="199363597">
                  <w:marLeft w:val="0"/>
                  <w:marRight w:val="0"/>
                  <w:marTop w:val="166"/>
                  <w:marBottom w:val="166"/>
                  <w:divBdr>
                    <w:top w:val="none" w:sz="0" w:space="0" w:color="auto"/>
                    <w:left w:val="none" w:sz="0" w:space="0" w:color="auto"/>
                    <w:bottom w:val="none" w:sz="0" w:space="0" w:color="auto"/>
                    <w:right w:val="none" w:sz="0" w:space="0" w:color="auto"/>
                  </w:divBdr>
                </w:div>
                <w:div w:id="1645355191">
                  <w:marLeft w:val="0"/>
                  <w:marRight w:val="0"/>
                  <w:marTop w:val="166"/>
                  <w:marBottom w:val="166"/>
                  <w:divBdr>
                    <w:top w:val="none" w:sz="0" w:space="0" w:color="auto"/>
                    <w:left w:val="none" w:sz="0" w:space="0" w:color="auto"/>
                    <w:bottom w:val="none" w:sz="0" w:space="0" w:color="auto"/>
                    <w:right w:val="none" w:sz="0" w:space="0" w:color="auto"/>
                  </w:divBdr>
                </w:div>
                <w:div w:id="715010437">
                  <w:marLeft w:val="0"/>
                  <w:marRight w:val="0"/>
                  <w:marTop w:val="166"/>
                  <w:marBottom w:val="166"/>
                  <w:divBdr>
                    <w:top w:val="none" w:sz="0" w:space="0" w:color="auto"/>
                    <w:left w:val="none" w:sz="0" w:space="0" w:color="auto"/>
                    <w:bottom w:val="none" w:sz="0" w:space="0" w:color="auto"/>
                    <w:right w:val="none" w:sz="0" w:space="0" w:color="auto"/>
                  </w:divBdr>
                </w:div>
                <w:div w:id="1091009274">
                  <w:marLeft w:val="0"/>
                  <w:marRight w:val="0"/>
                  <w:marTop w:val="166"/>
                  <w:marBottom w:val="166"/>
                  <w:divBdr>
                    <w:top w:val="none" w:sz="0" w:space="0" w:color="auto"/>
                    <w:left w:val="none" w:sz="0" w:space="0" w:color="auto"/>
                    <w:bottom w:val="none" w:sz="0" w:space="0" w:color="auto"/>
                    <w:right w:val="none" w:sz="0" w:space="0" w:color="auto"/>
                  </w:divBdr>
                </w:div>
                <w:div w:id="1774353015">
                  <w:marLeft w:val="0"/>
                  <w:marRight w:val="0"/>
                  <w:marTop w:val="166"/>
                  <w:marBottom w:val="166"/>
                  <w:divBdr>
                    <w:top w:val="none" w:sz="0" w:space="0" w:color="auto"/>
                    <w:left w:val="none" w:sz="0" w:space="0" w:color="auto"/>
                    <w:bottom w:val="none" w:sz="0" w:space="0" w:color="auto"/>
                    <w:right w:val="none" w:sz="0" w:space="0" w:color="auto"/>
                  </w:divBdr>
                </w:div>
                <w:div w:id="1347976626">
                  <w:marLeft w:val="0"/>
                  <w:marRight w:val="0"/>
                  <w:marTop w:val="166"/>
                  <w:marBottom w:val="166"/>
                  <w:divBdr>
                    <w:top w:val="none" w:sz="0" w:space="0" w:color="auto"/>
                    <w:left w:val="none" w:sz="0" w:space="0" w:color="auto"/>
                    <w:bottom w:val="none" w:sz="0" w:space="0" w:color="auto"/>
                    <w:right w:val="none" w:sz="0" w:space="0" w:color="auto"/>
                  </w:divBdr>
                </w:div>
                <w:div w:id="1200315915">
                  <w:marLeft w:val="0"/>
                  <w:marRight w:val="0"/>
                  <w:marTop w:val="166"/>
                  <w:marBottom w:val="166"/>
                  <w:divBdr>
                    <w:top w:val="none" w:sz="0" w:space="0" w:color="auto"/>
                    <w:left w:val="none" w:sz="0" w:space="0" w:color="auto"/>
                    <w:bottom w:val="none" w:sz="0" w:space="0" w:color="auto"/>
                    <w:right w:val="none" w:sz="0" w:space="0" w:color="auto"/>
                  </w:divBdr>
                </w:div>
                <w:div w:id="1680424712">
                  <w:marLeft w:val="0"/>
                  <w:marRight w:val="0"/>
                  <w:marTop w:val="166"/>
                  <w:marBottom w:val="166"/>
                  <w:divBdr>
                    <w:top w:val="none" w:sz="0" w:space="0" w:color="auto"/>
                    <w:left w:val="none" w:sz="0" w:space="0" w:color="auto"/>
                    <w:bottom w:val="none" w:sz="0" w:space="0" w:color="auto"/>
                    <w:right w:val="none" w:sz="0" w:space="0" w:color="auto"/>
                  </w:divBdr>
                </w:div>
                <w:div w:id="1020812422">
                  <w:marLeft w:val="0"/>
                  <w:marRight w:val="0"/>
                  <w:marTop w:val="166"/>
                  <w:marBottom w:val="166"/>
                  <w:divBdr>
                    <w:top w:val="none" w:sz="0" w:space="0" w:color="auto"/>
                    <w:left w:val="none" w:sz="0" w:space="0" w:color="auto"/>
                    <w:bottom w:val="none" w:sz="0" w:space="0" w:color="auto"/>
                    <w:right w:val="none" w:sz="0" w:space="0" w:color="auto"/>
                  </w:divBdr>
                </w:div>
                <w:div w:id="625548064">
                  <w:marLeft w:val="0"/>
                  <w:marRight w:val="0"/>
                  <w:marTop w:val="166"/>
                  <w:marBottom w:val="166"/>
                  <w:divBdr>
                    <w:top w:val="none" w:sz="0" w:space="0" w:color="auto"/>
                    <w:left w:val="none" w:sz="0" w:space="0" w:color="auto"/>
                    <w:bottom w:val="none" w:sz="0" w:space="0" w:color="auto"/>
                    <w:right w:val="none" w:sz="0" w:space="0" w:color="auto"/>
                  </w:divBdr>
                </w:div>
                <w:div w:id="951127096">
                  <w:marLeft w:val="0"/>
                  <w:marRight w:val="0"/>
                  <w:marTop w:val="166"/>
                  <w:marBottom w:val="166"/>
                  <w:divBdr>
                    <w:top w:val="none" w:sz="0" w:space="0" w:color="auto"/>
                    <w:left w:val="none" w:sz="0" w:space="0" w:color="auto"/>
                    <w:bottom w:val="none" w:sz="0" w:space="0" w:color="auto"/>
                    <w:right w:val="none" w:sz="0" w:space="0" w:color="auto"/>
                  </w:divBdr>
                </w:div>
                <w:div w:id="1321348773">
                  <w:marLeft w:val="0"/>
                  <w:marRight w:val="0"/>
                  <w:marTop w:val="166"/>
                  <w:marBottom w:val="166"/>
                  <w:divBdr>
                    <w:top w:val="none" w:sz="0" w:space="0" w:color="auto"/>
                    <w:left w:val="none" w:sz="0" w:space="0" w:color="auto"/>
                    <w:bottom w:val="none" w:sz="0" w:space="0" w:color="auto"/>
                    <w:right w:val="none" w:sz="0" w:space="0" w:color="auto"/>
                  </w:divBdr>
                </w:div>
                <w:div w:id="1941137869">
                  <w:marLeft w:val="0"/>
                  <w:marRight w:val="0"/>
                  <w:marTop w:val="166"/>
                  <w:marBottom w:val="166"/>
                  <w:divBdr>
                    <w:top w:val="none" w:sz="0" w:space="0" w:color="auto"/>
                    <w:left w:val="none" w:sz="0" w:space="0" w:color="auto"/>
                    <w:bottom w:val="none" w:sz="0" w:space="0" w:color="auto"/>
                    <w:right w:val="none" w:sz="0" w:space="0" w:color="auto"/>
                  </w:divBdr>
                </w:div>
                <w:div w:id="19938127">
                  <w:marLeft w:val="0"/>
                  <w:marRight w:val="0"/>
                  <w:marTop w:val="166"/>
                  <w:marBottom w:val="166"/>
                  <w:divBdr>
                    <w:top w:val="none" w:sz="0" w:space="0" w:color="auto"/>
                    <w:left w:val="none" w:sz="0" w:space="0" w:color="auto"/>
                    <w:bottom w:val="none" w:sz="0" w:space="0" w:color="auto"/>
                    <w:right w:val="none" w:sz="0" w:space="0" w:color="auto"/>
                  </w:divBdr>
                </w:div>
                <w:div w:id="1657538214">
                  <w:marLeft w:val="0"/>
                  <w:marRight w:val="0"/>
                  <w:marTop w:val="166"/>
                  <w:marBottom w:val="166"/>
                  <w:divBdr>
                    <w:top w:val="none" w:sz="0" w:space="0" w:color="auto"/>
                    <w:left w:val="none" w:sz="0" w:space="0" w:color="auto"/>
                    <w:bottom w:val="none" w:sz="0" w:space="0" w:color="auto"/>
                    <w:right w:val="none" w:sz="0" w:space="0" w:color="auto"/>
                  </w:divBdr>
                </w:div>
                <w:div w:id="455561616">
                  <w:marLeft w:val="0"/>
                  <w:marRight w:val="0"/>
                  <w:marTop w:val="166"/>
                  <w:marBottom w:val="166"/>
                  <w:divBdr>
                    <w:top w:val="none" w:sz="0" w:space="0" w:color="auto"/>
                    <w:left w:val="none" w:sz="0" w:space="0" w:color="auto"/>
                    <w:bottom w:val="none" w:sz="0" w:space="0" w:color="auto"/>
                    <w:right w:val="none" w:sz="0" w:space="0" w:color="auto"/>
                  </w:divBdr>
                </w:div>
                <w:div w:id="486476817">
                  <w:marLeft w:val="0"/>
                  <w:marRight w:val="0"/>
                  <w:marTop w:val="166"/>
                  <w:marBottom w:val="166"/>
                  <w:divBdr>
                    <w:top w:val="none" w:sz="0" w:space="0" w:color="auto"/>
                    <w:left w:val="none" w:sz="0" w:space="0" w:color="auto"/>
                    <w:bottom w:val="none" w:sz="0" w:space="0" w:color="auto"/>
                    <w:right w:val="none" w:sz="0" w:space="0" w:color="auto"/>
                  </w:divBdr>
                </w:div>
                <w:div w:id="1866748771">
                  <w:marLeft w:val="0"/>
                  <w:marRight w:val="0"/>
                  <w:marTop w:val="166"/>
                  <w:marBottom w:val="166"/>
                  <w:divBdr>
                    <w:top w:val="none" w:sz="0" w:space="0" w:color="auto"/>
                    <w:left w:val="none" w:sz="0" w:space="0" w:color="auto"/>
                    <w:bottom w:val="none" w:sz="0" w:space="0" w:color="auto"/>
                    <w:right w:val="none" w:sz="0" w:space="0" w:color="auto"/>
                  </w:divBdr>
                </w:div>
                <w:div w:id="374546767">
                  <w:marLeft w:val="0"/>
                  <w:marRight w:val="0"/>
                  <w:marTop w:val="166"/>
                  <w:marBottom w:val="166"/>
                  <w:divBdr>
                    <w:top w:val="none" w:sz="0" w:space="0" w:color="auto"/>
                    <w:left w:val="none" w:sz="0" w:space="0" w:color="auto"/>
                    <w:bottom w:val="none" w:sz="0" w:space="0" w:color="auto"/>
                    <w:right w:val="none" w:sz="0" w:space="0" w:color="auto"/>
                  </w:divBdr>
                </w:div>
                <w:div w:id="1461872797">
                  <w:marLeft w:val="0"/>
                  <w:marRight w:val="0"/>
                  <w:marTop w:val="166"/>
                  <w:marBottom w:val="166"/>
                  <w:divBdr>
                    <w:top w:val="none" w:sz="0" w:space="0" w:color="auto"/>
                    <w:left w:val="none" w:sz="0" w:space="0" w:color="auto"/>
                    <w:bottom w:val="none" w:sz="0" w:space="0" w:color="auto"/>
                    <w:right w:val="none" w:sz="0" w:space="0" w:color="auto"/>
                  </w:divBdr>
                </w:div>
                <w:div w:id="1812819715">
                  <w:marLeft w:val="0"/>
                  <w:marRight w:val="0"/>
                  <w:marTop w:val="166"/>
                  <w:marBottom w:val="166"/>
                  <w:divBdr>
                    <w:top w:val="none" w:sz="0" w:space="0" w:color="auto"/>
                    <w:left w:val="none" w:sz="0" w:space="0" w:color="auto"/>
                    <w:bottom w:val="none" w:sz="0" w:space="0" w:color="auto"/>
                    <w:right w:val="none" w:sz="0" w:space="0" w:color="auto"/>
                  </w:divBdr>
                </w:div>
                <w:div w:id="2119979324">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564364704">
          <w:marLeft w:val="0"/>
          <w:marRight w:val="0"/>
          <w:marTop w:val="332"/>
          <w:marBottom w:val="332"/>
          <w:divBdr>
            <w:top w:val="none" w:sz="0" w:space="0" w:color="auto"/>
            <w:left w:val="none" w:sz="0" w:space="0" w:color="auto"/>
            <w:bottom w:val="none" w:sz="0" w:space="0" w:color="auto"/>
            <w:right w:val="none" w:sz="0" w:space="0" w:color="auto"/>
          </w:divBdr>
        </w:div>
      </w:divsChild>
    </w:div>
    <w:div w:id="1192886637">
      <w:bodyDiv w:val="1"/>
      <w:marLeft w:val="0"/>
      <w:marRight w:val="0"/>
      <w:marTop w:val="0"/>
      <w:marBottom w:val="0"/>
      <w:divBdr>
        <w:top w:val="none" w:sz="0" w:space="0" w:color="auto"/>
        <w:left w:val="none" w:sz="0" w:space="0" w:color="auto"/>
        <w:bottom w:val="none" w:sz="0" w:space="0" w:color="auto"/>
        <w:right w:val="none" w:sz="0" w:space="0" w:color="auto"/>
      </w:divBdr>
    </w:div>
    <w:div w:id="1549561142">
      <w:bodyDiv w:val="1"/>
      <w:marLeft w:val="0"/>
      <w:marRight w:val="0"/>
      <w:marTop w:val="0"/>
      <w:marBottom w:val="0"/>
      <w:divBdr>
        <w:top w:val="none" w:sz="0" w:space="0" w:color="auto"/>
        <w:left w:val="none" w:sz="0" w:space="0" w:color="auto"/>
        <w:bottom w:val="none" w:sz="0" w:space="0" w:color="auto"/>
        <w:right w:val="none" w:sz="0" w:space="0" w:color="auto"/>
      </w:divBdr>
      <w:divsChild>
        <w:div w:id="2048098281">
          <w:marLeft w:val="0"/>
          <w:marRight w:val="0"/>
          <w:marTop w:val="0"/>
          <w:marBottom w:val="0"/>
          <w:divBdr>
            <w:top w:val="none" w:sz="0" w:space="0" w:color="auto"/>
            <w:left w:val="none" w:sz="0" w:space="0" w:color="auto"/>
            <w:bottom w:val="none" w:sz="0" w:space="0" w:color="auto"/>
            <w:right w:val="none" w:sz="0" w:space="0" w:color="auto"/>
          </w:divBdr>
        </w:div>
        <w:div w:id="1149517641">
          <w:marLeft w:val="0"/>
          <w:marRight w:val="0"/>
          <w:marTop w:val="0"/>
          <w:marBottom w:val="0"/>
          <w:divBdr>
            <w:top w:val="none" w:sz="0" w:space="0" w:color="auto"/>
            <w:left w:val="none" w:sz="0" w:space="0" w:color="auto"/>
            <w:bottom w:val="none" w:sz="0" w:space="0" w:color="auto"/>
            <w:right w:val="none" w:sz="0" w:space="0" w:color="auto"/>
          </w:divBdr>
          <w:divsChild>
            <w:div w:id="8020931">
              <w:marLeft w:val="0"/>
              <w:marRight w:val="0"/>
              <w:marTop w:val="0"/>
              <w:marBottom w:val="0"/>
              <w:divBdr>
                <w:top w:val="none" w:sz="0" w:space="0" w:color="auto"/>
                <w:left w:val="none" w:sz="0" w:space="0" w:color="auto"/>
                <w:bottom w:val="none" w:sz="0" w:space="0" w:color="auto"/>
                <w:right w:val="none" w:sz="0" w:space="0" w:color="auto"/>
              </w:divBdr>
              <w:divsChild>
                <w:div w:id="79329709">
                  <w:marLeft w:val="0"/>
                  <w:marRight w:val="0"/>
                  <w:marTop w:val="0"/>
                  <w:marBottom w:val="0"/>
                  <w:divBdr>
                    <w:top w:val="none" w:sz="0" w:space="0" w:color="auto"/>
                    <w:left w:val="none" w:sz="0" w:space="0" w:color="auto"/>
                    <w:bottom w:val="none" w:sz="0" w:space="0" w:color="auto"/>
                    <w:right w:val="none" w:sz="0" w:space="0" w:color="auto"/>
                  </w:divBdr>
                  <w:divsChild>
                    <w:div w:id="1583955252">
                      <w:marLeft w:val="0"/>
                      <w:marRight w:val="0"/>
                      <w:marTop w:val="0"/>
                      <w:marBottom w:val="0"/>
                      <w:divBdr>
                        <w:top w:val="none" w:sz="0" w:space="0" w:color="auto"/>
                        <w:left w:val="none" w:sz="0" w:space="0" w:color="auto"/>
                        <w:bottom w:val="none" w:sz="0" w:space="0" w:color="auto"/>
                        <w:right w:val="none" w:sz="0" w:space="0" w:color="auto"/>
                      </w:divBdr>
                      <w:divsChild>
                        <w:div w:id="23411602">
                          <w:marLeft w:val="0"/>
                          <w:marRight w:val="0"/>
                          <w:marTop w:val="0"/>
                          <w:marBottom w:val="0"/>
                          <w:divBdr>
                            <w:top w:val="none" w:sz="0" w:space="0" w:color="auto"/>
                            <w:left w:val="none" w:sz="0" w:space="0" w:color="auto"/>
                            <w:bottom w:val="none" w:sz="0" w:space="0" w:color="auto"/>
                            <w:right w:val="none" w:sz="0" w:space="0" w:color="auto"/>
                          </w:divBdr>
                          <w:divsChild>
                            <w:div w:id="1243758897">
                              <w:marLeft w:val="0"/>
                              <w:marRight w:val="0"/>
                              <w:marTop w:val="0"/>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 w:id="1883786424">
          <w:marLeft w:val="0"/>
          <w:marRight w:val="0"/>
          <w:marTop w:val="0"/>
          <w:marBottom w:val="0"/>
          <w:divBdr>
            <w:top w:val="none" w:sz="0" w:space="0" w:color="auto"/>
            <w:left w:val="none" w:sz="0" w:space="0" w:color="auto"/>
            <w:bottom w:val="none" w:sz="0" w:space="0" w:color="auto"/>
            <w:right w:val="none" w:sz="0" w:space="0" w:color="auto"/>
          </w:divBdr>
        </w:div>
        <w:div w:id="1001203502">
          <w:marLeft w:val="0"/>
          <w:marRight w:val="0"/>
          <w:marTop w:val="0"/>
          <w:marBottom w:val="0"/>
          <w:divBdr>
            <w:top w:val="none" w:sz="0" w:space="0" w:color="auto"/>
            <w:left w:val="none" w:sz="0" w:space="0" w:color="auto"/>
            <w:bottom w:val="none" w:sz="0" w:space="0" w:color="auto"/>
            <w:right w:val="none" w:sz="0" w:space="0" w:color="auto"/>
          </w:divBdr>
        </w:div>
        <w:div w:id="1692604849">
          <w:marLeft w:val="0"/>
          <w:marRight w:val="0"/>
          <w:marTop w:val="0"/>
          <w:marBottom w:val="0"/>
          <w:divBdr>
            <w:top w:val="none" w:sz="0" w:space="0" w:color="auto"/>
            <w:left w:val="none" w:sz="0" w:space="0" w:color="auto"/>
            <w:bottom w:val="none" w:sz="0" w:space="0" w:color="auto"/>
            <w:right w:val="none" w:sz="0" w:space="0" w:color="auto"/>
          </w:divBdr>
          <w:divsChild>
            <w:div w:id="2076707386">
              <w:marLeft w:val="0"/>
              <w:marRight w:val="0"/>
              <w:marTop w:val="0"/>
              <w:marBottom w:val="0"/>
              <w:divBdr>
                <w:top w:val="none" w:sz="0" w:space="0" w:color="auto"/>
                <w:left w:val="none" w:sz="0" w:space="0" w:color="auto"/>
                <w:bottom w:val="none" w:sz="0" w:space="0" w:color="auto"/>
                <w:right w:val="none" w:sz="0" w:space="0" w:color="auto"/>
              </w:divBdr>
              <w:divsChild>
                <w:div w:id="943457066">
                  <w:marLeft w:val="0"/>
                  <w:marRight w:val="0"/>
                  <w:marTop w:val="0"/>
                  <w:marBottom w:val="0"/>
                  <w:divBdr>
                    <w:top w:val="none" w:sz="0" w:space="0" w:color="auto"/>
                    <w:left w:val="none" w:sz="0" w:space="0" w:color="auto"/>
                    <w:bottom w:val="none" w:sz="0" w:space="0" w:color="auto"/>
                    <w:right w:val="none" w:sz="0" w:space="0" w:color="auto"/>
                  </w:divBdr>
                  <w:divsChild>
                    <w:div w:id="1624724087">
                      <w:marLeft w:val="0"/>
                      <w:marRight w:val="0"/>
                      <w:marTop w:val="0"/>
                      <w:marBottom w:val="0"/>
                      <w:divBdr>
                        <w:top w:val="none" w:sz="0" w:space="0" w:color="auto"/>
                        <w:left w:val="none" w:sz="0" w:space="0" w:color="auto"/>
                        <w:bottom w:val="none" w:sz="0" w:space="0" w:color="auto"/>
                        <w:right w:val="none" w:sz="0" w:space="0" w:color="auto"/>
                      </w:divBdr>
                      <w:divsChild>
                        <w:div w:id="758331460">
                          <w:marLeft w:val="0"/>
                          <w:marRight w:val="0"/>
                          <w:marTop w:val="0"/>
                          <w:marBottom w:val="0"/>
                          <w:divBdr>
                            <w:top w:val="none" w:sz="0" w:space="0" w:color="auto"/>
                            <w:left w:val="none" w:sz="0" w:space="0" w:color="auto"/>
                            <w:bottom w:val="none" w:sz="0" w:space="0" w:color="auto"/>
                            <w:right w:val="none" w:sz="0" w:space="0" w:color="auto"/>
                          </w:divBdr>
                        </w:div>
                        <w:div w:id="517038696">
                          <w:marLeft w:val="0"/>
                          <w:marRight w:val="0"/>
                          <w:marTop w:val="0"/>
                          <w:marBottom w:val="0"/>
                          <w:divBdr>
                            <w:top w:val="none" w:sz="0" w:space="0" w:color="auto"/>
                            <w:left w:val="none" w:sz="0" w:space="0" w:color="auto"/>
                            <w:bottom w:val="none" w:sz="0" w:space="0" w:color="auto"/>
                            <w:right w:val="none" w:sz="0" w:space="0" w:color="auto"/>
                          </w:divBdr>
                          <w:divsChild>
                            <w:div w:id="5458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32227">
          <w:marLeft w:val="0"/>
          <w:marRight w:val="0"/>
          <w:marTop w:val="0"/>
          <w:marBottom w:val="0"/>
          <w:divBdr>
            <w:top w:val="none" w:sz="0" w:space="0" w:color="auto"/>
            <w:left w:val="none" w:sz="0" w:space="0" w:color="auto"/>
            <w:bottom w:val="none" w:sz="0" w:space="0" w:color="auto"/>
            <w:right w:val="none" w:sz="0" w:space="0" w:color="auto"/>
          </w:divBdr>
        </w:div>
        <w:div w:id="1777405348">
          <w:marLeft w:val="0"/>
          <w:marRight w:val="0"/>
          <w:marTop w:val="0"/>
          <w:marBottom w:val="0"/>
          <w:divBdr>
            <w:top w:val="none" w:sz="0" w:space="0" w:color="auto"/>
            <w:left w:val="none" w:sz="0" w:space="0" w:color="auto"/>
            <w:bottom w:val="none" w:sz="0" w:space="0" w:color="auto"/>
            <w:right w:val="none" w:sz="0" w:space="0" w:color="auto"/>
          </w:divBdr>
        </w:div>
      </w:divsChild>
    </w:div>
    <w:div w:id="1647002693">
      <w:bodyDiv w:val="1"/>
      <w:marLeft w:val="0"/>
      <w:marRight w:val="0"/>
      <w:marTop w:val="0"/>
      <w:marBottom w:val="0"/>
      <w:divBdr>
        <w:top w:val="none" w:sz="0" w:space="0" w:color="auto"/>
        <w:left w:val="none" w:sz="0" w:space="0" w:color="auto"/>
        <w:bottom w:val="none" w:sz="0" w:space="0" w:color="auto"/>
        <w:right w:val="none" w:sz="0" w:space="0" w:color="auto"/>
      </w:divBdr>
    </w:div>
    <w:div w:id="1929461976">
      <w:bodyDiv w:val="1"/>
      <w:marLeft w:val="0"/>
      <w:marRight w:val="0"/>
      <w:marTop w:val="0"/>
      <w:marBottom w:val="0"/>
      <w:divBdr>
        <w:top w:val="none" w:sz="0" w:space="0" w:color="auto"/>
        <w:left w:val="none" w:sz="0" w:space="0" w:color="auto"/>
        <w:bottom w:val="none" w:sz="0" w:space="0" w:color="auto"/>
        <w:right w:val="none" w:sz="0" w:space="0" w:color="auto"/>
      </w:divBdr>
      <w:divsChild>
        <w:div w:id="822820621">
          <w:marLeft w:val="-196"/>
          <w:marRight w:val="-196"/>
          <w:marTop w:val="236"/>
          <w:marBottom w:val="0"/>
          <w:divBdr>
            <w:top w:val="none" w:sz="0" w:space="0" w:color="auto"/>
            <w:left w:val="none" w:sz="0" w:space="0" w:color="auto"/>
            <w:bottom w:val="none" w:sz="0" w:space="0" w:color="auto"/>
            <w:right w:val="none" w:sz="0" w:space="0" w:color="auto"/>
          </w:divBdr>
          <w:divsChild>
            <w:div w:id="2006738575">
              <w:marLeft w:val="0"/>
              <w:marRight w:val="0"/>
              <w:marTop w:val="0"/>
              <w:marBottom w:val="0"/>
              <w:divBdr>
                <w:top w:val="none" w:sz="0" w:space="0" w:color="auto"/>
                <w:left w:val="none" w:sz="0" w:space="0" w:color="auto"/>
                <w:bottom w:val="none" w:sz="0" w:space="0" w:color="auto"/>
                <w:right w:val="none" w:sz="0" w:space="0" w:color="auto"/>
              </w:divBdr>
            </w:div>
          </w:divsChild>
        </w:div>
        <w:div w:id="1219125725">
          <w:marLeft w:val="0"/>
          <w:marRight w:val="0"/>
          <w:marTop w:val="0"/>
          <w:marBottom w:val="0"/>
          <w:divBdr>
            <w:top w:val="none" w:sz="0" w:space="0" w:color="auto"/>
            <w:left w:val="none" w:sz="0" w:space="0" w:color="auto"/>
            <w:bottom w:val="none" w:sz="0" w:space="0" w:color="auto"/>
            <w:right w:val="none" w:sz="0" w:space="0" w:color="auto"/>
          </w:divBdr>
          <w:divsChild>
            <w:div w:id="1733889415">
              <w:marLeft w:val="0"/>
              <w:marRight w:val="0"/>
              <w:marTop w:val="0"/>
              <w:marBottom w:val="327"/>
              <w:divBdr>
                <w:top w:val="none" w:sz="0" w:space="0" w:color="auto"/>
                <w:left w:val="none" w:sz="0" w:space="0" w:color="auto"/>
                <w:bottom w:val="none" w:sz="0" w:space="0" w:color="auto"/>
                <w:right w:val="none" w:sz="0" w:space="0" w:color="auto"/>
              </w:divBdr>
              <w:divsChild>
                <w:div w:id="1697198132">
                  <w:marLeft w:val="0"/>
                  <w:marRight w:val="0"/>
                  <w:marTop w:val="0"/>
                  <w:marBottom w:val="0"/>
                  <w:divBdr>
                    <w:top w:val="none" w:sz="0" w:space="0" w:color="auto"/>
                    <w:left w:val="none" w:sz="0" w:space="0" w:color="auto"/>
                    <w:bottom w:val="none" w:sz="0" w:space="0" w:color="auto"/>
                    <w:right w:val="none" w:sz="0" w:space="0" w:color="auto"/>
                  </w:divBdr>
                </w:div>
                <w:div w:id="1056316244">
                  <w:marLeft w:val="0"/>
                  <w:marRight w:val="0"/>
                  <w:marTop w:val="0"/>
                  <w:marBottom w:val="0"/>
                  <w:divBdr>
                    <w:top w:val="none" w:sz="0" w:space="0" w:color="auto"/>
                    <w:left w:val="none" w:sz="0" w:space="0" w:color="auto"/>
                    <w:bottom w:val="none" w:sz="0" w:space="0" w:color="auto"/>
                    <w:right w:val="none" w:sz="0" w:space="0" w:color="auto"/>
                  </w:divBdr>
                </w:div>
              </w:divsChild>
            </w:div>
            <w:div w:id="818302893">
              <w:marLeft w:val="0"/>
              <w:marRight w:val="0"/>
              <w:marTop w:val="0"/>
              <w:marBottom w:val="262"/>
              <w:divBdr>
                <w:top w:val="none" w:sz="0" w:space="0" w:color="auto"/>
                <w:left w:val="none" w:sz="0" w:space="0" w:color="auto"/>
                <w:bottom w:val="none" w:sz="0" w:space="0" w:color="auto"/>
                <w:right w:val="none" w:sz="0" w:space="0" w:color="auto"/>
              </w:divBdr>
              <w:divsChild>
                <w:div w:id="18713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7098036/" TargetMode="External"/><Relationship Id="rId299" Type="http://schemas.openxmlformats.org/officeDocument/2006/relationships/hyperlink" Target="https://www.ncbi.nlm.nih.gov/pmc/articles/PMC7054408/" TargetMode="External"/><Relationship Id="rId21" Type="http://schemas.openxmlformats.org/officeDocument/2006/relationships/hyperlink" Target="https://www.americandragon.com/Individualherbsupdate/BaiZhu.html" TargetMode="External"/><Relationship Id="rId63" Type="http://schemas.openxmlformats.org/officeDocument/2006/relationships/hyperlink" Target="https://www.ncbi.nlm.nih.gov/pmc/articles/PMC7098036/" TargetMode="External"/><Relationship Id="rId159" Type="http://schemas.openxmlformats.org/officeDocument/2006/relationships/hyperlink" Target="https://www.ncbi.nlm.nih.gov/pmc/articles/PMC7098036/" TargetMode="External"/><Relationship Id="rId324" Type="http://schemas.openxmlformats.org/officeDocument/2006/relationships/hyperlink" Target="https://www.ncbi.nlm.nih.gov/pmc/articles/PMC4093902/" TargetMode="External"/><Relationship Id="rId366" Type="http://schemas.openxmlformats.org/officeDocument/2006/relationships/hyperlink" Target="https://www.ncbi.nlm.nih.gov/pubmed/15288617" TargetMode="External"/><Relationship Id="rId170" Type="http://schemas.openxmlformats.org/officeDocument/2006/relationships/hyperlink" Target="https://www.ncbi.nlm.nih.gov/pmc/articles/PMC7098036/" TargetMode="External"/><Relationship Id="rId226" Type="http://schemas.openxmlformats.org/officeDocument/2006/relationships/hyperlink" Target="https://www.ncbi.nlm.nih.gov/pmc/articles/PMC7098036/" TargetMode="External"/><Relationship Id="rId433" Type="http://schemas.openxmlformats.org/officeDocument/2006/relationships/hyperlink" Target="https://www.ncbi.nlm.nih.gov/pubmed/12269401" TargetMode="External"/><Relationship Id="rId268" Type="http://schemas.openxmlformats.org/officeDocument/2006/relationships/hyperlink" Target="https://www.ncbi.nlm.nih.gov/pubmed/32007143" TargetMode="External"/><Relationship Id="rId475" Type="http://schemas.openxmlformats.org/officeDocument/2006/relationships/hyperlink" Target="https://scholar.google.com/scholar_lookup?journal=Br+J+Pharmacol&amp;title=Analysis+of+the+adverse+reactions+induced+by+natural+product-derived+drugs&amp;author=ZP+Zeng&amp;author=JG+Jiang&amp;volume=159&amp;publication_year=2010&amp;pages=1374-91&amp;pmid=20233209&amp;" TargetMode="External"/><Relationship Id="rId32" Type="http://schemas.openxmlformats.org/officeDocument/2006/relationships/hyperlink" Target="https://www.fda.gov/inspections-compliance-enforcement-and-criminal-investigations/warning-letters/lianhuaqingwencapscom-608667-07062020" TargetMode="External"/><Relationship Id="rId74" Type="http://schemas.openxmlformats.org/officeDocument/2006/relationships/hyperlink" Target="https://www.ncbi.nlm.nih.gov/pmc/articles/PMC7098036/" TargetMode="External"/><Relationship Id="rId128" Type="http://schemas.openxmlformats.org/officeDocument/2006/relationships/hyperlink" Target="https://www.ncbi.nlm.nih.gov/pmc/articles/PMC7098036/" TargetMode="External"/><Relationship Id="rId335" Type="http://schemas.openxmlformats.org/officeDocument/2006/relationships/hyperlink" Target="https://www.ncbi.nlm.nih.gov/pmc/articles/PMC7134694/" TargetMode="External"/><Relationship Id="rId377" Type="http://schemas.openxmlformats.org/officeDocument/2006/relationships/hyperlink" Target="https://www.ncbi.nlm.nih.gov/pubmed/20103835" TargetMode="External"/><Relationship Id="rId5" Type="http://schemas.openxmlformats.org/officeDocument/2006/relationships/webSettings" Target="webSettings.xml"/><Relationship Id="rId181" Type="http://schemas.openxmlformats.org/officeDocument/2006/relationships/hyperlink" Target="https://www.ncbi.nlm.nih.gov/pmc/articles/PMC7098036/" TargetMode="External"/><Relationship Id="rId237" Type="http://schemas.openxmlformats.org/officeDocument/2006/relationships/hyperlink" Target="https://www.ncbi.nlm.nih.gov/pmc/articles/PMC7098036/" TargetMode="External"/><Relationship Id="rId402" Type="http://schemas.openxmlformats.org/officeDocument/2006/relationships/hyperlink" Target="https://www.ncbi.nlm.nih.gov/pubmed/32094589" TargetMode="External"/><Relationship Id="rId279" Type="http://schemas.openxmlformats.org/officeDocument/2006/relationships/hyperlink" Target="https://www.ncbi.nlm.nih.gov/pubmed/32127666" TargetMode="External"/><Relationship Id="rId444" Type="http://schemas.openxmlformats.org/officeDocument/2006/relationships/hyperlink" Target="https://scholar.google.com/scholar_lookup?journal=Evid+Based+Complement+Alternat+Med&amp;title=Effect+of+Lianhuaqingwen+Capsules+on+Airway+Inflammation+in+Patients+with+Acute+Exacerbation+of+Chronic+Obstructive+Pulmonary+Disease&amp;author=L+Dong&amp;author=JW+Xia&amp;author=Y+Gong&amp;author=Z+Chen&amp;author=H-H+Yang&amp;volume=2014&amp;publication_year=2014&amp;pages=1-11&amp;" TargetMode="External"/><Relationship Id="rId486" Type="http://schemas.openxmlformats.org/officeDocument/2006/relationships/hyperlink" Target="https://www.ncbi.nlm.nih.gov/pubmed/19719964" TargetMode="External"/><Relationship Id="rId43" Type="http://schemas.openxmlformats.org/officeDocument/2006/relationships/hyperlink" Target="https://www.ncbi.nlm.nih.gov/pubmed/?term=Yang%20Y%5BAuthor%5D&amp;cauthor=true&amp;cauthor_uid=32226288" TargetMode="External"/><Relationship Id="rId139" Type="http://schemas.openxmlformats.org/officeDocument/2006/relationships/hyperlink" Target="https://www.ncbi.nlm.nih.gov/pmc/articles/PMC7098036/" TargetMode="External"/><Relationship Id="rId290" Type="http://schemas.openxmlformats.org/officeDocument/2006/relationships/hyperlink" Target="https://www.ncbi.nlm.nih.gov/pmc/articles/PMC7205509/" TargetMode="External"/><Relationship Id="rId304" Type="http://schemas.openxmlformats.org/officeDocument/2006/relationships/hyperlink" Target="https://www.ncbi.nlm.nih.gov/pubmed/32052466" TargetMode="External"/><Relationship Id="rId346" Type="http://schemas.openxmlformats.org/officeDocument/2006/relationships/hyperlink" Target="https://www.ncbi.nlm.nih.gov/pmc/articles/PMC4576235/" TargetMode="External"/><Relationship Id="rId388" Type="http://schemas.openxmlformats.org/officeDocument/2006/relationships/hyperlink" Target="https://www.ncbi.nlm.nih.gov/pubmed/22350287" TargetMode="External"/><Relationship Id="rId85" Type="http://schemas.openxmlformats.org/officeDocument/2006/relationships/hyperlink" Target="https://www.ncbi.nlm.nih.gov/pmc/articles/PMC7098036/" TargetMode="External"/><Relationship Id="rId150" Type="http://schemas.openxmlformats.org/officeDocument/2006/relationships/hyperlink" Target="https://www.ncbi.nlm.nih.gov/pmc/articles/PMC7098036/" TargetMode="External"/><Relationship Id="rId192" Type="http://schemas.openxmlformats.org/officeDocument/2006/relationships/hyperlink" Target="https://www.ncbi.nlm.nih.gov/pmc/articles/PMC7098036/" TargetMode="External"/><Relationship Id="rId206" Type="http://schemas.openxmlformats.org/officeDocument/2006/relationships/hyperlink" Target="https://www.ncbi.nlm.nih.gov/pmc/articles/PMC7098036/" TargetMode="External"/><Relationship Id="rId413" Type="http://schemas.openxmlformats.org/officeDocument/2006/relationships/hyperlink" Target="https://scholar.google.com/scholar_lookup?journal=Biomed+Res&amp;title=Nicotianamine+is+a+novel+angiotensin-converting+enzyme+2+inhibitor+in+soybean&amp;author=S+Takahashi&amp;author=T+Yoshiya&amp;author=K+Yoshizawa-Kumagaye&amp;author=T+Sugiyama&amp;volume=36&amp;publication_year=2015&amp;pages=219-24&amp;pmid=26106051&amp;" TargetMode="External"/><Relationship Id="rId248" Type="http://schemas.openxmlformats.org/officeDocument/2006/relationships/hyperlink" Target="https://www.ncbi.nlm.nih.gov/pmc/articles/PMC7098036/" TargetMode="External"/><Relationship Id="rId455" Type="http://schemas.openxmlformats.org/officeDocument/2006/relationships/hyperlink" Target="https://scholar.google.com/scholar_lookup?journal=Biochem+Pharmacol&amp;title=Regulatory+effects+of+deoxycholic+acid,+a+component+of+the+anti-inflammatory+traditional+Chinese+medicine+Niuhuang,+on+human+leukocyte+response+to+chemoattractants&amp;author=X+Chen&amp;author=RD+Mellon&amp;author=L+Yang&amp;author=H+Dong&amp;author=JJ+Oppenheim&amp;volume=63&amp;publication_year=2002&amp;pages=533-41&amp;pmid=11853704&amp;" TargetMode="External"/><Relationship Id="rId12" Type="http://schemas.openxmlformats.org/officeDocument/2006/relationships/hyperlink" Target="https://pubs.acs.org/doi/10.1021/jf5014633" TargetMode="External"/><Relationship Id="rId108" Type="http://schemas.openxmlformats.org/officeDocument/2006/relationships/hyperlink" Target="https://www.ncbi.nlm.nih.gov/pmc/articles/PMC7098036/" TargetMode="External"/><Relationship Id="rId315" Type="http://schemas.openxmlformats.org/officeDocument/2006/relationships/hyperlink" Target="https://www.ncbi.nlm.nih.gov/pmc/articles/PMC1808997/" TargetMode="External"/><Relationship Id="rId357" Type="http://schemas.openxmlformats.org/officeDocument/2006/relationships/hyperlink" Target="https://scholar.google.com/scholar_lookup?journal=Am+J+Chin+Med&amp;title=Lau,+Leung+PC,+Wong+ELY,+Fong+C,+Cheng+KF,+Zhang+SC,+et+al.+Using+Herbal+Medicine+as+a+Means+of+Prevention+Experience+During+the+SARS+Crisis&amp;volume=33&amp;publication_year=2005&amp;pages=345-56&amp;pmid=16047553&amp;" TargetMode="External"/><Relationship Id="rId54" Type="http://schemas.openxmlformats.org/officeDocument/2006/relationships/hyperlink" Target="https://www.ncbi.nlm.nih.gov/pmc/articles/PMC7098036/" TargetMode="External"/><Relationship Id="rId96" Type="http://schemas.openxmlformats.org/officeDocument/2006/relationships/hyperlink" Target="https://www.ncbi.nlm.nih.gov/pmc/articles/PMC7098036/" TargetMode="External"/><Relationship Id="rId161" Type="http://schemas.openxmlformats.org/officeDocument/2006/relationships/hyperlink" Target="https://www.ncbi.nlm.nih.gov/pmc/articles/PMC7098036/" TargetMode="External"/><Relationship Id="rId217" Type="http://schemas.openxmlformats.org/officeDocument/2006/relationships/hyperlink" Target="https://www.ncbi.nlm.nih.gov/pmc/articles/PMC7098036/" TargetMode="External"/><Relationship Id="rId399" Type="http://schemas.openxmlformats.org/officeDocument/2006/relationships/hyperlink" Target="https://www.ncbi.nlm.nih.gov/pubmed/15226499" TargetMode="External"/><Relationship Id="rId259" Type="http://schemas.openxmlformats.org/officeDocument/2006/relationships/hyperlink" Target="https://www.ncbi.nlm.nih.gov/pmc/articles/PMC7098036/" TargetMode="External"/><Relationship Id="rId424" Type="http://schemas.openxmlformats.org/officeDocument/2006/relationships/hyperlink" Target="https://www.ncbi.nlm.nih.gov/pubmed/24458263" TargetMode="External"/><Relationship Id="rId466" Type="http://schemas.openxmlformats.org/officeDocument/2006/relationships/hyperlink" Target="https://www.ncbi.nlm.nih.gov/pubmed/30517770" TargetMode="External"/><Relationship Id="rId23" Type="http://schemas.openxmlformats.org/officeDocument/2006/relationships/hyperlink" Target="https://www.ncbi.nlm.nih.gov/pmc/articles/PMC7098036/" TargetMode="External"/><Relationship Id="rId119" Type="http://schemas.openxmlformats.org/officeDocument/2006/relationships/hyperlink" Target="https://www.ncbi.nlm.nih.gov/pmc/articles/PMC7098036/" TargetMode="External"/><Relationship Id="rId270" Type="http://schemas.openxmlformats.org/officeDocument/2006/relationships/hyperlink" Target="https://www.ncbi.nlm.nih.gov/pmc/articles/PMC7095418/" TargetMode="External"/><Relationship Id="rId326" Type="http://schemas.openxmlformats.org/officeDocument/2006/relationships/hyperlink" Target="https://scholar.google.com/scholar_lookup?journal=Nat+Med&amp;title=Treatment+with+interferon-alpha2b+and+ribavirin+improves+outcome+in+MERS-CoV-infected+rhesus+macaques&amp;author=D+Falzarano&amp;author=E+de+Wit&amp;author=AL+Rasmussen&amp;author=F+Feldmann&amp;author=A+Okumura&amp;volume=19&amp;publication_year=2013&amp;pages=1313-7&amp;pmid=24013700&amp;" TargetMode="External"/><Relationship Id="rId65" Type="http://schemas.openxmlformats.org/officeDocument/2006/relationships/hyperlink" Target="https://www.ncbi.nlm.nih.gov/pmc/articles/PMC7098036/" TargetMode="External"/><Relationship Id="rId130" Type="http://schemas.openxmlformats.org/officeDocument/2006/relationships/hyperlink" Target="https://www.ncbi.nlm.nih.gov/pmc/articles/PMC7098036/" TargetMode="External"/><Relationship Id="rId368" Type="http://schemas.openxmlformats.org/officeDocument/2006/relationships/hyperlink" Target="https://www.ncbi.nlm.nih.gov/pmc/articles/PMC7087620/" TargetMode="External"/><Relationship Id="rId172" Type="http://schemas.openxmlformats.org/officeDocument/2006/relationships/hyperlink" Target="https://www.ncbi.nlm.nih.gov/pmc/articles/PMC7098036/" TargetMode="External"/><Relationship Id="rId228" Type="http://schemas.openxmlformats.org/officeDocument/2006/relationships/hyperlink" Target="https://www.ncbi.nlm.nih.gov/pmc/articles/PMC7098036/" TargetMode="External"/><Relationship Id="rId435" Type="http://schemas.openxmlformats.org/officeDocument/2006/relationships/hyperlink" Target="https://www.ncbi.nlm.nih.gov/pubmed/24192210" TargetMode="External"/><Relationship Id="rId477" Type="http://schemas.openxmlformats.org/officeDocument/2006/relationships/hyperlink" Target="https://scholar.google.com/scholar_lookup?journal=Lancet&amp;title=Herb-drug+interactions&amp;author=A+Fugh-Berman&amp;volume=355&amp;publication_year=2000&amp;pages=134-8&amp;pmid=10675182&amp;" TargetMode="External"/><Relationship Id="rId281" Type="http://schemas.openxmlformats.org/officeDocument/2006/relationships/hyperlink" Target="https://scholar.google.com/scholar_lookup?journal=J+Altern+Complement+Med&amp;title=Chinese+herbal+medicine+for+severe+acute+respiratory+syndrome:+a+systematic+review+and+meta-analysis&amp;author=J+Liu&amp;author=E+Manheimer&amp;author=Y+Shi&amp;author=C+Gluud&amp;volume=10&amp;publication_year=2004&amp;pages=1041-51&amp;pmid=15674000&amp;" TargetMode="External"/><Relationship Id="rId337" Type="http://schemas.openxmlformats.org/officeDocument/2006/relationships/hyperlink" Target="https://www.ncbi.nlm.nih.gov/pubmed/23450336" TargetMode="External"/><Relationship Id="rId34" Type="http://schemas.openxmlformats.org/officeDocument/2006/relationships/hyperlink" Target="https://www.ncbi.nlm.nih.gov/pmc/articles/PMC7098036/" TargetMode="External"/><Relationship Id="rId76" Type="http://schemas.openxmlformats.org/officeDocument/2006/relationships/hyperlink" Target="https://www.ncbi.nlm.nih.gov/pmc/articles/PMC7098036/" TargetMode="External"/><Relationship Id="rId141" Type="http://schemas.openxmlformats.org/officeDocument/2006/relationships/hyperlink" Target="https://www.ncbi.nlm.nih.gov/pmc/articles/PMC7098036/" TargetMode="External"/><Relationship Id="rId379" Type="http://schemas.openxmlformats.org/officeDocument/2006/relationships/hyperlink" Target="https://scholar.google.com/scholar_lookup?journal=Hong+Kong+Med+J&amp;title=Immunomodulatory+activities+of+the+herbal+formula+Kwan+Du+Bu+Fei+Dang+in+healthy+subjects:+a+randomised,+double-blind,+placebo-controlled+study&amp;author=KP+Fung&amp;author=PC+Leung&amp;author=KW+Tsui&amp;author=CC+Wan&amp;author=KB+Wong&amp;volume=17&amp;issue=Suppl+2&amp;publication_year=2011&amp;pages=41-3&amp;" TargetMode="External"/><Relationship Id="rId7" Type="http://schemas.openxmlformats.org/officeDocument/2006/relationships/hyperlink" Target="https://www.scmp.com/news/china/society/article/3052763/coronavirus-80-cent-patients-china-benefiting-traditional" TargetMode="External"/><Relationship Id="rId183" Type="http://schemas.openxmlformats.org/officeDocument/2006/relationships/hyperlink" Target="https://www.ncbi.nlm.nih.gov/pmc/articles/PMC7098036/" TargetMode="External"/><Relationship Id="rId239" Type="http://schemas.openxmlformats.org/officeDocument/2006/relationships/hyperlink" Target="https://www.ncbi.nlm.nih.gov/pmc/articles/PMC7098036/" TargetMode="External"/><Relationship Id="rId390" Type="http://schemas.openxmlformats.org/officeDocument/2006/relationships/hyperlink" Target="https://www.ncbi.nlm.nih.gov/pmc/articles/PMC6882434/" TargetMode="External"/><Relationship Id="rId404" Type="http://schemas.openxmlformats.org/officeDocument/2006/relationships/hyperlink" Target="https://scholar.google.com/scholar_lookup?journal=J+Gen+Virol&amp;title=Identification+of+residues+in+the+receptor-binding+domain+(RBD)+of+the+spike+protein+of+human+coronavirus+NL63+that+are+critical+for+the+RBD-ACE2+receptor+interaction&amp;author=HX+Lin&amp;author=Y+Feng&amp;author=G+Wong&amp;author=L+Wang&amp;author=B+Li&amp;volume=89&amp;publication_year=2008&amp;pages=1015-24&amp;pmid=18343844&amp;" TargetMode="External"/><Relationship Id="rId446" Type="http://schemas.openxmlformats.org/officeDocument/2006/relationships/hyperlink" Target="https://www.ncbi.nlm.nih.gov/pubmed/15885816" TargetMode="External"/><Relationship Id="rId250" Type="http://schemas.openxmlformats.org/officeDocument/2006/relationships/hyperlink" Target="https://www.ncbi.nlm.nih.gov/pmc/articles/PMC7098036/" TargetMode="External"/><Relationship Id="rId292" Type="http://schemas.openxmlformats.org/officeDocument/2006/relationships/hyperlink" Target="https://scholar.google.com/scholar_lookup?journal=Int+J+Occup+Environ+Med&amp;title=The+Novel+Coronavirus:+A+Bird%27s+Eye+View&amp;author=P+Habibzadeh&amp;author=EK+Stoneman&amp;volume=11&amp;publication_year=2020&amp;pages=65-71&amp;pmid=32020915&amp;" TargetMode="External"/><Relationship Id="rId306" Type="http://schemas.openxmlformats.org/officeDocument/2006/relationships/hyperlink" Target="https://www.ncbi.nlm.nih.gov/pubmed/32004427" TargetMode="External"/><Relationship Id="rId488" Type="http://schemas.openxmlformats.org/officeDocument/2006/relationships/hyperlink" Target="https://www.ncbi.nlm.nih.gov/pmc/articles/PMC3625553/" TargetMode="External"/><Relationship Id="rId45" Type="http://schemas.openxmlformats.org/officeDocument/2006/relationships/hyperlink" Target="https://www.ncbi.nlm.nih.gov/pubmed/?term=Wang%20J%5BAuthor%5D&amp;cauthor=true&amp;cauthor_uid=32226288" TargetMode="External"/><Relationship Id="rId87" Type="http://schemas.openxmlformats.org/officeDocument/2006/relationships/hyperlink" Target="https://www.ncbi.nlm.nih.gov/pmc/articles/PMC7098036/" TargetMode="External"/><Relationship Id="rId110" Type="http://schemas.openxmlformats.org/officeDocument/2006/relationships/hyperlink" Target="https://www.ncbi.nlm.nih.gov/pmc/articles/PMC7098036/" TargetMode="External"/><Relationship Id="rId348" Type="http://schemas.openxmlformats.org/officeDocument/2006/relationships/hyperlink" Target="https://scholar.google.com/scholar_lookup?journal=World+J+Gastroenterol&amp;title=Effect+of+integrated+traditional+Chinese+and+Western+medicine+on+SARS:+a+review+of+clinical+evidence&amp;author=MM+Zhang&amp;author=XM+Liu&amp;author=L+He&amp;volume=10&amp;publication_year=2004&amp;pages=3500-5&amp;pmid=15526373&amp;" TargetMode="External"/><Relationship Id="rId152" Type="http://schemas.openxmlformats.org/officeDocument/2006/relationships/hyperlink" Target="https://www.ncbi.nlm.nih.gov/pmc/articles/PMC7098036/" TargetMode="External"/><Relationship Id="rId194" Type="http://schemas.openxmlformats.org/officeDocument/2006/relationships/hyperlink" Target="https://www.ncbi.nlm.nih.gov/pmc/articles/PMC7098036/" TargetMode="External"/><Relationship Id="rId208" Type="http://schemas.openxmlformats.org/officeDocument/2006/relationships/hyperlink" Target="https://www.ncbi.nlm.nih.gov/pmc/articles/PMC7098036/" TargetMode="External"/><Relationship Id="rId415" Type="http://schemas.openxmlformats.org/officeDocument/2006/relationships/hyperlink" Target="https://www.ncbi.nlm.nih.gov/pubmed/26730961" TargetMode="External"/><Relationship Id="rId457" Type="http://schemas.openxmlformats.org/officeDocument/2006/relationships/hyperlink" Target="https://scholar.google.com/scholar_lookup?journal=Clin+Cancer+Res&amp;title=Tannic+acid+is+an+inhibitor+of+CXCL12+(SDF-1alpha)/CXCR4+with+antiangiogenic+activity&amp;author=X+Chen&amp;author=JA+Beutler&amp;author=TG+McCloud&amp;author=A+Loehfelm&amp;author=L+Yang&amp;volume=9&amp;publication_year=2003&amp;pages=3115-23&amp;pmid=12912963&amp;" TargetMode="External"/><Relationship Id="rId261" Type="http://schemas.openxmlformats.org/officeDocument/2006/relationships/hyperlink" Target="https://www.ncbi.nlm.nih.gov/pubmed/31991541" TargetMode="External"/><Relationship Id="rId14" Type="http://schemas.openxmlformats.org/officeDocument/2006/relationships/hyperlink" Target="https://www.clinicaleducation.org/news/medical-aspects-and-applications-of-humic-substances-regarding-the-antiviral-activity-of-humic-substance/" TargetMode="External"/><Relationship Id="rId56" Type="http://schemas.openxmlformats.org/officeDocument/2006/relationships/hyperlink" Target="https://www.ncbi.nlm.nih.gov/pmc/articles/PMC7098036/" TargetMode="External"/><Relationship Id="rId317" Type="http://schemas.openxmlformats.org/officeDocument/2006/relationships/hyperlink" Target="https://scholar.google.com/scholar_lookup?journal=Clin+Exp+Immuno&amp;title=Plasma+inflammatory+cytokines+and+chemokines+in+severe+acute+respiratory+syndrome&amp;author=CK+Wong&amp;author=CW+Lam&amp;author=AK+Wu&amp;author=WK+Ip&amp;author=NL+Lee&amp;volume=136&amp;publication_year=2004&amp;pages=95-103&amp;" TargetMode="External"/><Relationship Id="rId359" Type="http://schemas.openxmlformats.org/officeDocument/2006/relationships/hyperlink" Target="https://scholar.google.com/scholar_lookup?journal=Am+J+Chin+Med&amp;title=Immunomodulatory+effects+of+a+traditional+Chinese+medicine+with+potential+antiviral+activity:+a+self-control+study&amp;author=PM+Poon&amp;author=CK+Wong&amp;author=KP+Fung&amp;author=CY+Fong&amp;author=EL+Wong&amp;volume=34&amp;publication_year=2006&amp;pages=13-21&amp;pmid=16437735&amp;" TargetMode="External"/><Relationship Id="rId98" Type="http://schemas.openxmlformats.org/officeDocument/2006/relationships/hyperlink" Target="https://www.ncbi.nlm.nih.gov/pmc/articles/PMC7098036/" TargetMode="External"/><Relationship Id="rId121" Type="http://schemas.openxmlformats.org/officeDocument/2006/relationships/hyperlink" Target="https://www.ncbi.nlm.nih.gov/pmc/articles/PMC7098036/" TargetMode="External"/><Relationship Id="rId163" Type="http://schemas.openxmlformats.org/officeDocument/2006/relationships/hyperlink" Target="https://www.ncbi.nlm.nih.gov/pmc/articles/PMC7098036/" TargetMode="External"/><Relationship Id="rId219" Type="http://schemas.openxmlformats.org/officeDocument/2006/relationships/hyperlink" Target="https://www.ncbi.nlm.nih.gov/pmc/articles/PMC7098036/" TargetMode="External"/><Relationship Id="rId370" Type="http://schemas.openxmlformats.org/officeDocument/2006/relationships/hyperlink" Target="https://scholar.google.com/scholar_lookup?journal=Amino+Acids&amp;title=Virtual+screening+for+finding+natural+inhibitor+against+cathepsin-L+for+SARS+therapy&amp;author=SQ+Wang&amp;author=QS+Du&amp;author=K+Zhao&amp;author=AX+Li&amp;author=DQ+Wei&amp;volume=33&amp;publication_year=2007&amp;pages=129-35&amp;pmid=16998715&amp;" TargetMode="External"/><Relationship Id="rId426" Type="http://schemas.openxmlformats.org/officeDocument/2006/relationships/hyperlink" Target="https://www.ncbi.nlm.nih.gov/pmc/articles/PMC7162031/" TargetMode="External"/><Relationship Id="rId230" Type="http://schemas.openxmlformats.org/officeDocument/2006/relationships/hyperlink" Target="https://www.ncbi.nlm.nih.gov/pmc/articles/PMC7098036/" TargetMode="External"/><Relationship Id="rId468" Type="http://schemas.openxmlformats.org/officeDocument/2006/relationships/hyperlink" Target="https://scholar.google.com/scholar_lookup?journal=Acta+Medicinae+Universitatis+Scientiae+et+Technologiae+Huazhong&amp;title=Shen+Fu+injection+activate+the+macrophage+NF-kB+of+rats%27+alveolar+induced+by+LPS&amp;author=J+Wang&amp;author=LF+Qiao&amp;author=YS+Li&amp;author=GT+Yang&amp;volume=1&amp;publication_year=2009&amp;pages=15-8&amp;" TargetMode="External"/><Relationship Id="rId25" Type="http://schemas.openxmlformats.org/officeDocument/2006/relationships/hyperlink" Target="https://todayspractitioner.com/traditional-chinese-medicine-tcm/integration-of-traditional-chinese-medicine-in-the-treatment-and-support-against-the-coronavirus/" TargetMode="External"/><Relationship Id="rId67" Type="http://schemas.openxmlformats.org/officeDocument/2006/relationships/hyperlink" Target="https://www.ncbi.nlm.nih.gov/pmc/articles/PMC7098036/" TargetMode="External"/><Relationship Id="rId272" Type="http://schemas.openxmlformats.org/officeDocument/2006/relationships/hyperlink" Target="https://www.ncbi.nlm.nih.gov/pmc/articles/PMC7154514/" TargetMode="External"/><Relationship Id="rId328" Type="http://schemas.openxmlformats.org/officeDocument/2006/relationships/hyperlink" Target="https://www.ncbi.nlm.nih.gov/pubmed/16968120" TargetMode="External"/><Relationship Id="rId132" Type="http://schemas.openxmlformats.org/officeDocument/2006/relationships/hyperlink" Target="https://www.ncbi.nlm.nih.gov/pmc/articles/PMC7098036/" TargetMode="External"/><Relationship Id="rId174" Type="http://schemas.openxmlformats.org/officeDocument/2006/relationships/hyperlink" Target="https://www.ncbi.nlm.nih.gov/pmc/articles/PMC7098036/" TargetMode="External"/><Relationship Id="rId381" Type="http://schemas.openxmlformats.org/officeDocument/2006/relationships/hyperlink" Target="https://www.ncbi.nlm.nih.gov/pubmed/18479853" TargetMode="External"/><Relationship Id="rId241" Type="http://schemas.openxmlformats.org/officeDocument/2006/relationships/hyperlink" Target="https://www.ncbi.nlm.nih.gov/pmc/articles/PMC7098036/" TargetMode="External"/><Relationship Id="rId437" Type="http://schemas.openxmlformats.org/officeDocument/2006/relationships/hyperlink" Target="https://www.ncbi.nlm.nih.gov/pubmed/30229739" TargetMode="External"/><Relationship Id="rId479" Type="http://schemas.openxmlformats.org/officeDocument/2006/relationships/hyperlink" Target="https://www.ncbi.nlm.nih.gov/pmc/articles/PMC6102858/" TargetMode="External"/><Relationship Id="rId36" Type="http://schemas.openxmlformats.org/officeDocument/2006/relationships/hyperlink" Target="https://bmccomplementmedtherapies.biomedcentral.com/track/pdf/10.1186/s12906-020-02924-5" TargetMode="External"/><Relationship Id="rId283" Type="http://schemas.openxmlformats.org/officeDocument/2006/relationships/hyperlink" Target="https://www.ncbi.nlm.nih.gov/pubmed/23153834" TargetMode="External"/><Relationship Id="rId339" Type="http://schemas.openxmlformats.org/officeDocument/2006/relationships/hyperlink" Target="https://www.ncbi.nlm.nih.gov/pmc/articles/PMC7088641/" TargetMode="External"/><Relationship Id="rId490" Type="http://schemas.openxmlformats.org/officeDocument/2006/relationships/hyperlink" Target="https://scholar.google.com/scholar_lookup?journal=Evid+Based+Complement+Alternat+Med&amp;title=Chinese+medicine+injection+shuanghuanglian+for+treatment+of+acute+upper+respiratory+tract+infection:+a+systematic+review+of+randomized+controlled+trials&amp;author=H+Zhang&amp;author=Q+Chen&amp;author=W+Zhou&amp;author=S+Gao&amp;author=H+Lin&amp;volume=2013&amp;publication_year=2013&amp;pages=987326&amp;pmid=23606893&amp;" TargetMode="External"/><Relationship Id="rId78" Type="http://schemas.openxmlformats.org/officeDocument/2006/relationships/hyperlink" Target="https://www.ncbi.nlm.nih.gov/pmc/articles/PMC7098036/" TargetMode="External"/><Relationship Id="rId101" Type="http://schemas.openxmlformats.org/officeDocument/2006/relationships/hyperlink" Target="https://www.ncbi.nlm.nih.gov/pmc/articles/PMC7098036/" TargetMode="External"/><Relationship Id="rId143" Type="http://schemas.openxmlformats.org/officeDocument/2006/relationships/hyperlink" Target="https://www.ncbi.nlm.nih.gov/pmc/articles/PMC7098036/" TargetMode="External"/><Relationship Id="rId185" Type="http://schemas.openxmlformats.org/officeDocument/2006/relationships/hyperlink" Target="https://www.ncbi.nlm.nih.gov/pmc/articles/PMC7098036/" TargetMode="External"/><Relationship Id="rId350" Type="http://schemas.openxmlformats.org/officeDocument/2006/relationships/hyperlink" Target="https://www.ncbi.nlm.nih.gov/pubmed/15306397" TargetMode="External"/><Relationship Id="rId406" Type="http://schemas.openxmlformats.org/officeDocument/2006/relationships/hyperlink" Target="https://www.ncbi.nlm.nih.gov/pubmed/32009228" TargetMode="External"/><Relationship Id="rId9" Type="http://schemas.openxmlformats.org/officeDocument/2006/relationships/hyperlink" Target="https://onlinelibrary.wiley.com/doi/10.1002/jmv.25707" TargetMode="External"/><Relationship Id="rId210" Type="http://schemas.openxmlformats.org/officeDocument/2006/relationships/hyperlink" Target="https://www.ncbi.nlm.nih.gov/pmc/articles/PMC7098036/" TargetMode="External"/><Relationship Id="rId392" Type="http://schemas.openxmlformats.org/officeDocument/2006/relationships/hyperlink" Target="https://scholar.google.com/scholar_lookup?journal=J+Enzyme+Inhib+Med+Chem&amp;title=Inhibition+of+SARS-CoV+3CL+protease+by+flavonoids&amp;author=S+Jo&amp;author=S+Kim&amp;author=DH+Shin&amp;author=M-S+Kim&amp;volume=35&amp;publication_year=2020&amp;pages=145-51&amp;pmid=31724441&amp;" TargetMode="External"/><Relationship Id="rId448" Type="http://schemas.openxmlformats.org/officeDocument/2006/relationships/hyperlink" Target="https://www.ncbi.nlm.nih.gov/pubmed/23285797" TargetMode="External"/><Relationship Id="rId252" Type="http://schemas.openxmlformats.org/officeDocument/2006/relationships/hyperlink" Target="https://www.ncbi.nlm.nih.gov/pmc/articles/PMC7098036/" TargetMode="External"/><Relationship Id="rId294" Type="http://schemas.openxmlformats.org/officeDocument/2006/relationships/hyperlink" Target="https://www.ncbi.nlm.nih.gov/pubmed/29562753" TargetMode="External"/><Relationship Id="rId308" Type="http://schemas.openxmlformats.org/officeDocument/2006/relationships/hyperlink" Target="https://www.ncbi.nlm.nih.gov/pubmed/32081636" TargetMode="External"/><Relationship Id="rId47" Type="http://schemas.openxmlformats.org/officeDocument/2006/relationships/hyperlink" Target="https://www.ncbi.nlm.nih.gov/pubmed/?term=Chen%20X%5BAuthor%5D&amp;cauthor=true&amp;cauthor_uid=32226288" TargetMode="External"/><Relationship Id="rId89" Type="http://schemas.openxmlformats.org/officeDocument/2006/relationships/hyperlink" Target="https://www.ncbi.nlm.nih.gov/pmc/articles/PMC7098036/" TargetMode="External"/><Relationship Id="rId112" Type="http://schemas.openxmlformats.org/officeDocument/2006/relationships/hyperlink" Target="https://www.ncbi.nlm.nih.gov/pmc/articles/PMC7098036/" TargetMode="External"/><Relationship Id="rId154" Type="http://schemas.openxmlformats.org/officeDocument/2006/relationships/hyperlink" Target="https://www.ncbi.nlm.nih.gov/pmc/articles/PMC7098036/" TargetMode="External"/><Relationship Id="rId361" Type="http://schemas.openxmlformats.org/officeDocument/2006/relationships/hyperlink" Target="https://scholar.google.com/scholar_lookup?journal=J+Altern+Complement+Med&amp;title=Can+herbal+medicine+assist+against+avian+flu?+Learning+from+the+experience+of+using+supplementary+treatment+with+Chinese+medicine+on+SARS+or+SARS-like+infectious+disease+in+2003&amp;author=CH+Hsu&amp;author=KC+Hwang&amp;author=CL+Chao&amp;author=SG+Chang&amp;author=MS+Ho&amp;volume=12&amp;publication_year=2006&amp;pages=505-6&amp;pmid=16884338&amp;" TargetMode="External"/><Relationship Id="rId196" Type="http://schemas.openxmlformats.org/officeDocument/2006/relationships/hyperlink" Target="https://www.ncbi.nlm.nih.gov/pmc/articles/PMC7098036/" TargetMode="External"/><Relationship Id="rId417" Type="http://schemas.openxmlformats.org/officeDocument/2006/relationships/hyperlink" Target="https://www.ncbi.nlm.nih.gov/pmc/articles/PMC521800/" TargetMode="External"/><Relationship Id="rId459" Type="http://schemas.openxmlformats.org/officeDocument/2006/relationships/hyperlink" Target="https://www.ncbi.nlm.nih.gov/pubmed/12936978" TargetMode="External"/><Relationship Id="rId16" Type="http://schemas.openxmlformats.org/officeDocument/2006/relationships/hyperlink" Target="https://elemental.medium.com/what-black-people-need-to-know-about-vitamin-d-and-covid-19-5bf5885d5288" TargetMode="External"/><Relationship Id="rId221" Type="http://schemas.openxmlformats.org/officeDocument/2006/relationships/hyperlink" Target="https://www.ncbi.nlm.nih.gov/pmc/articles/PMC7098036/table/T4/" TargetMode="External"/><Relationship Id="rId263" Type="http://schemas.openxmlformats.org/officeDocument/2006/relationships/hyperlink" Target="https://www.ncbi.nlm.nih.gov/pubmed/32027848" TargetMode="External"/><Relationship Id="rId319" Type="http://schemas.openxmlformats.org/officeDocument/2006/relationships/hyperlink" Target="https://www.ncbi.nlm.nih.gov/pubmed/17031779" TargetMode="External"/><Relationship Id="rId470" Type="http://schemas.openxmlformats.org/officeDocument/2006/relationships/hyperlink" Target="https://www.ncbi.nlm.nih.gov/pubmed/30769211" TargetMode="External"/><Relationship Id="rId58" Type="http://schemas.openxmlformats.org/officeDocument/2006/relationships/hyperlink" Target="https://www.ncbi.nlm.nih.gov/pmc/articles/PMC7098036/" TargetMode="External"/><Relationship Id="rId123" Type="http://schemas.openxmlformats.org/officeDocument/2006/relationships/hyperlink" Target="https://www.ncbi.nlm.nih.gov/pmc/articles/PMC7098036/" TargetMode="External"/><Relationship Id="rId330" Type="http://schemas.openxmlformats.org/officeDocument/2006/relationships/hyperlink" Target="https://www.ncbi.nlm.nih.gov/pmc/articles/PMC6387789/" TargetMode="External"/><Relationship Id="rId165" Type="http://schemas.openxmlformats.org/officeDocument/2006/relationships/hyperlink" Target="https://www.ncbi.nlm.nih.gov/pmc/articles/PMC7098036/" TargetMode="External"/><Relationship Id="rId372" Type="http://schemas.openxmlformats.org/officeDocument/2006/relationships/hyperlink" Target="https://www.ncbi.nlm.nih.gov/pubmed/18590956" TargetMode="External"/><Relationship Id="rId428" Type="http://schemas.openxmlformats.org/officeDocument/2006/relationships/hyperlink" Target="https://scholar.google.com/scholar_lookup?journal=Clin+Exp+Pharmacol+Physiol&amp;title=Antiviral+effects+of+saikosaponins+on+human+coronavirus+229E+in+vitro&amp;author=PW+Cheng&amp;author=LT+Ng&amp;author=LC+Chiang&amp;author=CC+Lin&amp;volume=33&amp;publication_year=2006&amp;pages=612-6&amp;pmid=16789928&amp;" TargetMode="External"/><Relationship Id="rId232" Type="http://schemas.openxmlformats.org/officeDocument/2006/relationships/hyperlink" Target="https://www.ncbi.nlm.nih.gov/pmc/articles/PMC7098036/" TargetMode="External"/><Relationship Id="rId274" Type="http://schemas.openxmlformats.org/officeDocument/2006/relationships/hyperlink" Target="https://www.ncbi.nlm.nih.gov/pmc/articles/PMC7097181/" TargetMode="External"/><Relationship Id="rId481" Type="http://schemas.openxmlformats.org/officeDocument/2006/relationships/hyperlink" Target="https://scholar.google.com/scholar_lookup?journal=Chin+Med&amp;title=Effects+of+different+principles+of+Traditional+Chinese+Medicine+treatment+on+TLR7/NF-%CE%BAB+signaling+pathway+in+influenza+virus+infected+mice&amp;author=YJ+Fu&amp;author=YQ+Yan&amp;author=HQ+Qin&amp;author=S+Wu&amp;author=SS+Shi&amp;volume=13&amp;publication_year=2018&amp;pages=42&amp;pmid=30151032&amp;" TargetMode="External"/><Relationship Id="rId27" Type="http://schemas.openxmlformats.org/officeDocument/2006/relationships/hyperlink" Target="https://www.ncbi.nlm.nih.gov/pmc/articles/PMC7098036/" TargetMode="External"/><Relationship Id="rId69" Type="http://schemas.openxmlformats.org/officeDocument/2006/relationships/hyperlink" Target="https://www.ncbi.nlm.nih.gov/pmc/articles/PMC7098036/" TargetMode="External"/><Relationship Id="rId134" Type="http://schemas.openxmlformats.org/officeDocument/2006/relationships/hyperlink" Target="https://www.ncbi.nlm.nih.gov/pmc/articles/PMC7098036/" TargetMode="External"/><Relationship Id="rId80" Type="http://schemas.openxmlformats.org/officeDocument/2006/relationships/hyperlink" Target="https://www.ncbi.nlm.nih.gov/pmc/articles/PMC7098036/" TargetMode="External"/><Relationship Id="rId176" Type="http://schemas.openxmlformats.org/officeDocument/2006/relationships/hyperlink" Target="https://www.ncbi.nlm.nih.gov/pmc/articles/PMC7098036/" TargetMode="External"/><Relationship Id="rId341" Type="http://schemas.openxmlformats.org/officeDocument/2006/relationships/hyperlink" Target="https://www.ncbi.nlm.nih.gov/pubmed/15688692" TargetMode="External"/><Relationship Id="rId383" Type="http://schemas.openxmlformats.org/officeDocument/2006/relationships/hyperlink" Target="https://scholar.google.com/scholar_lookup?journal=Chinese+Pharmacological+Bulletin&amp;title=A+study+on+anti-SARS-CoV+3CL+protein+of+flavonoids+from+litchi+chinensis+sonn+core&amp;author=SJ+Gong&amp;author=XJ+Su&amp;author=HP+Yu&amp;author=J+Li&amp;author=YJ+Qin&amp;volume=24&amp;publication_year=2008&amp;pages=699-700&amp;" TargetMode="External"/><Relationship Id="rId439" Type="http://schemas.openxmlformats.org/officeDocument/2006/relationships/hyperlink" Target="https://www.ncbi.nlm.nih.gov/pmc/articles/PMC5324200/" TargetMode="External"/><Relationship Id="rId201" Type="http://schemas.openxmlformats.org/officeDocument/2006/relationships/hyperlink" Target="https://www.ncbi.nlm.nih.gov/pmc/articles/PMC7098036/" TargetMode="External"/><Relationship Id="rId243" Type="http://schemas.openxmlformats.org/officeDocument/2006/relationships/hyperlink" Target="https://www.ncbi.nlm.nih.gov/pmc/articles/PMC7098036/" TargetMode="External"/><Relationship Id="rId285" Type="http://schemas.openxmlformats.org/officeDocument/2006/relationships/hyperlink" Target="https://www.ncbi.nlm.nih.gov/pubmed/17708624" TargetMode="External"/><Relationship Id="rId450" Type="http://schemas.openxmlformats.org/officeDocument/2006/relationships/hyperlink" Target="https://www.ncbi.nlm.nih.gov/pubmed/15684529" TargetMode="External"/><Relationship Id="rId38" Type="http://schemas.openxmlformats.org/officeDocument/2006/relationships/hyperlink" Target="https://www.medrxiv.org/content/10.1101/2020.06.08.20124453v1" TargetMode="External"/><Relationship Id="rId103" Type="http://schemas.openxmlformats.org/officeDocument/2006/relationships/hyperlink" Target="https://www.ncbi.nlm.nih.gov/pmc/articles/PMC7098036/" TargetMode="External"/><Relationship Id="rId310" Type="http://schemas.openxmlformats.org/officeDocument/2006/relationships/hyperlink" Target="https://www.ncbi.nlm.nih.gov/pubmed/16439323" TargetMode="External"/><Relationship Id="rId492" Type="http://schemas.openxmlformats.org/officeDocument/2006/relationships/hyperlink" Target="https://www.ncbi.nlm.nih.gov/pmc/articles/PMC6921063/" TargetMode="External"/><Relationship Id="rId91" Type="http://schemas.openxmlformats.org/officeDocument/2006/relationships/hyperlink" Target="https://www.ncbi.nlm.nih.gov/pmc/articles/PMC7098036/" TargetMode="External"/><Relationship Id="rId145" Type="http://schemas.openxmlformats.org/officeDocument/2006/relationships/hyperlink" Target="https://www.ncbi.nlm.nih.gov/pmc/articles/PMC7098036/table/T3/" TargetMode="External"/><Relationship Id="rId187" Type="http://schemas.openxmlformats.org/officeDocument/2006/relationships/hyperlink" Target="https://www.ncbi.nlm.nih.gov/pmc/articles/PMC7098036/" TargetMode="External"/><Relationship Id="rId352" Type="http://schemas.openxmlformats.org/officeDocument/2006/relationships/hyperlink" Target="https://scholar.google.com/scholar_lookup?journal=New+Engl+J+Med&amp;title=The+Severe+Acute+Respiratory+Syndrome&amp;author=P+JSM&amp;author=P+D&amp;author=ea+Yuen+KY&amp;volume=249&amp;publication_year=2003&amp;pages=2431-41&amp;" TargetMode="External"/><Relationship Id="rId394" Type="http://schemas.openxmlformats.org/officeDocument/2006/relationships/hyperlink" Target="https://www.ncbi.nlm.nih.gov/pubmed/31436895" TargetMode="External"/><Relationship Id="rId408" Type="http://schemas.openxmlformats.org/officeDocument/2006/relationships/hyperlink" Target="https://www.ncbi.nlm.nih.gov/pubmed/16730806" TargetMode="External"/><Relationship Id="rId212" Type="http://schemas.openxmlformats.org/officeDocument/2006/relationships/hyperlink" Target="https://www.ncbi.nlm.nih.gov/pmc/articles/PMC7098036/" TargetMode="External"/><Relationship Id="rId254" Type="http://schemas.openxmlformats.org/officeDocument/2006/relationships/hyperlink" Target="https://www.ncbi.nlm.nih.gov/pmc/articles/PMC7098036/" TargetMode="External"/><Relationship Id="rId49" Type="http://schemas.openxmlformats.org/officeDocument/2006/relationships/hyperlink" Target="https://www.ncbi.nlm.nih.gov/pmc/articles/PMC7098036/" TargetMode="External"/><Relationship Id="rId114" Type="http://schemas.openxmlformats.org/officeDocument/2006/relationships/hyperlink" Target="https://www.ncbi.nlm.nih.gov/pmc/articles/PMC7098036/" TargetMode="External"/><Relationship Id="rId296" Type="http://schemas.openxmlformats.org/officeDocument/2006/relationships/hyperlink" Target="https://www.ncbi.nlm.nih.gov/pmc/articles/PMC7159701/" TargetMode="External"/><Relationship Id="rId461" Type="http://schemas.openxmlformats.org/officeDocument/2006/relationships/hyperlink" Target="https://www.ncbi.nlm.nih.gov/pubmed/16285892" TargetMode="External"/><Relationship Id="rId60" Type="http://schemas.openxmlformats.org/officeDocument/2006/relationships/hyperlink" Target="https://www.ncbi.nlm.nih.gov/pmc/articles/PMC7098036/" TargetMode="External"/><Relationship Id="rId156" Type="http://schemas.openxmlformats.org/officeDocument/2006/relationships/hyperlink" Target="https://www.ncbi.nlm.nih.gov/pmc/articles/PMC7098036/" TargetMode="External"/><Relationship Id="rId198" Type="http://schemas.openxmlformats.org/officeDocument/2006/relationships/hyperlink" Target="https://www.ncbi.nlm.nih.gov/pmc/articles/PMC7098036/" TargetMode="External"/><Relationship Id="rId321" Type="http://schemas.openxmlformats.org/officeDocument/2006/relationships/hyperlink" Target="https://www.ncbi.nlm.nih.gov/pmc/articles/PMC3925152/" TargetMode="External"/><Relationship Id="rId363" Type="http://schemas.openxmlformats.org/officeDocument/2006/relationships/hyperlink" Target="https://www.ncbi.nlm.nih.gov/pubmed/12814717" TargetMode="External"/><Relationship Id="rId419" Type="http://schemas.openxmlformats.org/officeDocument/2006/relationships/hyperlink" Target="https://scholar.google.com/scholar_lookup?journal=J+Virol&amp;title=Small+molecules+blocking+the+entry+of+severe+acute+respiratory+syndrome+coronavirus+into+host+cells&amp;author=L+Yi&amp;author=Z+Li&amp;author=K+Yuan&amp;author=X+Qu&amp;author=J+Chen&amp;volume=78&amp;publication_year=2004&amp;pages=11334-9&amp;pmid=15452254&amp;" TargetMode="External"/><Relationship Id="rId223" Type="http://schemas.openxmlformats.org/officeDocument/2006/relationships/hyperlink" Target="https://www.ncbi.nlm.nih.gov/pmc/articles/PMC7098036/" TargetMode="External"/><Relationship Id="rId430" Type="http://schemas.openxmlformats.org/officeDocument/2006/relationships/hyperlink" Target="https://www.ncbi.nlm.nih.gov/pubmed/18762235" TargetMode="External"/><Relationship Id="rId18" Type="http://schemas.openxmlformats.org/officeDocument/2006/relationships/hyperlink" Target="https://www.ncbi.nlm.nih.gov/pmc/articles/PMC3126987/" TargetMode="External"/><Relationship Id="rId265" Type="http://schemas.openxmlformats.org/officeDocument/2006/relationships/hyperlink" Target="https://www.ncbi.nlm.nih.gov/pubmed/31986264" TargetMode="External"/><Relationship Id="rId472" Type="http://schemas.openxmlformats.org/officeDocument/2006/relationships/hyperlink" Target="https://www.ncbi.nlm.nih.gov/pubmed/29046434" TargetMode="External"/><Relationship Id="rId125" Type="http://schemas.openxmlformats.org/officeDocument/2006/relationships/hyperlink" Target="https://www.ncbi.nlm.nih.gov/pmc/articles/PMC7098036/" TargetMode="External"/><Relationship Id="rId167" Type="http://schemas.openxmlformats.org/officeDocument/2006/relationships/hyperlink" Target="https://www.ncbi.nlm.nih.gov/pmc/articles/PMC7098036/" TargetMode="External"/><Relationship Id="rId332" Type="http://schemas.openxmlformats.org/officeDocument/2006/relationships/hyperlink" Target="https://scholar.google.com/scholar_lookup?journal=Cochrane+Database+Syst+Rev&amp;title=Corticosteroids+as+adjunctive+therapy+in+the+treatment+of+influenza&amp;author=L+Lansbury&amp;author=C+Rodrigo&amp;author=J+Leonardi-Bee&amp;author=J+Nguyen-Van-Tam&amp;author=WS+Lim&amp;volume=2&amp;publication_year=2019&amp;pages=Cd010406&amp;pmid=30798570&amp;" TargetMode="External"/><Relationship Id="rId374" Type="http://schemas.openxmlformats.org/officeDocument/2006/relationships/hyperlink" Target="https://www.ncbi.nlm.nih.gov/pmc/articles/PMC3672862/" TargetMode="External"/><Relationship Id="rId71" Type="http://schemas.openxmlformats.org/officeDocument/2006/relationships/hyperlink" Target="https://www.ncbi.nlm.nih.gov/pmc/articles/PMC7098036/" TargetMode="External"/><Relationship Id="rId234" Type="http://schemas.openxmlformats.org/officeDocument/2006/relationships/hyperlink" Target="https://www.ncbi.nlm.nih.gov/pmc/articles/PMC7098036/table/T6/?report=objectonly" TargetMode="External"/><Relationship Id="rId2" Type="http://schemas.openxmlformats.org/officeDocument/2006/relationships/numbering" Target="numbering.xml"/><Relationship Id="rId29" Type="http://schemas.openxmlformats.org/officeDocument/2006/relationships/hyperlink" Target="https://www.ncbi.nlm.nih.gov/pmc/articles/PMC7098036/" TargetMode="External"/><Relationship Id="rId276" Type="http://schemas.openxmlformats.org/officeDocument/2006/relationships/hyperlink" Target="https://scholar.google.com/scholar_lookup?journal=Nat+Rev+Drug+Discov&amp;title=Coronaviruses+-+drug+discovery+and+therapeutic+options&amp;author=A+Zumla&amp;author=JF+Chan&amp;author=EI+Azhar&amp;author=DS+Hui&amp;author=KY+Yuen&amp;volume=15&amp;publication_year=2016&amp;pages=327-47&amp;pmid=26868298&amp;" TargetMode="External"/><Relationship Id="rId441" Type="http://schemas.openxmlformats.org/officeDocument/2006/relationships/hyperlink" Target="https://scholar.google.com/scholar_lookup?journal=BMC+Complement+Altern+Med&amp;title=The+Chinese+prescription+lianhuaqingwen+capsule+exerts+anti-influenza+activity+through+the+inhibition+of+viral+propagation+and+impacts+immune+function&amp;author=Y+Ding&amp;author=L+Zeng&amp;author=R+Li&amp;author=Q+Chen&amp;author=B+Zhou&amp;volume=17&amp;publication_year=2017&amp;pages=130&amp;pmid=28235408&amp;" TargetMode="External"/><Relationship Id="rId483" Type="http://schemas.openxmlformats.org/officeDocument/2006/relationships/hyperlink" Target="https://scholar.google.com/scholar_lookup?journal=J+Altern+Complement+Med&amp;title=The+use+of+an+herbal+formula+by+hospital+care+workers+during+the+severe+acute+respiratory+syndrome+epidemic+in+Hong+Kong+to+prevent+severe+acute+respiratory+syndrome+transmission,+relieve+influenza-related+symptoms,+and+improve+quality+of+life:+a+prospective+cohort+study&amp;author=JT+Lau&amp;author=PC+Leung&amp;author=EL+Wong&amp;author=C+Fong&amp;author=KF+Cheng&amp;volume=11&amp;publication_year=2005&amp;pages=49-55&amp;pmid=15750363&amp;" TargetMode="External"/><Relationship Id="rId40" Type="http://schemas.openxmlformats.org/officeDocument/2006/relationships/hyperlink" Target="https://www.ncbi.nlm.nih.gov/pmc/articles/PMC7098036/" TargetMode="External"/><Relationship Id="rId136" Type="http://schemas.openxmlformats.org/officeDocument/2006/relationships/hyperlink" Target="https://www.ncbi.nlm.nih.gov/pmc/articles/PMC7098036/" TargetMode="External"/><Relationship Id="rId178" Type="http://schemas.openxmlformats.org/officeDocument/2006/relationships/hyperlink" Target="https://www.ncbi.nlm.nih.gov/pmc/articles/PMC7098036/" TargetMode="External"/><Relationship Id="rId301" Type="http://schemas.openxmlformats.org/officeDocument/2006/relationships/hyperlink" Target="https://www.ncbi.nlm.nih.gov/pmc/articles/PMC5567817/" TargetMode="External"/><Relationship Id="rId343" Type="http://schemas.openxmlformats.org/officeDocument/2006/relationships/hyperlink" Target="https://www.ncbi.nlm.nih.gov/pmc/articles/PMC6993561/" TargetMode="External"/><Relationship Id="rId82" Type="http://schemas.openxmlformats.org/officeDocument/2006/relationships/hyperlink" Target="https://www.ncbi.nlm.nih.gov/pmc/articles/PMC7098036/" TargetMode="External"/><Relationship Id="rId203" Type="http://schemas.openxmlformats.org/officeDocument/2006/relationships/hyperlink" Target="https://www.ncbi.nlm.nih.gov/pmc/articles/PMC7098036/" TargetMode="External"/><Relationship Id="rId385" Type="http://schemas.openxmlformats.org/officeDocument/2006/relationships/hyperlink" Target="https://www.ncbi.nlm.nih.gov/pubmed/16115693" TargetMode="External"/><Relationship Id="rId245" Type="http://schemas.openxmlformats.org/officeDocument/2006/relationships/hyperlink" Target="https://www.ncbi.nlm.nih.gov/pmc/articles/PMC7098036/" TargetMode="External"/><Relationship Id="rId287" Type="http://schemas.openxmlformats.org/officeDocument/2006/relationships/hyperlink" Target="https://www.ncbi.nlm.nih.gov/pmc/articles/PMC7003341/" TargetMode="External"/><Relationship Id="rId410" Type="http://schemas.openxmlformats.org/officeDocument/2006/relationships/hyperlink" Target="https://www.ncbi.nlm.nih.gov/pubmed/22136493" TargetMode="External"/><Relationship Id="rId452" Type="http://schemas.openxmlformats.org/officeDocument/2006/relationships/hyperlink" Target="https://www.ncbi.nlm.nih.gov/pubmed/11211928" TargetMode="External"/><Relationship Id="rId494" Type="http://schemas.openxmlformats.org/officeDocument/2006/relationships/hyperlink" Target="https://scholar.google.com/scholar_lookup?journal=Biomolecules&amp;title=Natural+Bis-Benzylisoquinoline+Alkaloids-Tetrandrine,+Fangchinoline,+and+Cepharanthine,+Inhibit+Human+Coronavirus+OC43+Infection+of+MRC-5+Human+Lung+Cells&amp;author=DE+Kim&amp;author=JS+Min&amp;author=MS+Jang&amp;author=JY+Lee&amp;author=YS+Shin&amp;volume=9&amp;publication_year=2019&amp;pages=696&amp;" TargetMode="External"/><Relationship Id="rId105" Type="http://schemas.openxmlformats.org/officeDocument/2006/relationships/hyperlink" Target="https://www.ncbi.nlm.nih.gov/pmc/articles/PMC7098036/" TargetMode="External"/><Relationship Id="rId147" Type="http://schemas.openxmlformats.org/officeDocument/2006/relationships/hyperlink" Target="https://www.ncbi.nlm.nih.gov/pmc/articles/PMC7098036/" TargetMode="External"/><Relationship Id="rId312" Type="http://schemas.openxmlformats.org/officeDocument/2006/relationships/hyperlink" Target="https://www.ncbi.nlm.nih.gov/pmc/articles/PMC3567830/" TargetMode="External"/><Relationship Id="rId354" Type="http://schemas.openxmlformats.org/officeDocument/2006/relationships/hyperlink" Target="https://www.ncbi.nlm.nih.gov/pubmed/15305324" TargetMode="External"/><Relationship Id="rId51" Type="http://schemas.openxmlformats.org/officeDocument/2006/relationships/hyperlink" Target="https://www.ncbi.nlm.nih.gov/pmc/about/disclaimer/" TargetMode="External"/><Relationship Id="rId93" Type="http://schemas.openxmlformats.org/officeDocument/2006/relationships/hyperlink" Target="https://www.ncbi.nlm.nih.gov/pmc/articles/PMC7098036/" TargetMode="External"/><Relationship Id="rId189" Type="http://schemas.openxmlformats.org/officeDocument/2006/relationships/hyperlink" Target="https://www.ncbi.nlm.nih.gov/pmc/articles/PMC7098036/" TargetMode="External"/><Relationship Id="rId396" Type="http://schemas.openxmlformats.org/officeDocument/2006/relationships/hyperlink" Target="https://www.ncbi.nlm.nih.gov/pubmed/22578462" TargetMode="External"/><Relationship Id="rId214" Type="http://schemas.openxmlformats.org/officeDocument/2006/relationships/hyperlink" Target="https://www.ncbi.nlm.nih.gov/pmc/articles/PMC7098036/" TargetMode="External"/><Relationship Id="rId256" Type="http://schemas.openxmlformats.org/officeDocument/2006/relationships/hyperlink" Target="https://www.ncbi.nlm.nih.gov/pmc/articles/PMC7098036/" TargetMode="External"/><Relationship Id="rId298" Type="http://schemas.openxmlformats.org/officeDocument/2006/relationships/hyperlink" Target="https://scholar.google.com/scholar_lookup?journal=Chem+Asian+J&amp;title=New+Nucleoside+Analogues+for+the+Treatment+of+Hemorrhagic+Fever+Virus+Infections&amp;author=E+De+Clercq&amp;volume=14&amp;publication_year=2019&amp;pages=3962-8&amp;pmid=31389664&amp;" TargetMode="External"/><Relationship Id="rId421" Type="http://schemas.openxmlformats.org/officeDocument/2006/relationships/hyperlink" Target="https://www.ncbi.nlm.nih.gov/pubmed/21356245" TargetMode="External"/><Relationship Id="rId463" Type="http://schemas.openxmlformats.org/officeDocument/2006/relationships/hyperlink" Target="https://www.ncbi.nlm.nih.gov/pmc/articles/PMC1569904/" TargetMode="External"/><Relationship Id="rId116" Type="http://schemas.openxmlformats.org/officeDocument/2006/relationships/hyperlink" Target="https://www.ncbi.nlm.nih.gov/pmc/articles/PMC7098036/" TargetMode="External"/><Relationship Id="rId158" Type="http://schemas.openxmlformats.org/officeDocument/2006/relationships/hyperlink" Target="https://www.ncbi.nlm.nih.gov/pmc/articles/PMC7098036/table/T2/?report=objectonly" TargetMode="External"/><Relationship Id="rId323" Type="http://schemas.openxmlformats.org/officeDocument/2006/relationships/hyperlink" Target="https://scholar.google.com/scholar_lookup?journal=PLoS+One&amp;title=Distinct+immune+response+in+two+MERS-CoV-infected+patients:+can+we+go+from+bench+to+bedside?&amp;author=E+Faure&amp;author=J+Poissy&amp;author=A+Goffard&amp;author=C+Fournier&amp;author=E+Kipnis&amp;volume=9&amp;publication_year=2014&amp;pages=e88716&amp;pmid=24551142&amp;" TargetMode="External"/><Relationship Id="rId20" Type="http://schemas.openxmlformats.org/officeDocument/2006/relationships/hyperlink" Target="https://www.americandragon.com/Individualherbsupdate/HuangQi.html" TargetMode="External"/><Relationship Id="rId62" Type="http://schemas.openxmlformats.org/officeDocument/2006/relationships/hyperlink" Target="https://www.ncbi.nlm.nih.gov/pmc/articles/PMC7098036/" TargetMode="External"/><Relationship Id="rId365" Type="http://schemas.openxmlformats.org/officeDocument/2006/relationships/hyperlink" Target="https://www.ncbi.nlm.nih.gov/pmc/articles/PMC7128415/" TargetMode="External"/><Relationship Id="rId190" Type="http://schemas.openxmlformats.org/officeDocument/2006/relationships/hyperlink" Target="https://www.ncbi.nlm.nih.gov/pmc/articles/PMC7098036/" TargetMode="External"/><Relationship Id="rId204" Type="http://schemas.openxmlformats.org/officeDocument/2006/relationships/hyperlink" Target="https://www.ncbi.nlm.nih.gov/pmc/articles/PMC7098036/" TargetMode="External"/><Relationship Id="rId225" Type="http://schemas.openxmlformats.org/officeDocument/2006/relationships/hyperlink" Target="https://www.ncbi.nlm.nih.gov/pmc/articles/PMC7098036/" TargetMode="External"/><Relationship Id="rId246" Type="http://schemas.openxmlformats.org/officeDocument/2006/relationships/hyperlink" Target="https://www.ncbi.nlm.nih.gov/pmc/articles/PMC7098036/" TargetMode="External"/><Relationship Id="rId267" Type="http://schemas.openxmlformats.org/officeDocument/2006/relationships/hyperlink" Target="https://www.ncbi.nlm.nih.gov/pmc/articles/PMC7135076/" TargetMode="External"/><Relationship Id="rId288" Type="http://schemas.openxmlformats.org/officeDocument/2006/relationships/hyperlink" Target="https://www.ncbi.nlm.nih.gov/pubmed/32029004" TargetMode="External"/><Relationship Id="rId411" Type="http://schemas.openxmlformats.org/officeDocument/2006/relationships/hyperlink" Target="https://scholar.google.com/scholar_lookup?journal=Pharm+Biol&amp;title=Inhibitory+activities+of+baicalin+against+renin+and+angiotensin-converting+enzyme&amp;author=YF+Deng&amp;author=RE+Aluko&amp;author=Q+Jin&amp;author=Y+Zhang&amp;author=LJ+Yuan&amp;volume=50&amp;publication_year=2012&amp;pages=401-6&amp;pmid=22136493&amp;" TargetMode="External"/><Relationship Id="rId432" Type="http://schemas.openxmlformats.org/officeDocument/2006/relationships/hyperlink" Target="https://www.ncbi.nlm.nih.gov/pubmed/31996494" TargetMode="External"/><Relationship Id="rId453" Type="http://schemas.openxmlformats.org/officeDocument/2006/relationships/hyperlink" Target="https://scholar.google.com/scholar_lookup?journal=Inflamm+Res&amp;title=Characterization+of+chenodeoxycholic+acid+as+an+endogenous+antagonist+of+the+G-coupled+formyl+peptide+receptors&amp;author=X+Chen&amp;author=D+Yang&amp;author=W+Shen&amp;author=HF+Dong&amp;author=JM+Wang&amp;volume=49&amp;publication_year=2000&amp;pages=744-55&amp;pmid=11211928&amp;" TargetMode="External"/><Relationship Id="rId474" Type="http://schemas.openxmlformats.org/officeDocument/2006/relationships/hyperlink" Target="https://www.ncbi.nlm.nih.gov/pubmed/20233209" TargetMode="External"/><Relationship Id="rId106" Type="http://schemas.openxmlformats.org/officeDocument/2006/relationships/hyperlink" Target="https://www.ncbi.nlm.nih.gov/pmc/articles/PMC7098036/" TargetMode="External"/><Relationship Id="rId127" Type="http://schemas.openxmlformats.org/officeDocument/2006/relationships/hyperlink" Target="https://www.ncbi.nlm.nih.gov/pmc/articles/PMC7098036/" TargetMode="External"/><Relationship Id="rId313" Type="http://schemas.openxmlformats.org/officeDocument/2006/relationships/hyperlink" Target="https://www.ncbi.nlm.nih.gov/pubmed/23208422" TargetMode="External"/><Relationship Id="rId495" Type="http://schemas.openxmlformats.org/officeDocument/2006/relationships/fontTable" Target="fontTable.xml"/><Relationship Id="rId10" Type="http://schemas.openxmlformats.org/officeDocument/2006/relationships/hyperlink" Target="https://onlinelibrary.wiley.com/doi/10.1002/jmv.25707" TargetMode="External"/><Relationship Id="rId31" Type="http://schemas.openxmlformats.org/officeDocument/2006/relationships/hyperlink" Target="https://www.ncbi.nlm.nih.gov/pmc/articles/PMC7098036/table/T5/" TargetMode="External"/><Relationship Id="rId52" Type="http://schemas.openxmlformats.org/officeDocument/2006/relationships/hyperlink" Target="https://www.ncbi.nlm.nih.gov/pmc/articles/PMC7098036/citedby/" TargetMode="External"/><Relationship Id="rId73" Type="http://schemas.openxmlformats.org/officeDocument/2006/relationships/hyperlink" Target="https://www.ncbi.nlm.nih.gov/pmc/articles/PMC7098036/" TargetMode="External"/><Relationship Id="rId94" Type="http://schemas.openxmlformats.org/officeDocument/2006/relationships/hyperlink" Target="https://www.ncbi.nlm.nih.gov/pmc/articles/PMC7098036/" TargetMode="External"/><Relationship Id="rId148" Type="http://schemas.openxmlformats.org/officeDocument/2006/relationships/hyperlink" Target="https://www.ncbi.nlm.nih.gov/pmc/articles/PMC7098036/" TargetMode="External"/><Relationship Id="rId169" Type="http://schemas.openxmlformats.org/officeDocument/2006/relationships/hyperlink" Target="https://www.ncbi.nlm.nih.gov/pmc/articles/PMC7098036/" TargetMode="External"/><Relationship Id="rId334" Type="http://schemas.openxmlformats.org/officeDocument/2006/relationships/hyperlink" Target="https://scholar.google.com/scholar_lookup?journal=Am+J+Respir+Crit+Care+Med&amp;title=Corticosteroid+Therapy+for+Critically+Ill+Patients+with+Middle+East+Respiratory+Syndrome&amp;author=YM+Arabi&amp;author=Y+Mandourah&amp;author=F+Al-Hameed&amp;author=AA+Sindi&amp;author=GA+Almekhlafi&amp;volume=197&amp;publication_year=2018&amp;pages=757-67&amp;pmid=29161116&amp;" TargetMode="External"/><Relationship Id="rId355" Type="http://schemas.openxmlformats.org/officeDocument/2006/relationships/hyperlink" Target="https://scholar.google.com/scholar_lookup?journal=Phytotherapy+research:+PTR&amp;title=Statistical+evidence+for+the+usefulness+of+Chinese+medicine+in+the+treatment+of+SARS&amp;author=Z+Chen&amp;author=T+Nakamura&amp;volume=18&amp;publication_year=2004&amp;pages=592-4&amp;pmid=15305324&amp;" TargetMode="External"/><Relationship Id="rId376" Type="http://schemas.openxmlformats.org/officeDocument/2006/relationships/hyperlink" Target="https://scholar.google.com/scholar_lookup?journal=Biochimica+et+biophysica+acta&amp;title=Natural+products:+a+continuing+source+of+novel+drug+leads&amp;author=GM+Cragg&amp;author=DJ+Newman&amp;volume=1830&amp;publication_year=2013&amp;pages=3670-95&amp;pmid=23428572&amp;" TargetMode="External"/><Relationship Id="rId397" Type="http://schemas.openxmlformats.org/officeDocument/2006/relationships/hyperlink" Target="https://scholar.google.com/scholar_lookup?journal=Bioorg+Med+Chem+Lett&amp;title=Identification+of+myricetin+and+scutellarein+as+novel+chemical+inhibitors+of+the+SARS+coronavirus+helicase,+nsP13&amp;author=MS+Yu&amp;author=J+Lee&amp;author=JM+Lee&amp;author=Y+Kim&amp;author=YW+Chin&amp;volume=22&amp;publication_year=2012&amp;pages=4049-54&amp;pmid=22578462&amp;" TargetMode="External"/><Relationship Id="rId4" Type="http://schemas.openxmlformats.org/officeDocument/2006/relationships/settings" Target="settings.xml"/><Relationship Id="rId180" Type="http://schemas.openxmlformats.org/officeDocument/2006/relationships/hyperlink" Target="https://www.ncbi.nlm.nih.gov/pmc/articles/PMC7098036/table/T3/?report=objectonly" TargetMode="External"/><Relationship Id="rId215" Type="http://schemas.openxmlformats.org/officeDocument/2006/relationships/hyperlink" Target="https://www.ncbi.nlm.nih.gov/pmc/articles/PMC7098036/" TargetMode="External"/><Relationship Id="rId236" Type="http://schemas.openxmlformats.org/officeDocument/2006/relationships/hyperlink" Target="https://www.ncbi.nlm.nih.gov/pmc/articles/PMC7098036/" TargetMode="External"/><Relationship Id="rId257" Type="http://schemas.openxmlformats.org/officeDocument/2006/relationships/hyperlink" Target="https://www.ncbi.nlm.nih.gov/pmc/articles/PMC7098036/bin/ijbsv16p1708s1.pdf" TargetMode="External"/><Relationship Id="rId278" Type="http://schemas.openxmlformats.org/officeDocument/2006/relationships/hyperlink" Target="https://www.ncbi.nlm.nih.gov/pubmed/32049601" TargetMode="External"/><Relationship Id="rId401" Type="http://schemas.openxmlformats.org/officeDocument/2006/relationships/hyperlink" Target="https://www.ncbi.nlm.nih.gov/pmc/articles/PMC7095430/" TargetMode="External"/><Relationship Id="rId422" Type="http://schemas.openxmlformats.org/officeDocument/2006/relationships/hyperlink" Target="https://scholar.google.com/scholar_lookup?journal=Antiviral+res&amp;title=Emodin+inhibits+current+through+SARS-associated+coronavirus+3a+protein&amp;author=S+Schwarz&amp;author=K+Wang&amp;author=WJ+Yu&amp;author=B+Sun&amp;author=W+Schwarz&amp;volume=90&amp;publication_year=2011&amp;pages=64-9&amp;pmid=21356245&amp;" TargetMode="External"/><Relationship Id="rId443" Type="http://schemas.openxmlformats.org/officeDocument/2006/relationships/hyperlink" Target="https://www.ncbi.nlm.nih.gov/pubmed/24971150" TargetMode="External"/><Relationship Id="rId464" Type="http://schemas.openxmlformats.org/officeDocument/2006/relationships/hyperlink" Target="https://www.ncbi.nlm.nih.gov/pubmed/15956285" TargetMode="External"/><Relationship Id="rId303" Type="http://schemas.openxmlformats.org/officeDocument/2006/relationships/hyperlink" Target="https://www.ncbi.nlm.nih.gov/pmc/articles/PMC7166986/" TargetMode="External"/><Relationship Id="rId485" Type="http://schemas.openxmlformats.org/officeDocument/2006/relationships/hyperlink" Target="https://scholar.google.com/scholar_lookup?journal=Phytother+Res&amp;title=Yu+Ping+Feng+San,+an+Ancient+Chinese+Herbal+Decoction,+Induces+Gene+Expression+of+Anti-viral+Proteins+and+Inhibits+Neuraminidase+Activity&amp;author=CY+Du&amp;author=KY+Zheng&amp;author=CW+Bi&amp;author=TT+Dong&amp;author=H+Lin&amp;volume=29&amp;publication_year=2015&amp;pages=656-61&amp;pmid=25586308&amp;" TargetMode="External"/><Relationship Id="rId42" Type="http://schemas.openxmlformats.org/officeDocument/2006/relationships/hyperlink" Target="https://www.ncbi.nlm.nih.gov/pubmed/32226288" TargetMode="External"/><Relationship Id="rId84" Type="http://schemas.openxmlformats.org/officeDocument/2006/relationships/hyperlink" Target="https://www.ncbi.nlm.nih.gov/pmc/articles/PMC7098036/" TargetMode="External"/><Relationship Id="rId138" Type="http://schemas.openxmlformats.org/officeDocument/2006/relationships/hyperlink" Target="https://www.ncbi.nlm.nih.gov/pmc/articles/PMC7098036/" TargetMode="External"/><Relationship Id="rId345" Type="http://schemas.openxmlformats.org/officeDocument/2006/relationships/hyperlink" Target="https://scholar.google.com/scholar_lookup?journal=Cochrane+Database+Syst+Rev&amp;title=Chinese+herbs+combined+with+Western+medicine+for+severe+acute+respiratory+syndrome+(SARS)&amp;author=X+Liu&amp;author=M+Zhang&amp;author=L+He&amp;author=Y+Li&amp;volume=10&amp;publication_year=2012&amp;pages=Cd004882&amp;pmid=23076910&amp;" TargetMode="External"/><Relationship Id="rId387" Type="http://schemas.openxmlformats.org/officeDocument/2006/relationships/hyperlink" Target="https://www.ncbi.nlm.nih.gov/pmc/articles/PMC7087583/" TargetMode="External"/><Relationship Id="rId191" Type="http://schemas.openxmlformats.org/officeDocument/2006/relationships/hyperlink" Target="https://www.ncbi.nlm.nih.gov/pmc/articles/PMC7098036/" TargetMode="External"/><Relationship Id="rId205" Type="http://schemas.openxmlformats.org/officeDocument/2006/relationships/hyperlink" Target="https://www.ncbi.nlm.nih.gov/pmc/articles/PMC7098036/" TargetMode="External"/><Relationship Id="rId247" Type="http://schemas.openxmlformats.org/officeDocument/2006/relationships/hyperlink" Target="https://www.ncbi.nlm.nih.gov/pmc/articles/PMC7098036/" TargetMode="External"/><Relationship Id="rId412" Type="http://schemas.openxmlformats.org/officeDocument/2006/relationships/hyperlink" Target="https://www.ncbi.nlm.nih.gov/pubmed/26106051" TargetMode="External"/><Relationship Id="rId107" Type="http://schemas.openxmlformats.org/officeDocument/2006/relationships/hyperlink" Target="https://www.ncbi.nlm.nih.gov/pmc/articles/PMC7098036/" TargetMode="External"/><Relationship Id="rId289" Type="http://schemas.openxmlformats.org/officeDocument/2006/relationships/hyperlink" Target="https://scholar.google.com/scholar_lookup?journal=Mil+Med+Res&amp;title=A+rapid+advice+guideline+for+the+diagnosis+and+treatment+of+2019+novel+coronavirus+(2019-nCoV)+infected+pneumonia+(standard+version)&amp;author=YH+Jin&amp;author=L+Cai&amp;author=ZS+Cheng&amp;author=H+Cheng&amp;author=T+Deng&amp;volume=7&amp;publication_year=2020&amp;pages=4&amp;pmid=32029004&amp;" TargetMode="External"/><Relationship Id="rId454" Type="http://schemas.openxmlformats.org/officeDocument/2006/relationships/hyperlink" Target="https://www.ncbi.nlm.nih.gov/pubmed/11853704" TargetMode="External"/><Relationship Id="rId496" Type="http://schemas.openxmlformats.org/officeDocument/2006/relationships/theme" Target="theme/theme1.xml"/><Relationship Id="rId11" Type="http://schemas.openxmlformats.org/officeDocument/2006/relationships/hyperlink" Target="https://www.ncbi.nlm.nih.gov/pubmed/18200755" TargetMode="External"/><Relationship Id="rId53" Type="http://schemas.openxmlformats.org/officeDocument/2006/relationships/hyperlink" Target="https://www.ncbi.nlm.nih.gov/pmc/articles/PMC7098036/" TargetMode="External"/><Relationship Id="rId149" Type="http://schemas.openxmlformats.org/officeDocument/2006/relationships/hyperlink" Target="https://www.ncbi.nlm.nih.gov/pmc/articles/PMC7098036/" TargetMode="External"/><Relationship Id="rId314" Type="http://schemas.openxmlformats.org/officeDocument/2006/relationships/hyperlink" Target="https://scholar.google.com/scholar_lookup?journal=Cell+Res&amp;title=Anti-malaria+drug+chloroquine+is+highly+effective+in+treating+avian+influenza+A+H5N1+virus+infection+in+an+animal+model&amp;author=Y+Yan&amp;author=Z+Zou&amp;author=Y+Sun&amp;author=X+Li&amp;author=KF+Xu&amp;volume=23&amp;publication_year=2013&amp;pages=300-2&amp;pmid=23208422&amp;" TargetMode="External"/><Relationship Id="rId356" Type="http://schemas.openxmlformats.org/officeDocument/2006/relationships/hyperlink" Target="https://www.ncbi.nlm.nih.gov/pubmed/16047553" TargetMode="External"/><Relationship Id="rId398" Type="http://schemas.openxmlformats.org/officeDocument/2006/relationships/hyperlink" Target="https://www.ncbi.nlm.nih.gov/pmc/articles/PMC454157/" TargetMode="External"/><Relationship Id="rId95" Type="http://schemas.openxmlformats.org/officeDocument/2006/relationships/hyperlink" Target="https://www.ncbi.nlm.nih.gov/pmc/articles/PMC7098036/" TargetMode="External"/><Relationship Id="rId160" Type="http://schemas.openxmlformats.org/officeDocument/2006/relationships/hyperlink" Target="https://www.ncbi.nlm.nih.gov/pmc/articles/PMC7098036/" TargetMode="External"/><Relationship Id="rId216" Type="http://schemas.openxmlformats.org/officeDocument/2006/relationships/hyperlink" Target="https://www.ncbi.nlm.nih.gov/pmc/articles/PMC7098036/" TargetMode="External"/><Relationship Id="rId423" Type="http://schemas.openxmlformats.org/officeDocument/2006/relationships/hyperlink" Target="https://www.ncbi.nlm.nih.gov/pmc/articles/PMC7171712/" TargetMode="External"/><Relationship Id="rId258" Type="http://schemas.openxmlformats.org/officeDocument/2006/relationships/hyperlink" Target="https://www.ncbi.nlm.nih.gov/pmc/articles/PMC7098036/" TargetMode="External"/><Relationship Id="rId465" Type="http://schemas.openxmlformats.org/officeDocument/2006/relationships/hyperlink" Target="https://scholar.google.com/scholar_lookup?journal=Blood&amp;title=Triptolide,+a+constituent+of+immunosuppressive+Chinese+herbal+medicine,+is+a+potent+suppressor+of+dendritic-cell+maturation+and+trafficking&amp;author=X+Chen&amp;author=T+Murakami&amp;author=JJ+Oppenheim&amp;author=OM+Howard&amp;volume=106&amp;publication_year=2005&amp;pages=2409-16&amp;pmid=15956285&amp;" TargetMode="External"/><Relationship Id="rId22" Type="http://schemas.openxmlformats.org/officeDocument/2006/relationships/hyperlink" Target="https://www.americandragon.com/Individualherbsupdate/FangFeng.html" TargetMode="External"/><Relationship Id="rId64" Type="http://schemas.openxmlformats.org/officeDocument/2006/relationships/hyperlink" Target="https://www.ncbi.nlm.nih.gov/pmc/articles/PMC7098036/" TargetMode="External"/><Relationship Id="rId118" Type="http://schemas.openxmlformats.org/officeDocument/2006/relationships/hyperlink" Target="https://www.ncbi.nlm.nih.gov/pmc/articles/PMC7098036/" TargetMode="External"/><Relationship Id="rId325" Type="http://schemas.openxmlformats.org/officeDocument/2006/relationships/hyperlink" Target="https://www.ncbi.nlm.nih.gov/pubmed/24013700" TargetMode="External"/><Relationship Id="rId367" Type="http://schemas.openxmlformats.org/officeDocument/2006/relationships/hyperlink" Target="https://scholar.google.com/scholar_lookup?journal=J+Clin+Virol&amp;title=In+vitro+susceptibility+of+10+clinical+isolates+of+SARS+coronavirus+to+selected+antiviral+compounds&amp;author=F+Chen&amp;author=KH+Chan&amp;author=Y+Jiang&amp;author=RY+Kao&amp;author=HT+Lu&amp;volume=31&amp;publication_year=2004&amp;pages=69-75&amp;pmid=15288617&amp;" TargetMode="External"/><Relationship Id="rId171" Type="http://schemas.openxmlformats.org/officeDocument/2006/relationships/hyperlink" Target="https://www.ncbi.nlm.nih.gov/pmc/articles/PMC7098036/" TargetMode="External"/><Relationship Id="rId227" Type="http://schemas.openxmlformats.org/officeDocument/2006/relationships/hyperlink" Target="https://www.ncbi.nlm.nih.gov/pmc/articles/PMC7098036/table/T5/" TargetMode="External"/><Relationship Id="rId269" Type="http://schemas.openxmlformats.org/officeDocument/2006/relationships/hyperlink" Target="https://scholar.google.com/scholar_lookup?journal=Lancet&amp;title=Epidemiological+and+clinical+characteristics+of+99+cases+of+2019+novel+coronavirus+pneumonia+in+Wuhan,+China:+a+descriptive+study&amp;author=N+Chen&amp;author=M+Zhou&amp;author=X+Dong&amp;author=J+Qu&amp;author=F+Gong&amp;volume=395&amp;issue=10223&amp;publication_year=2020&amp;pages=507-513&amp;pmid=32007143&amp;" TargetMode="External"/><Relationship Id="rId434" Type="http://schemas.openxmlformats.org/officeDocument/2006/relationships/hyperlink" Target="https://scholar.google.com/scholar_lookup?journal=Life+Sci&amp;title=Effects+of+Shuanghuanglian+and+Qingkailing,+two+multi-components+of+traditional+Chinese+medicinal+preparations,+on+human+leukocyte+function&amp;author=X+Chen&amp;author=OM+Howard&amp;author=X+Yang&amp;author=L+Wang&amp;author=JJ+Oppenheim&amp;volume=70&amp;publication_year=2002&amp;pages=2897-913&amp;pmid=12269401&amp;" TargetMode="External"/><Relationship Id="rId476" Type="http://schemas.openxmlformats.org/officeDocument/2006/relationships/hyperlink" Target="https://www.ncbi.nlm.nih.gov/pubmed/10675182" TargetMode="External"/><Relationship Id="rId33" Type="http://schemas.openxmlformats.org/officeDocument/2006/relationships/hyperlink" Target="https://www.ncbi.nlm.nih.gov/pmc/articles/PMC7098036/" TargetMode="External"/><Relationship Id="rId129" Type="http://schemas.openxmlformats.org/officeDocument/2006/relationships/hyperlink" Target="https://www.ncbi.nlm.nih.gov/pmc/articles/PMC7098036/" TargetMode="External"/><Relationship Id="rId280" Type="http://schemas.openxmlformats.org/officeDocument/2006/relationships/hyperlink" Target="https://www.ncbi.nlm.nih.gov/pubmed/15674000" TargetMode="External"/><Relationship Id="rId336" Type="http://schemas.openxmlformats.org/officeDocument/2006/relationships/hyperlink" Target="https://www.ncbi.nlm.nih.gov/pubmed/32043983" TargetMode="External"/><Relationship Id="rId75" Type="http://schemas.openxmlformats.org/officeDocument/2006/relationships/hyperlink" Target="https://www.ncbi.nlm.nih.gov/pmc/articles/PMC7098036/table/T1/" TargetMode="External"/><Relationship Id="rId140" Type="http://schemas.openxmlformats.org/officeDocument/2006/relationships/hyperlink" Target="https://www.ncbi.nlm.nih.gov/pmc/articles/PMC7098036/" TargetMode="External"/><Relationship Id="rId182" Type="http://schemas.openxmlformats.org/officeDocument/2006/relationships/hyperlink" Target="https://www.ncbi.nlm.nih.gov/pmc/articles/PMC7098036/" TargetMode="External"/><Relationship Id="rId378" Type="http://schemas.openxmlformats.org/officeDocument/2006/relationships/hyperlink" Target="https://www.ncbi.nlm.nih.gov/pubmed/21368336" TargetMode="External"/><Relationship Id="rId403" Type="http://schemas.openxmlformats.org/officeDocument/2006/relationships/hyperlink" Target="https://www.ncbi.nlm.nih.gov/pubmed/18343844" TargetMode="External"/><Relationship Id="rId6" Type="http://schemas.openxmlformats.org/officeDocument/2006/relationships/hyperlink" Target="https://www.kff.org/coronavirus-covid-19/fact-sheet/coronavirus-tracker/" TargetMode="External"/><Relationship Id="rId238" Type="http://schemas.openxmlformats.org/officeDocument/2006/relationships/hyperlink" Target="https://www.ncbi.nlm.nih.gov/pmc/articles/PMC7098036/" TargetMode="External"/><Relationship Id="rId445" Type="http://schemas.openxmlformats.org/officeDocument/2006/relationships/hyperlink" Target="https://www.ncbi.nlm.nih.gov/pmc/articles/PMC7114104/" TargetMode="External"/><Relationship Id="rId487" Type="http://schemas.openxmlformats.org/officeDocument/2006/relationships/hyperlink" Target="https://scholar.google.com/scholar_lookup?journal=Chin+Med+J+(Engl)&amp;title=Antiinflammatory+and+immunoregulatory+effects+of+total+glucosides+of+Yupingfeng+powder&amp;author=J+Gao&amp;author=J+Li&amp;author=X+Shao&amp;author=Y+Jin&amp;author=XW+Lu&amp;volume=122&amp;publication_year=2009&amp;pages=1636-41&amp;pmid=19719964&amp;" TargetMode="External"/><Relationship Id="rId291" Type="http://schemas.openxmlformats.org/officeDocument/2006/relationships/hyperlink" Target="https://www.ncbi.nlm.nih.gov/pubmed/32020915" TargetMode="External"/><Relationship Id="rId305" Type="http://schemas.openxmlformats.org/officeDocument/2006/relationships/hyperlink" Target="https://www.ncbi.nlm.nih.gov/pmc/articles/PMC7092802/" TargetMode="External"/><Relationship Id="rId347" Type="http://schemas.openxmlformats.org/officeDocument/2006/relationships/hyperlink" Target="https://www.ncbi.nlm.nih.gov/pubmed/15526373" TargetMode="External"/><Relationship Id="rId44" Type="http://schemas.openxmlformats.org/officeDocument/2006/relationships/hyperlink" Target="https://www.ncbi.nlm.nih.gov/pubmed/?term=Islam%20MS%5BAuthor%5D&amp;cauthor=true&amp;cauthor_uid=32226288" TargetMode="External"/><Relationship Id="rId86" Type="http://schemas.openxmlformats.org/officeDocument/2006/relationships/hyperlink" Target="https://www.ncbi.nlm.nih.gov/pmc/articles/PMC7098036/" TargetMode="External"/><Relationship Id="rId151" Type="http://schemas.openxmlformats.org/officeDocument/2006/relationships/hyperlink" Target="https://www.ncbi.nlm.nih.gov/pmc/articles/PMC7098036/" TargetMode="External"/><Relationship Id="rId389" Type="http://schemas.openxmlformats.org/officeDocument/2006/relationships/hyperlink" Target="https://scholar.google.com/scholar_lookup?journal=Biotechnol+Lett&amp;title=Flavonoid-mediated+inhibition+of+SARS+coronavirus+3C-like+protease+expressed+in+Pichia+pastoris&amp;author=TTH+Nguyen&amp;author=HJ+Woo&amp;author=HK+Kang&amp;author=VD+Nguyen&amp;author=YM+Kim&amp;volume=34&amp;publication_year=2012&amp;pages=831-8&amp;pmid=22350287&amp;" TargetMode="External"/><Relationship Id="rId193" Type="http://schemas.openxmlformats.org/officeDocument/2006/relationships/hyperlink" Target="https://www.ncbi.nlm.nih.gov/pmc/articles/PMC7098036/" TargetMode="External"/><Relationship Id="rId207" Type="http://schemas.openxmlformats.org/officeDocument/2006/relationships/hyperlink" Target="https://www.ncbi.nlm.nih.gov/pmc/articles/PMC7098036/" TargetMode="External"/><Relationship Id="rId249" Type="http://schemas.openxmlformats.org/officeDocument/2006/relationships/hyperlink" Target="https://www.ncbi.nlm.nih.gov/pmc/articles/PMC7098036/" TargetMode="External"/><Relationship Id="rId414" Type="http://schemas.openxmlformats.org/officeDocument/2006/relationships/hyperlink" Target="https://www.ncbi.nlm.nih.gov/pmc/articles/PMC4711585/" TargetMode="External"/><Relationship Id="rId456" Type="http://schemas.openxmlformats.org/officeDocument/2006/relationships/hyperlink" Target="https://www.ncbi.nlm.nih.gov/pubmed/12912963" TargetMode="External"/><Relationship Id="rId13" Type="http://schemas.openxmlformats.org/officeDocument/2006/relationships/image" Target="media/image1.jpeg"/><Relationship Id="rId109" Type="http://schemas.openxmlformats.org/officeDocument/2006/relationships/hyperlink" Target="https://www.ncbi.nlm.nih.gov/pmc/articles/PMC7098036/" TargetMode="External"/><Relationship Id="rId260" Type="http://schemas.openxmlformats.org/officeDocument/2006/relationships/hyperlink" Target="https://www.ncbi.nlm.nih.gov/pmc/articles/PMC7077245/" TargetMode="External"/><Relationship Id="rId316" Type="http://schemas.openxmlformats.org/officeDocument/2006/relationships/hyperlink" Target="https://www.ncbi.nlm.nih.gov/pubmed/15030519" TargetMode="External"/><Relationship Id="rId55" Type="http://schemas.openxmlformats.org/officeDocument/2006/relationships/hyperlink" Target="https://www.ncbi.nlm.nih.gov/pmc/articles/PMC7098036/" TargetMode="External"/><Relationship Id="rId97" Type="http://schemas.openxmlformats.org/officeDocument/2006/relationships/hyperlink" Target="https://www.ncbi.nlm.nih.gov/pmc/articles/PMC7098036/" TargetMode="External"/><Relationship Id="rId120" Type="http://schemas.openxmlformats.org/officeDocument/2006/relationships/hyperlink" Target="https://www.ncbi.nlm.nih.gov/pmc/articles/PMC7098036/" TargetMode="External"/><Relationship Id="rId358" Type="http://schemas.openxmlformats.org/officeDocument/2006/relationships/hyperlink" Target="https://www.ncbi.nlm.nih.gov/pubmed/16437735" TargetMode="External"/><Relationship Id="rId162" Type="http://schemas.openxmlformats.org/officeDocument/2006/relationships/hyperlink" Target="https://www.ncbi.nlm.nih.gov/pmc/articles/PMC7098036/" TargetMode="External"/><Relationship Id="rId218" Type="http://schemas.openxmlformats.org/officeDocument/2006/relationships/hyperlink" Target="https://www.ncbi.nlm.nih.gov/pmc/articles/PMC7098036/" TargetMode="External"/><Relationship Id="rId425" Type="http://schemas.openxmlformats.org/officeDocument/2006/relationships/hyperlink" Target="https://scholar.google.com/scholar_lookup?journal=Planta+Medica&amp;title=Kaempferol+Derivatives+as+Antiviral+Drugs+against+the+3a+Channel+Protein+of+Coronavirus&amp;author=S+Schwarz&amp;author=D+Sauter&amp;author=K+Wang&amp;author=R+Zhang&amp;author=B+Sun&amp;volume=80&amp;publication_year=2014&amp;pages=177-82&amp;pmid=24458263&amp;" TargetMode="External"/><Relationship Id="rId467" Type="http://schemas.openxmlformats.org/officeDocument/2006/relationships/hyperlink" Target="https://scholar.google.com/scholar_lookup?journal=J+Leukoc+Biol&amp;title=Ancient+herbal+component+may+be+a+novel+therapeutic+for+gouty+arthritis&amp;author=YB+Chen&amp;author=X+Chen&amp;volume=105&amp;publication_year=2019&amp;pages=7-9&amp;pmid=30517770&amp;" TargetMode="External"/><Relationship Id="rId271" Type="http://schemas.openxmlformats.org/officeDocument/2006/relationships/hyperlink" Target="https://www.ncbi.nlm.nih.gov/pubmed/32015507" TargetMode="External"/><Relationship Id="rId24" Type="http://schemas.openxmlformats.org/officeDocument/2006/relationships/hyperlink" Target="https://www.ncbi.nlm.nih.gov/pmc/articles/PMC7098036/" TargetMode="External"/><Relationship Id="rId66" Type="http://schemas.openxmlformats.org/officeDocument/2006/relationships/hyperlink" Target="https://www.ncbi.nlm.nih.gov/pmc/articles/PMC7098036/" TargetMode="External"/><Relationship Id="rId131" Type="http://schemas.openxmlformats.org/officeDocument/2006/relationships/hyperlink" Target="https://www.ncbi.nlm.nih.gov/pmc/articles/PMC7098036/" TargetMode="External"/><Relationship Id="rId327" Type="http://schemas.openxmlformats.org/officeDocument/2006/relationships/hyperlink" Target="https://www.ncbi.nlm.nih.gov/pmc/articles/PMC1564166/" TargetMode="External"/><Relationship Id="rId369" Type="http://schemas.openxmlformats.org/officeDocument/2006/relationships/hyperlink" Target="https://www.ncbi.nlm.nih.gov/pubmed/16998715" TargetMode="External"/><Relationship Id="rId173" Type="http://schemas.openxmlformats.org/officeDocument/2006/relationships/hyperlink" Target="https://www.ncbi.nlm.nih.gov/pmc/articles/PMC7098036/" TargetMode="External"/><Relationship Id="rId229" Type="http://schemas.openxmlformats.org/officeDocument/2006/relationships/hyperlink" Target="https://www.ncbi.nlm.nih.gov/pmc/articles/PMC7098036/" TargetMode="External"/><Relationship Id="rId380" Type="http://schemas.openxmlformats.org/officeDocument/2006/relationships/hyperlink" Target="https://www.ncbi.nlm.nih.gov/pmc/articles/PMC7126383/" TargetMode="External"/><Relationship Id="rId436" Type="http://schemas.openxmlformats.org/officeDocument/2006/relationships/hyperlink" Target="https://scholar.google.com/scholar_lookup?journal=Phytomedicine&amp;title=Shuang-Huang-Lian+exerts+anti-inflammatory+and+anti-oxidative+activities+in+lipopolysaccharide-stimulated+murine+alveolar+macrophages&amp;author=Y+Gao&amp;author=L+Fang&amp;author=R+Cai&amp;author=C+Zong&amp;author=X+Chen&amp;volume=21&amp;publication_year=2014&amp;pages=461-9&amp;pmid=24192210&amp;" TargetMode="External"/><Relationship Id="rId240" Type="http://schemas.openxmlformats.org/officeDocument/2006/relationships/hyperlink" Target="https://www.ncbi.nlm.nih.gov/pmc/articles/PMC7098036/" TargetMode="External"/><Relationship Id="rId478" Type="http://schemas.openxmlformats.org/officeDocument/2006/relationships/hyperlink" Target="https://scholar.google.com/scholar_lookup?journal=Int+J+Biotechnol+Wellness+Ind&amp;title=The+Effects+and+Mechanism+of+Yinqiao+Powder+on+Upper+Respiratory+Tract+Infection&amp;author=LS+Liu&amp;author=N+Lei&amp;author=Q+Lin&amp;author=WL+Wang&amp;author=HW+Yan&amp;volume=4&amp;publication_year=2015&amp;pages=57-60&amp;" TargetMode="External"/><Relationship Id="rId35" Type="http://schemas.openxmlformats.org/officeDocument/2006/relationships/image" Target="media/image2.jpeg"/><Relationship Id="rId77" Type="http://schemas.openxmlformats.org/officeDocument/2006/relationships/hyperlink" Target="https://www.ncbi.nlm.nih.gov/pmc/articles/PMC7098036/" TargetMode="External"/><Relationship Id="rId100" Type="http://schemas.openxmlformats.org/officeDocument/2006/relationships/hyperlink" Target="https://www.ncbi.nlm.nih.gov/pmc/articles/PMC7098036/" TargetMode="External"/><Relationship Id="rId282" Type="http://schemas.openxmlformats.org/officeDocument/2006/relationships/hyperlink" Target="https://www.ncbi.nlm.nih.gov/pmc/articles/PMC7114103/" TargetMode="External"/><Relationship Id="rId338" Type="http://schemas.openxmlformats.org/officeDocument/2006/relationships/hyperlink" Target="https://scholar.google.com/scholar_lookup?journal=Chest&amp;title=Hyperimmune+IV+immunoglobulin+treatment:+a+multicenter+double-blind+randomized+controlled+trial+for+patients+with+severe+2009+influenza+A(H1N1)+infection&amp;author=IFN+Hung&amp;author=KKW+To&amp;author=CK+Lee&amp;author=KL+Lee&amp;author=WW+Yan&amp;volume=144&amp;publication_year=2013&amp;pages=464-73&amp;pmid=23450336&amp;" TargetMode="External"/><Relationship Id="rId8" Type="http://schemas.openxmlformats.org/officeDocument/2006/relationships/hyperlink" Target="https://onlinelibrary.wiley.com/doi/10.1002/jmv.25707" TargetMode="External"/><Relationship Id="rId142" Type="http://schemas.openxmlformats.org/officeDocument/2006/relationships/hyperlink" Target="https://www.ncbi.nlm.nih.gov/pmc/articles/PMC7098036/" TargetMode="External"/><Relationship Id="rId184" Type="http://schemas.openxmlformats.org/officeDocument/2006/relationships/hyperlink" Target="https://www.ncbi.nlm.nih.gov/pmc/articles/PMC7098036/" TargetMode="External"/><Relationship Id="rId391" Type="http://schemas.openxmlformats.org/officeDocument/2006/relationships/hyperlink" Target="https://www.ncbi.nlm.nih.gov/pubmed/31724441" TargetMode="External"/><Relationship Id="rId405" Type="http://schemas.openxmlformats.org/officeDocument/2006/relationships/hyperlink" Target="https://www.ncbi.nlm.nih.gov/pmc/articles/PMC7089049/" TargetMode="External"/><Relationship Id="rId447" Type="http://schemas.openxmlformats.org/officeDocument/2006/relationships/hyperlink" Target="https://scholar.google.com/scholar_lookup?journal=Antiviral+Res&amp;title=Identification+of+natural+compounds+with+antiviral+activities+against+SARS-associated+coronavirus&amp;author=S+Li&amp;author=C+Chen&amp;author=H+Zhang&amp;author=H+Guo&amp;author=H+Wang&amp;volume=67&amp;publication_year=2005&amp;pages=18-23&amp;pmid=15885816&amp;" TargetMode="External"/><Relationship Id="rId251" Type="http://schemas.openxmlformats.org/officeDocument/2006/relationships/hyperlink" Target="https://www.ncbi.nlm.nih.gov/pmc/articles/PMC7098036/" TargetMode="External"/><Relationship Id="rId489" Type="http://schemas.openxmlformats.org/officeDocument/2006/relationships/hyperlink" Target="https://www.ncbi.nlm.nih.gov/pubmed/23606893" TargetMode="External"/><Relationship Id="rId46" Type="http://schemas.openxmlformats.org/officeDocument/2006/relationships/hyperlink" Target="https://www.ncbi.nlm.nih.gov/pubmed/?term=Li%20Y%5BAuthor%5D&amp;cauthor=true&amp;cauthor_uid=32226288" TargetMode="External"/><Relationship Id="rId293" Type="http://schemas.openxmlformats.org/officeDocument/2006/relationships/hyperlink" Target="https://www.ncbi.nlm.nih.gov/pmc/articles/PMC5890544/" TargetMode="External"/><Relationship Id="rId307" Type="http://schemas.openxmlformats.org/officeDocument/2006/relationships/hyperlink" Target="https://www.ncbi.nlm.nih.gov/pmc/articles/PMC7127800/" TargetMode="External"/><Relationship Id="rId349" Type="http://schemas.openxmlformats.org/officeDocument/2006/relationships/hyperlink" Target="https://www.ncbi.nlm.nih.gov/pmc/articles/PMC1693398/" TargetMode="External"/><Relationship Id="rId88" Type="http://schemas.openxmlformats.org/officeDocument/2006/relationships/hyperlink" Target="https://www.ncbi.nlm.nih.gov/pmc/articles/PMC7098036/" TargetMode="External"/><Relationship Id="rId111" Type="http://schemas.openxmlformats.org/officeDocument/2006/relationships/hyperlink" Target="https://www.ncbi.nlm.nih.gov/pmc/articles/PMC7098036/" TargetMode="External"/><Relationship Id="rId153" Type="http://schemas.openxmlformats.org/officeDocument/2006/relationships/hyperlink" Target="https://www.ncbi.nlm.nih.gov/pmc/articles/PMC7098036/" TargetMode="External"/><Relationship Id="rId195" Type="http://schemas.openxmlformats.org/officeDocument/2006/relationships/hyperlink" Target="https://www.ncbi.nlm.nih.gov/pmc/articles/PMC7098036/" TargetMode="External"/><Relationship Id="rId209" Type="http://schemas.openxmlformats.org/officeDocument/2006/relationships/hyperlink" Target="https://www.ncbi.nlm.nih.gov/pmc/articles/PMC7098036/" TargetMode="External"/><Relationship Id="rId360" Type="http://schemas.openxmlformats.org/officeDocument/2006/relationships/hyperlink" Target="https://www.ncbi.nlm.nih.gov/pubmed/16884338" TargetMode="External"/><Relationship Id="rId416" Type="http://schemas.openxmlformats.org/officeDocument/2006/relationships/hyperlink" Target="https://scholar.google.com/scholar_lookup?journal=PLoS+One&amp;title=Neuroprotective+Effect+of+Scutellarin+on+Ischemic+Cerebral+Injury+by+Down-Regulating+the+Expression+of+Angiotensin-Converting+Enzyme+and+AT1+Receptor&amp;author=W+Wang&amp;author=X+Ma&amp;author=J+Han&amp;author=M+Zhou&amp;author=H+Ren&amp;volume=11&amp;publication_year=2016&amp;pages=e0146197&amp;pmid=26730961&amp;" TargetMode="External"/><Relationship Id="rId220" Type="http://schemas.openxmlformats.org/officeDocument/2006/relationships/hyperlink" Target="https://www.ncbi.nlm.nih.gov/pmc/articles/PMC7098036/" TargetMode="External"/><Relationship Id="rId458" Type="http://schemas.openxmlformats.org/officeDocument/2006/relationships/hyperlink" Target="https://www.ncbi.nlm.nih.gov/pmc/articles/PMC182643/" TargetMode="External"/><Relationship Id="rId15" Type="http://schemas.openxmlformats.org/officeDocument/2006/relationships/hyperlink" Target="https://elemental.medium.com/a-supercomputer-analyzed-covid-19-and-an-interesting-new-theory-has-emerged-31cb8eba9d63" TargetMode="External"/><Relationship Id="rId57" Type="http://schemas.openxmlformats.org/officeDocument/2006/relationships/hyperlink" Target="https://www.ncbi.nlm.nih.gov/pmc/articles/PMC7098036/" TargetMode="External"/><Relationship Id="rId262" Type="http://schemas.openxmlformats.org/officeDocument/2006/relationships/hyperlink" Target="https://www.ncbi.nlm.nih.gov/pmc/articles/PMC7130021/" TargetMode="External"/><Relationship Id="rId318" Type="http://schemas.openxmlformats.org/officeDocument/2006/relationships/hyperlink" Target="https://www.ncbi.nlm.nih.gov/pmc/articles/PMC7167655/" TargetMode="External"/><Relationship Id="rId99" Type="http://schemas.openxmlformats.org/officeDocument/2006/relationships/hyperlink" Target="https://www.ncbi.nlm.nih.gov/pmc/articles/PMC7098036/" TargetMode="External"/><Relationship Id="rId122" Type="http://schemas.openxmlformats.org/officeDocument/2006/relationships/hyperlink" Target="https://www.ncbi.nlm.nih.gov/pmc/articles/PMC7098036/" TargetMode="External"/><Relationship Id="rId164" Type="http://schemas.openxmlformats.org/officeDocument/2006/relationships/hyperlink" Target="https://www.ncbi.nlm.nih.gov/pmc/articles/PMC7098036/" TargetMode="External"/><Relationship Id="rId371" Type="http://schemas.openxmlformats.org/officeDocument/2006/relationships/hyperlink" Target="https://www.ncbi.nlm.nih.gov/pmc/articles/PMC7134919/" TargetMode="External"/><Relationship Id="rId427" Type="http://schemas.openxmlformats.org/officeDocument/2006/relationships/hyperlink" Target="https://www.ncbi.nlm.nih.gov/pubmed/16789928" TargetMode="External"/><Relationship Id="rId469" Type="http://schemas.openxmlformats.org/officeDocument/2006/relationships/hyperlink" Target="https://scholar.google.com/scholar_lookup?journal=Chin+Herb+Med&amp;title=Mechanism+of+Re+Du+Ning+injection+on+anti-acute+lung+injury+in+rats+based+on+cytokines+storm&amp;author=XJ+Chang&amp;author=W+Xiao&amp;author=S+Zhang&amp;author=YP+Chang&amp;author=CM+Chen&amp;volume=46&amp;publication_year=2014&amp;pages=236-9&amp;" TargetMode="External"/><Relationship Id="rId26" Type="http://schemas.openxmlformats.org/officeDocument/2006/relationships/hyperlink" Target="https://todayspractitioner.com/traditional-chinese-medicine-tcm/qing-fei-pai-du-tang-herbal-formula-for-integrative-covid-19-therapies-in-china/" TargetMode="External"/><Relationship Id="rId231" Type="http://schemas.openxmlformats.org/officeDocument/2006/relationships/hyperlink" Target="https://www.ncbi.nlm.nih.gov/pmc/articles/PMC7098036/table/T6/" TargetMode="External"/><Relationship Id="rId273" Type="http://schemas.openxmlformats.org/officeDocument/2006/relationships/hyperlink" Target="https://www.ncbi.nlm.nih.gov/pubmed/32035028" TargetMode="External"/><Relationship Id="rId329" Type="http://schemas.openxmlformats.org/officeDocument/2006/relationships/hyperlink" Target="https://scholar.google.com/scholar_lookup?journal=PLoS+Med&amp;title=SARS:+systematic+review+of+treatment+effects&amp;author=LJ+Stockman&amp;author=R+Bellamy&amp;author=P+Garner&amp;volume=3&amp;publication_year=2006&amp;pages=e343&amp;pmid=16968120&amp;" TargetMode="External"/><Relationship Id="rId480" Type="http://schemas.openxmlformats.org/officeDocument/2006/relationships/hyperlink" Target="https://www.ncbi.nlm.nih.gov/pubmed/30151032" TargetMode="External"/><Relationship Id="rId68" Type="http://schemas.openxmlformats.org/officeDocument/2006/relationships/hyperlink" Target="https://www.ncbi.nlm.nih.gov/pmc/articles/PMC7098036/" TargetMode="External"/><Relationship Id="rId133" Type="http://schemas.openxmlformats.org/officeDocument/2006/relationships/hyperlink" Target="https://www.ncbi.nlm.nih.gov/pmc/articles/PMC7098036/" TargetMode="External"/><Relationship Id="rId175" Type="http://schemas.openxmlformats.org/officeDocument/2006/relationships/hyperlink" Target="https://www.ncbi.nlm.nih.gov/pmc/articles/PMC7098036/" TargetMode="External"/><Relationship Id="rId340" Type="http://schemas.openxmlformats.org/officeDocument/2006/relationships/hyperlink" Target="https://www.ncbi.nlm.nih.gov/pubmed/32065348" TargetMode="External"/><Relationship Id="rId200" Type="http://schemas.openxmlformats.org/officeDocument/2006/relationships/hyperlink" Target="https://www.ncbi.nlm.nih.gov/pmc/articles/PMC7098036/" TargetMode="External"/><Relationship Id="rId382" Type="http://schemas.openxmlformats.org/officeDocument/2006/relationships/hyperlink" Target="https://scholar.google.com/scholar_lookup?journal=J+Ethnopharmacol&amp;title=Immunomodulatory+and+anti-SARS+activities+of+Houttuynia+cordata&amp;author=KM+Lau&amp;author=KM+Lee&amp;author=CM+Koon&amp;author=CS+Cheung&amp;author=CP+Lau&amp;volume=118&amp;publication_year=2008&amp;pages=79-85&amp;pmid=18479853&amp;" TargetMode="External"/><Relationship Id="rId438" Type="http://schemas.openxmlformats.org/officeDocument/2006/relationships/hyperlink" Target="https://scholar.google.com/scholar_lookup?journal=Hong+Kong+Med+J&amp;title=Indirubin-3%27-oxime+as+an+antiviral+and+immunomodulatory+agent+in+treatment+of+severe+human+influenza+virus+infection&amp;author=MC+Chan&amp;author=RW+Chan&amp;author=CK+Mok&amp;author=NK+Mak&amp;author=RN+Wong&amp;volume=24&amp;issue=Suppl+6&amp;publication_year=2018&amp;pages=45-7&amp;" TargetMode="External"/><Relationship Id="rId242" Type="http://schemas.openxmlformats.org/officeDocument/2006/relationships/hyperlink" Target="https://www.ncbi.nlm.nih.gov/pmc/articles/PMC7098036/" TargetMode="External"/><Relationship Id="rId284" Type="http://schemas.openxmlformats.org/officeDocument/2006/relationships/hyperlink" Target="https://scholar.google.com/scholar_lookup?journal=Antiviral+Res&amp;title=Traditional+Chinese+herbal+medicine+as+a+source+of+molecules+with+antiviral+activity&amp;author=T+Li&amp;author=T+Peng&amp;volume=97&amp;publication_year=2013&amp;pages=1-9&amp;pmid=23153834&amp;" TargetMode="External"/><Relationship Id="rId491" Type="http://schemas.openxmlformats.org/officeDocument/2006/relationships/hyperlink" Target="https://scholar.google.com/scholar_lookup?journal=Emerg+Tradit+Chin+Med&amp;title=Research+progress+of+Da+Yuan+Yin+on+the+treatment+of+infectious+diseases&amp;author=L+Bao&amp;author=M+J&amp;volume=2&amp;publication_year=2010&amp;pages=263-87&amp;" TargetMode="External"/><Relationship Id="rId37" Type="http://schemas.openxmlformats.org/officeDocument/2006/relationships/hyperlink" Target="https://covid19immune.com/articles/shufeng-jiedu-capsule" TargetMode="External"/><Relationship Id="rId79" Type="http://schemas.openxmlformats.org/officeDocument/2006/relationships/hyperlink" Target="https://www.ncbi.nlm.nih.gov/pmc/articles/PMC7098036/" TargetMode="External"/><Relationship Id="rId102" Type="http://schemas.openxmlformats.org/officeDocument/2006/relationships/hyperlink" Target="https://www.ncbi.nlm.nih.gov/pmc/articles/PMC7098036/" TargetMode="External"/><Relationship Id="rId144" Type="http://schemas.openxmlformats.org/officeDocument/2006/relationships/hyperlink" Target="https://www.ncbi.nlm.nih.gov/pmc/articles/PMC7098036/table/T2/" TargetMode="External"/><Relationship Id="rId90" Type="http://schemas.openxmlformats.org/officeDocument/2006/relationships/hyperlink" Target="https://www.ncbi.nlm.nih.gov/pmc/articles/PMC7098036/" TargetMode="External"/><Relationship Id="rId186" Type="http://schemas.openxmlformats.org/officeDocument/2006/relationships/hyperlink" Target="https://www.ncbi.nlm.nih.gov/pmc/articles/PMC7098036/" TargetMode="External"/><Relationship Id="rId351" Type="http://schemas.openxmlformats.org/officeDocument/2006/relationships/hyperlink" Target="https://scholar.google.com/scholar_lookup?journal=Philos+Trans+R+Soc+Lond+B+Biol+Sci&amp;title=Management+and+prevention+of+SARS+in+China&amp;author=N+Zhong&amp;author=RM+May&amp;author=AR+McLean&amp;author=J+Pattison&amp;author=RA+Weiss&amp;volume=359&amp;publication_year=2004&amp;pages=1115-6&amp;pmid=15306397&amp;" TargetMode="External"/><Relationship Id="rId393" Type="http://schemas.openxmlformats.org/officeDocument/2006/relationships/hyperlink" Target="https://www.ncbi.nlm.nih.gov/pmc/articles/PMC7162010/" TargetMode="External"/><Relationship Id="rId407" Type="http://schemas.openxmlformats.org/officeDocument/2006/relationships/hyperlink" Target="https://www.ncbi.nlm.nih.gov/pmc/articles/PMC7114332/" TargetMode="External"/><Relationship Id="rId449" Type="http://schemas.openxmlformats.org/officeDocument/2006/relationships/hyperlink" Target="https://scholar.google.com/scholar_lookup?journal=Nat+Prod+Commun&amp;title=Anti-Human+Coronavirus+(anti-HCoV)+Triterpenoids+from+the+Leaves+of+Euphorbia+Neriifolia&amp;author=FR+Chang&amp;author=CT+Yen&amp;author=M+Ei-Shazly&amp;author=WH+Lin&amp;author=MH+Yen&amp;volume=7&amp;publication_year=2012&amp;pages=1934578X1200701103&amp;" TargetMode="External"/><Relationship Id="rId211" Type="http://schemas.openxmlformats.org/officeDocument/2006/relationships/hyperlink" Target="https://www.ncbi.nlm.nih.gov/pmc/articles/PMC7098036/" TargetMode="External"/><Relationship Id="rId253" Type="http://schemas.openxmlformats.org/officeDocument/2006/relationships/hyperlink" Target="https://www.ncbi.nlm.nih.gov/pmc/articles/PMC7098036/" TargetMode="External"/><Relationship Id="rId295" Type="http://schemas.openxmlformats.org/officeDocument/2006/relationships/hyperlink" Target="https://scholar.google.com/scholar_lookup?journal=Antivir+Chem+Chemother&amp;title=Nucleosides+for+the+treatment+of+respiratory+RNA+virus+infections&amp;author=PC+Jordan&amp;author=SK+Stevens&amp;author=J+Deval&amp;volume=26&amp;publication_year=2018&amp;pages=2040206618764483&amp;pmid=29562753&amp;" TargetMode="External"/><Relationship Id="rId309" Type="http://schemas.openxmlformats.org/officeDocument/2006/relationships/hyperlink" Target="https://www.ncbi.nlm.nih.gov/pmc/articles/PMC7129107/" TargetMode="External"/><Relationship Id="rId460" Type="http://schemas.openxmlformats.org/officeDocument/2006/relationships/hyperlink" Target="https://scholar.google.com/scholar_lookup?journal=Antimicrob+Agents+Chemother&amp;title=Shikonin,+a+component+of+chinese+herbal+medicine,+inhibits+chemokine+receptor+function+and+suppresses+human+immunodeficiency+virus+type+1&amp;author=X+Chen&amp;author=L+Yang&amp;author=N+Zhang&amp;author=JA+Turpin&amp;author=RW+Buckheit&amp;volume=47&amp;publication_year=2003&amp;pages=2810-6&amp;pmid=12936978&amp;" TargetMode="External"/><Relationship Id="rId48" Type="http://schemas.openxmlformats.org/officeDocument/2006/relationships/hyperlink" Target="https://www.ncbi.nlm.nih.gov/pmc/articles/PMC7098036/" TargetMode="External"/><Relationship Id="rId113" Type="http://schemas.openxmlformats.org/officeDocument/2006/relationships/hyperlink" Target="https://www.ncbi.nlm.nih.gov/pmc/articles/PMC7098036/" TargetMode="External"/><Relationship Id="rId320" Type="http://schemas.openxmlformats.org/officeDocument/2006/relationships/hyperlink" Target="https://scholar.google.com/scholar_lookup?journal=J+Pathol&amp;title=Expression+of+elevated+levels+of+pro-inflammatory+cytokines+in+SARS-CoV-infected+ACE2++cells+in+SARS+patients:+relation+to+the+acute+lung+injury+and+pathogenesis+of+SARS&amp;author=L+He&amp;author=Y+Ding&amp;author=Q+Zhang&amp;author=X+Che&amp;author=Y+He&amp;volume=210&amp;publication_year=2006&amp;pages=288-97&amp;pmid=17031779&amp;" TargetMode="External"/><Relationship Id="rId155" Type="http://schemas.openxmlformats.org/officeDocument/2006/relationships/hyperlink" Target="https://www.ncbi.nlm.nih.gov/pmc/articles/PMC7098036/" TargetMode="External"/><Relationship Id="rId197" Type="http://schemas.openxmlformats.org/officeDocument/2006/relationships/hyperlink" Target="https://www.ncbi.nlm.nih.gov/pmc/articles/PMC7098036/" TargetMode="External"/><Relationship Id="rId362" Type="http://schemas.openxmlformats.org/officeDocument/2006/relationships/hyperlink" Target="https://www.ncbi.nlm.nih.gov/pmc/articles/PMC7112442/" TargetMode="External"/><Relationship Id="rId418" Type="http://schemas.openxmlformats.org/officeDocument/2006/relationships/hyperlink" Target="https://www.ncbi.nlm.nih.gov/pubmed/15452254" TargetMode="External"/><Relationship Id="rId222" Type="http://schemas.openxmlformats.org/officeDocument/2006/relationships/hyperlink" Target="https://www.ncbi.nlm.nih.gov/pmc/articles/PMC7098036/table/T4/?report=objectonly" TargetMode="External"/><Relationship Id="rId264" Type="http://schemas.openxmlformats.org/officeDocument/2006/relationships/hyperlink" Target="https://www.ncbi.nlm.nih.gov/pmc/articles/PMC7159299/" TargetMode="External"/><Relationship Id="rId471" Type="http://schemas.openxmlformats.org/officeDocument/2006/relationships/hyperlink" Target="https://scholar.google.com/scholar_lookup?journal=Int+Immunopharmacol&amp;title=Tetrandrine+inhibits+differentiation+of+proinflammatory+subsets+of+T+helper+cells+but+spares+de+novo+differentiation+of+iTreg+cells&amp;author=HM+Zou&amp;author=TZ+He&amp;author=X+Chen&amp;volume=69&amp;publication_year=2019&amp;pages=307-12&amp;pmid=30769211&amp;" TargetMode="External"/><Relationship Id="rId17" Type="http://schemas.openxmlformats.org/officeDocument/2006/relationships/hyperlink" Target="https://papers.ssrn.com/sol3/papers.cfm?abstract_id=3571484" TargetMode="External"/><Relationship Id="rId59" Type="http://schemas.openxmlformats.org/officeDocument/2006/relationships/hyperlink" Target="https://www.ncbi.nlm.nih.gov/pmc/articles/PMC7098036/" TargetMode="External"/><Relationship Id="rId124" Type="http://schemas.openxmlformats.org/officeDocument/2006/relationships/hyperlink" Target="https://www.ncbi.nlm.nih.gov/pmc/articles/PMC7098036/" TargetMode="External"/><Relationship Id="rId70" Type="http://schemas.openxmlformats.org/officeDocument/2006/relationships/hyperlink" Target="https://www.ncbi.nlm.nih.gov/pmc/articles/PMC7098036/" TargetMode="External"/><Relationship Id="rId166" Type="http://schemas.openxmlformats.org/officeDocument/2006/relationships/hyperlink" Target="https://www.ncbi.nlm.nih.gov/pmc/articles/PMC7098036/" TargetMode="External"/><Relationship Id="rId331" Type="http://schemas.openxmlformats.org/officeDocument/2006/relationships/hyperlink" Target="https://www.ncbi.nlm.nih.gov/pubmed/30798570" TargetMode="External"/><Relationship Id="rId373" Type="http://schemas.openxmlformats.org/officeDocument/2006/relationships/hyperlink" Target="https://scholar.google.com/scholar_lookup?journal=Resp+Med&amp;title=Traditional+Chinese+medicine+in+the+treatment+of+acute+respiratory+tract+infections&amp;author=T+Wu&amp;author=X+Yang&amp;author=X+Zeng&amp;author=P+Poole&amp;volume=102&amp;publication_year=2008&amp;pages=1093-8&amp;" TargetMode="External"/><Relationship Id="rId429" Type="http://schemas.openxmlformats.org/officeDocument/2006/relationships/hyperlink" Target="https://www.ncbi.nlm.nih.gov/pmc/articles/PMC7127248/" TargetMode="External"/><Relationship Id="rId1" Type="http://schemas.openxmlformats.org/officeDocument/2006/relationships/customXml" Target="../customXml/item1.xml"/><Relationship Id="rId233" Type="http://schemas.openxmlformats.org/officeDocument/2006/relationships/hyperlink" Target="https://www.ncbi.nlm.nih.gov/pmc/articles/PMC7098036/" TargetMode="External"/><Relationship Id="rId440" Type="http://schemas.openxmlformats.org/officeDocument/2006/relationships/hyperlink" Target="https://www.ncbi.nlm.nih.gov/pubmed/28235408" TargetMode="External"/><Relationship Id="rId28" Type="http://schemas.openxmlformats.org/officeDocument/2006/relationships/hyperlink" Target="https://www.ncbi.nlm.nih.gov/pmc/articles/PMC7098036/" TargetMode="External"/><Relationship Id="rId275" Type="http://schemas.openxmlformats.org/officeDocument/2006/relationships/hyperlink" Target="https://www.ncbi.nlm.nih.gov/pubmed/26868298" TargetMode="External"/><Relationship Id="rId300" Type="http://schemas.openxmlformats.org/officeDocument/2006/relationships/hyperlink" Target="https://www.ncbi.nlm.nih.gov/pubmed/32020029" TargetMode="External"/><Relationship Id="rId482" Type="http://schemas.openxmlformats.org/officeDocument/2006/relationships/hyperlink" Target="https://www.ncbi.nlm.nih.gov/pubmed/15750363" TargetMode="External"/><Relationship Id="rId81" Type="http://schemas.openxmlformats.org/officeDocument/2006/relationships/hyperlink" Target="https://www.ncbi.nlm.nih.gov/pmc/articles/PMC7098036/" TargetMode="External"/><Relationship Id="rId135" Type="http://schemas.openxmlformats.org/officeDocument/2006/relationships/hyperlink" Target="https://www.ncbi.nlm.nih.gov/pmc/articles/PMC7098036/" TargetMode="External"/><Relationship Id="rId177" Type="http://schemas.openxmlformats.org/officeDocument/2006/relationships/hyperlink" Target="https://www.ncbi.nlm.nih.gov/pmc/articles/PMC7098036/" TargetMode="External"/><Relationship Id="rId342" Type="http://schemas.openxmlformats.org/officeDocument/2006/relationships/hyperlink" Target="https://scholar.google.com/scholar_lookup?journal=J+Tradit+Chin+Med&amp;title=TCM+treatment+of+infectious+atypical+pneumonia-a+report+of+16+cases&amp;author=X+Tong&amp;author=A+Li&amp;author=Z+Zhang&amp;author=J+Duan&amp;author=X+Chen&amp;volume=24&amp;publication_year=2004&amp;pages=266-9&amp;pmid=15688692&amp;" TargetMode="External"/><Relationship Id="rId384" Type="http://schemas.openxmlformats.org/officeDocument/2006/relationships/hyperlink" Target="https://www.ncbi.nlm.nih.gov/pmc/articles/PMC7114321/" TargetMode="External"/><Relationship Id="rId202" Type="http://schemas.openxmlformats.org/officeDocument/2006/relationships/hyperlink" Target="https://www.ncbi.nlm.nih.gov/pmc/articles/PMC7098036/" TargetMode="External"/><Relationship Id="rId244" Type="http://schemas.openxmlformats.org/officeDocument/2006/relationships/hyperlink" Target="https://www.ncbi.nlm.nih.gov/pmc/articles/PMC7098036/" TargetMode="External"/><Relationship Id="rId39" Type="http://schemas.openxmlformats.org/officeDocument/2006/relationships/hyperlink" Target="https://journals.lww.com/md-journal/Fulltext/2020/06120/Efficacy_and_safety_of_Jinhua_Qinggan_granules_for.51.aspx" TargetMode="External"/><Relationship Id="rId286" Type="http://schemas.openxmlformats.org/officeDocument/2006/relationships/hyperlink" Target="https://scholar.google.com/scholar_lookup?journal=Am+J+Chin+Med&amp;title=The+efficacy+of+Chinese+medicine+for+SARS:+a+review+of+Chinese+publications+after+the+crisis&amp;author=PC+Leung&amp;volume=35&amp;publication_year=2007&amp;pages=575-81&amp;pmid=17708624&amp;" TargetMode="External"/><Relationship Id="rId451" Type="http://schemas.openxmlformats.org/officeDocument/2006/relationships/hyperlink" Target="https://scholar.google.com/scholar_lookup?journal=Chem+Pharm+Bull&amp;title=Bioactive+Pyranoxanthones+from+the+Roots+of+Calophyllum+blancoi&amp;author=YC+Shen&amp;author=LT+Wang&amp;author=AT+Khalil&amp;author=LC+Chiang&amp;author=PW+Cheng&amp;volume=53&amp;publication_year=2005&amp;pages=244-7&amp;pmid=15684529&amp;" TargetMode="External"/><Relationship Id="rId493" Type="http://schemas.openxmlformats.org/officeDocument/2006/relationships/hyperlink" Target="https://www.ncbi.nlm.nih.gov/pubmed/31690059" TargetMode="External"/><Relationship Id="rId50" Type="http://schemas.openxmlformats.org/officeDocument/2006/relationships/hyperlink" Target="https://www.ncbi.nlm.nih.gov/pmc/articles/PMC7098036/" TargetMode="External"/><Relationship Id="rId104" Type="http://schemas.openxmlformats.org/officeDocument/2006/relationships/hyperlink" Target="https://www.ncbi.nlm.nih.gov/pmc/articles/PMC7098036/" TargetMode="External"/><Relationship Id="rId146" Type="http://schemas.openxmlformats.org/officeDocument/2006/relationships/hyperlink" Target="https://www.ncbi.nlm.nih.gov/pmc/articles/PMC7098036/" TargetMode="External"/><Relationship Id="rId188" Type="http://schemas.openxmlformats.org/officeDocument/2006/relationships/hyperlink" Target="https://www.ncbi.nlm.nih.gov/pmc/articles/PMC7098036/" TargetMode="External"/><Relationship Id="rId311" Type="http://schemas.openxmlformats.org/officeDocument/2006/relationships/hyperlink" Target="https://scholar.google.com/scholar_lookup?journal=Lancet+Infect+Dis&amp;title=New+insights+into+the+antiviral+effects+of+chloroquine&amp;author=A+Savarino&amp;author=L+Di+Trani&amp;author=I+Donatelli&amp;author=R+Cauda&amp;author=A+Cassone&amp;volume=6&amp;publication_year=2006&amp;pages=67-9&amp;pmid=16439323&amp;" TargetMode="External"/><Relationship Id="rId353" Type="http://schemas.openxmlformats.org/officeDocument/2006/relationships/hyperlink" Target="https://scholar.google.com/scholar_lookup?journal=Nat+Med&amp;title=Severe+Acute+Respiratory+Syndrome&amp;author=TMF+Jr&amp;author=KWT+Tsang&amp;volume=4&amp;publication_year=2005&amp;pages=95-106&amp;" TargetMode="External"/><Relationship Id="rId395" Type="http://schemas.openxmlformats.org/officeDocument/2006/relationships/hyperlink" Target="https://www.ncbi.nlm.nih.gov/pmc/articles/PMC7127438/" TargetMode="External"/><Relationship Id="rId409" Type="http://schemas.openxmlformats.org/officeDocument/2006/relationships/hyperlink" Target="https://scholar.google.com/scholar_lookup?journal=Antiviral+Res&amp;title=Emodin+blocks+the+SARS+coronavirus+spike+protein+and+angiotensin-converting+enzyme+2+interaction&amp;author=T+Ho&amp;author=S+Wu&amp;author=J+Chen&amp;author=C+Li&amp;author=C+Hsiang&amp;volume=74&amp;publication_year=2007&amp;pages=92-101&amp;pmid=16730806&amp;" TargetMode="External"/><Relationship Id="rId92" Type="http://schemas.openxmlformats.org/officeDocument/2006/relationships/hyperlink" Target="https://www.ncbi.nlm.nih.gov/pmc/articles/PMC7098036/" TargetMode="External"/><Relationship Id="rId213" Type="http://schemas.openxmlformats.org/officeDocument/2006/relationships/hyperlink" Target="https://www.ncbi.nlm.nih.gov/pmc/articles/PMC7098036/" TargetMode="External"/><Relationship Id="rId420" Type="http://schemas.openxmlformats.org/officeDocument/2006/relationships/hyperlink" Target="https://www.ncbi.nlm.nih.gov/pmc/articles/PMC7114100/" TargetMode="External"/><Relationship Id="rId255" Type="http://schemas.openxmlformats.org/officeDocument/2006/relationships/hyperlink" Target="https://www.ncbi.nlm.nih.gov/pmc/articles/PMC7098036/" TargetMode="External"/><Relationship Id="rId297" Type="http://schemas.openxmlformats.org/officeDocument/2006/relationships/hyperlink" Target="https://www.ncbi.nlm.nih.gov/pubmed/31389664" TargetMode="External"/><Relationship Id="rId462" Type="http://schemas.openxmlformats.org/officeDocument/2006/relationships/hyperlink" Target="https://scholar.google.com/scholar_lookup?journal=Cell+Mol+Immunol&amp;title=Chemokines+and+chemokine+receptors+as+novel+therapeutic+targets+in+rheumatoid+arthritis+(RA):+inhibitory+effects+of+traditional+Chinese+medicinal+components&amp;author=X+Chen&amp;author=JJ+Oppenheim&amp;author=OM+Howard&amp;volume=1&amp;publication_year=2004&amp;pages=336-42&amp;pmid=16285892&amp;" TargetMode="External"/><Relationship Id="rId115" Type="http://schemas.openxmlformats.org/officeDocument/2006/relationships/hyperlink" Target="https://www.ncbi.nlm.nih.gov/pmc/articles/PMC7098036/" TargetMode="External"/><Relationship Id="rId157" Type="http://schemas.openxmlformats.org/officeDocument/2006/relationships/hyperlink" Target="https://www.ncbi.nlm.nih.gov/pmc/articles/PMC7098036/" TargetMode="External"/><Relationship Id="rId322" Type="http://schemas.openxmlformats.org/officeDocument/2006/relationships/hyperlink" Target="https://www.ncbi.nlm.nih.gov/pubmed/24551142" TargetMode="External"/><Relationship Id="rId364" Type="http://schemas.openxmlformats.org/officeDocument/2006/relationships/hyperlink" Target="https://scholar.google.com/scholar_lookup?journal=The+Lancet&amp;title=Glycyrrhizin,+an+active+component+of+liquorice+roots,+and+replication+of+SARS-associated+coronavirus&amp;author=J+Cinatl&amp;author=B+Morgenstern&amp;author=G+Bauer&amp;author=P+Chandra&amp;author=H+Rabenau&amp;volume=361&amp;publication_year=2003&amp;pages=2045-6&amp;" TargetMode="External"/><Relationship Id="rId61" Type="http://schemas.openxmlformats.org/officeDocument/2006/relationships/hyperlink" Target="https://www.ncbi.nlm.nih.gov/pmc/articles/PMC7098036/" TargetMode="External"/><Relationship Id="rId199" Type="http://schemas.openxmlformats.org/officeDocument/2006/relationships/hyperlink" Target="https://www.ncbi.nlm.nih.gov/pmc/articles/PMC7098036/" TargetMode="External"/><Relationship Id="rId19" Type="http://schemas.openxmlformats.org/officeDocument/2006/relationships/hyperlink" Target="https://www.americandragon.com/Herb%20Formulas%20copy/YuPingFengSan.html" TargetMode="External"/><Relationship Id="rId224" Type="http://schemas.openxmlformats.org/officeDocument/2006/relationships/hyperlink" Target="https://www.ncbi.nlm.nih.gov/pmc/articles/PMC7098036/" TargetMode="External"/><Relationship Id="rId266" Type="http://schemas.openxmlformats.org/officeDocument/2006/relationships/hyperlink" Target="https://scholar.google.com/scholar_lookup?journal=Lancet&amp;title=Clinical+features+of+patients+infected+with+2019+novel+coronavirus+in+Wuhan,+China&amp;author=C+Huang&amp;author=Y+Wang&amp;author=X+Li&amp;author=L+Ren&amp;author=J+Zhao&amp;volume=395&amp;issue=10223&amp;publication_year=2020&amp;pages=497-506&amp;pmid=31986264&amp;" TargetMode="External"/><Relationship Id="rId431" Type="http://schemas.openxmlformats.org/officeDocument/2006/relationships/hyperlink" Target="https://scholar.google.com/scholar_lookup?journal=J+Ethnopharmacol&amp;title=Toona+sinensis+Roem+tender+leaf+extract+inhibits+SARS+coronavirus+replication&amp;author=CJ+Chen&amp;author=M+Michaelis&amp;author=HK+Hsu&amp;author=CC+Tsai&amp;author=KD+Yang&amp;volume=120&amp;publication_year=2008&amp;pages=108-11&amp;pmid=18762235&amp;" TargetMode="External"/><Relationship Id="rId473" Type="http://schemas.openxmlformats.org/officeDocument/2006/relationships/hyperlink" Target="https://www.ncbi.nlm.nih.gov/pmc/articles/PMC2850395/" TargetMode="External"/><Relationship Id="rId30" Type="http://schemas.openxmlformats.org/officeDocument/2006/relationships/hyperlink" Target="https://www.ncbi.nlm.nih.gov/pmc/articles/PMC7098036/" TargetMode="External"/><Relationship Id="rId126" Type="http://schemas.openxmlformats.org/officeDocument/2006/relationships/hyperlink" Target="https://www.ncbi.nlm.nih.gov/pmc/articles/PMC7098036/" TargetMode="External"/><Relationship Id="rId168" Type="http://schemas.openxmlformats.org/officeDocument/2006/relationships/hyperlink" Target="https://www.ncbi.nlm.nih.gov/pmc/articles/PMC7098036/" TargetMode="External"/><Relationship Id="rId333" Type="http://schemas.openxmlformats.org/officeDocument/2006/relationships/hyperlink" Target="https://www.ncbi.nlm.nih.gov/pubmed/29161116" TargetMode="External"/><Relationship Id="rId72" Type="http://schemas.openxmlformats.org/officeDocument/2006/relationships/hyperlink" Target="https://www.ncbi.nlm.nih.gov/pmc/articles/PMC7098036/" TargetMode="External"/><Relationship Id="rId375" Type="http://schemas.openxmlformats.org/officeDocument/2006/relationships/hyperlink" Target="https://www.ncbi.nlm.nih.gov/pubmed/23428572" TargetMode="External"/><Relationship Id="rId3" Type="http://schemas.openxmlformats.org/officeDocument/2006/relationships/styles" Target="styles.xml"/><Relationship Id="rId235" Type="http://schemas.openxmlformats.org/officeDocument/2006/relationships/hyperlink" Target="https://www.ncbi.nlm.nih.gov/pmc/articles/PMC7098036/" TargetMode="External"/><Relationship Id="rId277" Type="http://schemas.openxmlformats.org/officeDocument/2006/relationships/hyperlink" Target="https://www.ncbi.nlm.nih.gov/pmc/articles/PMC7233363/" TargetMode="External"/><Relationship Id="rId400" Type="http://schemas.openxmlformats.org/officeDocument/2006/relationships/hyperlink" Target="https://scholar.google.com/scholar_lookup?journal=Proc+Natl+Acad+Sci+U+S+A&amp;title=Small+molecules+targeting+severe+acute+respiratory+syndrome+human+coronavirus&amp;author=CY+Wu&amp;author=JT+Jan&amp;author=SH+Ma&amp;author=CJ+Kuo&amp;author=HF+Juan&amp;volume=101&amp;publication_year=2004&amp;pages=10012-7&amp;pmid=15226499&amp;" TargetMode="External"/><Relationship Id="rId442" Type="http://schemas.openxmlformats.org/officeDocument/2006/relationships/hyperlink" Target="https://www.ncbi.nlm.nih.gov/pmc/articles/PMC4058171/" TargetMode="External"/><Relationship Id="rId484" Type="http://schemas.openxmlformats.org/officeDocument/2006/relationships/hyperlink" Target="https://www.ncbi.nlm.nih.gov/pubmed/25586308" TargetMode="External"/><Relationship Id="rId137" Type="http://schemas.openxmlformats.org/officeDocument/2006/relationships/hyperlink" Target="https://www.ncbi.nlm.nih.gov/pmc/articles/PMC7098036/" TargetMode="External"/><Relationship Id="rId302" Type="http://schemas.openxmlformats.org/officeDocument/2006/relationships/hyperlink" Target="https://www.ncbi.nlm.nih.gov/pubmed/28659436" TargetMode="External"/><Relationship Id="rId344" Type="http://schemas.openxmlformats.org/officeDocument/2006/relationships/hyperlink" Target="https://www.ncbi.nlm.nih.gov/pubmed/23076910" TargetMode="External"/><Relationship Id="rId41" Type="http://schemas.openxmlformats.org/officeDocument/2006/relationships/hyperlink" Target="https://dx.doi.org/10.7150%2Fijbs.45538" TargetMode="External"/><Relationship Id="rId83" Type="http://schemas.openxmlformats.org/officeDocument/2006/relationships/hyperlink" Target="https://www.ncbi.nlm.nih.gov/pmc/articles/PMC7098036/" TargetMode="External"/><Relationship Id="rId179" Type="http://schemas.openxmlformats.org/officeDocument/2006/relationships/hyperlink" Target="https://www.ncbi.nlm.nih.gov/pmc/articles/PMC7098036/" TargetMode="External"/><Relationship Id="rId386" Type="http://schemas.openxmlformats.org/officeDocument/2006/relationships/hyperlink" Target="https://scholar.google.com/scholar_lookup?journal=Antiviral+Res&amp;title=Anti-SARS+coronavirus+3C-like+protease+effects+of+Isatis+indigotica+root+and+plant-derived+phenolic+compounds&amp;author=CW+Lin&amp;author=FJ+Tsai&amp;author=CH+Tsai&amp;author=CC+Lai&amp;author=L+Wan&amp;volume=68&amp;publication_year=2005&amp;pages=36-42&amp;pmid=1611569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6B2D-7DCD-4BF7-8FC7-06046281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24554</Words>
  <Characters>139959</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dc:creator>
  <cp:lastModifiedBy>Madelyn Campbell</cp:lastModifiedBy>
  <cp:revision>2</cp:revision>
  <dcterms:created xsi:type="dcterms:W3CDTF">2021-06-16T16:07:00Z</dcterms:created>
  <dcterms:modified xsi:type="dcterms:W3CDTF">2021-06-16T16:07:00Z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205392</vt:lpwstr>
  </property>
  <property fmtid="{D5CDD505-2E9C-101B-9397-08002B2CF9AE}" name="NXPowerLiteSettings" pid="3">
    <vt:lpwstr>C7000400038000</vt:lpwstr>
  </property>
  <property fmtid="{D5CDD505-2E9C-101B-9397-08002B2CF9AE}" name="NXPowerLiteVersion" pid="4">
    <vt:lpwstr>S9.0.3</vt:lpwstr>
  </property>
</Properties>
</file>